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EA5" w:rsidRDefault="00722858">
      <w:pPr>
        <w:pStyle w:val="a3"/>
        <w:rPr>
          <w:sz w:val="17"/>
        </w:rPr>
      </w:pPr>
      <w:bookmarkStart w:id="0" w:name="_GoBack"/>
      <w:bookmarkEnd w:id="0"/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63887</wp:posOffset>
            </wp:positionH>
            <wp:positionV relativeFrom="page">
              <wp:posOffset>55659</wp:posOffset>
            </wp:positionV>
            <wp:extent cx="7266432" cy="10643615"/>
            <wp:effectExtent l="0" t="0" r="0" b="571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6EA5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A5"/>
    <w:rsid w:val="003D393F"/>
    <w:rsid w:val="00722858"/>
    <w:rsid w:val="0073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B4021-A5A0-4F87-BCE4-6FEFA068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индикаторов риска нарушения обязательных требований (муниципальный земельный контроль)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индикаторов риска нарушения обязательных требований (муниципальный земельный контроль)</dc:title>
  <dc:creator>***</dc:creator>
  <cp:keywords>Перечень индикаторов риска нарушения обязательных требований (муниципальный земельный контроль)</cp:keywords>
  <cp:lastModifiedBy>Алексей</cp:lastModifiedBy>
  <cp:revision>2</cp:revision>
  <dcterms:created xsi:type="dcterms:W3CDTF">2025-12-25T08:32:00Z</dcterms:created>
  <dcterms:modified xsi:type="dcterms:W3CDTF">2025-12-25T08:32:00Z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LastSaved">
    <vt:filetime>2025-12-22T00:00:00Z</vt:filetime>
  </property>
</Properties>
</file>