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B64B" w14:textId="77777777" w:rsidR="00777A3F" w:rsidRDefault="00777A3F" w:rsidP="00777A3F">
      <w:pPr>
        <w:tabs>
          <w:tab w:val="left" w:pos="1461"/>
        </w:tabs>
        <w:adjustRightInd/>
        <w:spacing w:line="228" w:lineRule="auto"/>
        <w:ind w:left="-448" w:right="14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08A913AC" w14:textId="77777777" w:rsidR="00777A3F" w:rsidRDefault="00777A3F" w:rsidP="00777A3F">
      <w:pPr>
        <w:tabs>
          <w:tab w:val="left" w:pos="1461"/>
        </w:tabs>
        <w:adjustRightInd/>
        <w:spacing w:line="228" w:lineRule="auto"/>
        <w:ind w:left="-448" w:right="147"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Программе проведения оценки</w:t>
      </w:r>
    </w:p>
    <w:p w14:paraId="59645858" w14:textId="77777777" w:rsidR="00777A3F" w:rsidRDefault="00777A3F" w:rsidP="00777A3F">
      <w:pPr>
        <w:tabs>
          <w:tab w:val="left" w:pos="1461"/>
        </w:tabs>
        <w:adjustRightInd/>
        <w:spacing w:line="228" w:lineRule="auto"/>
        <w:ind w:left="-448" w:right="14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обеспечения готовности </w:t>
      </w:r>
    </w:p>
    <w:p w14:paraId="799E0969" w14:textId="77777777" w:rsidR="00777A3F" w:rsidRDefault="00777A3F" w:rsidP="00777A3F">
      <w:pPr>
        <w:tabs>
          <w:tab w:val="left" w:pos="1461"/>
        </w:tabs>
        <w:adjustRightInd/>
        <w:spacing w:line="228" w:lineRule="auto"/>
        <w:ind w:left="-448" w:right="14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потребителей тепловой энергии, </w:t>
      </w:r>
    </w:p>
    <w:p w14:paraId="3EDBF6C8" w14:textId="77777777" w:rsidR="00777A3F" w:rsidRDefault="00777A3F" w:rsidP="00777A3F">
      <w:pPr>
        <w:tabs>
          <w:tab w:val="left" w:pos="1461"/>
        </w:tabs>
        <w:adjustRightInd/>
        <w:spacing w:line="228" w:lineRule="auto"/>
        <w:ind w:left="-448" w:right="14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отопительному периоду 2026-2027 годов </w:t>
      </w:r>
    </w:p>
    <w:p w14:paraId="17973764" w14:textId="77777777" w:rsidR="00777A3F" w:rsidRDefault="00777A3F" w:rsidP="00777A3F">
      <w:pPr>
        <w:tabs>
          <w:tab w:val="left" w:pos="1461"/>
        </w:tabs>
        <w:adjustRightInd/>
        <w:spacing w:line="228" w:lineRule="auto"/>
        <w:ind w:left="-448" w:right="14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Чернолучинского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14:paraId="1F34BDEA" w14:textId="77777777" w:rsidR="00777A3F" w:rsidRDefault="00777A3F" w:rsidP="00777A3F">
      <w:pPr>
        <w:tabs>
          <w:tab w:val="left" w:pos="1461"/>
        </w:tabs>
        <w:adjustRightInd/>
        <w:spacing w:line="228" w:lineRule="auto"/>
        <w:ind w:left="-448" w:right="147"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Омского муниципального района Омской области</w:t>
      </w:r>
    </w:p>
    <w:p w14:paraId="45667188" w14:textId="77777777" w:rsidR="00777A3F" w:rsidRDefault="00777A3F" w:rsidP="00777A3F">
      <w:pPr>
        <w:tabs>
          <w:tab w:val="left" w:pos="1461"/>
        </w:tabs>
        <w:adjustRightInd/>
        <w:spacing w:line="228" w:lineRule="auto"/>
        <w:ind w:left="-448" w:right="147" w:firstLine="709"/>
        <w:jc w:val="both"/>
        <w:rPr>
          <w:sz w:val="28"/>
          <w:szCs w:val="28"/>
        </w:rPr>
      </w:pPr>
    </w:p>
    <w:p w14:paraId="061E38BD" w14:textId="77777777" w:rsidR="00777A3F" w:rsidRDefault="00777A3F" w:rsidP="00777A3F">
      <w:pPr>
        <w:tabs>
          <w:tab w:val="left" w:pos="1461"/>
        </w:tabs>
        <w:adjustRightInd/>
        <w:spacing w:line="228" w:lineRule="auto"/>
        <w:ind w:left="-448" w:right="147" w:firstLine="709"/>
        <w:jc w:val="both"/>
        <w:rPr>
          <w:sz w:val="28"/>
        </w:rPr>
      </w:pPr>
    </w:p>
    <w:p w14:paraId="50736554" w14:textId="77777777" w:rsidR="00777A3F" w:rsidRDefault="00777A3F" w:rsidP="00777A3F">
      <w:pPr>
        <w:jc w:val="center"/>
        <w:rPr>
          <w:b/>
          <w:spacing w:val="-4"/>
          <w:sz w:val="28"/>
        </w:rPr>
      </w:pPr>
      <w:r>
        <w:rPr>
          <w:b/>
          <w:sz w:val="28"/>
        </w:rPr>
        <w:t>График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готовности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отопительному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периоду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2026-2027</w:t>
      </w:r>
      <w:r>
        <w:rPr>
          <w:b/>
          <w:spacing w:val="4"/>
          <w:sz w:val="28"/>
        </w:rPr>
        <w:t xml:space="preserve"> </w:t>
      </w:r>
      <w:r>
        <w:rPr>
          <w:b/>
          <w:spacing w:val="-4"/>
          <w:sz w:val="28"/>
        </w:rPr>
        <w:t>годов</w:t>
      </w:r>
    </w:p>
    <w:p w14:paraId="760329F8" w14:textId="77777777" w:rsidR="00777A3F" w:rsidRDefault="00777A3F" w:rsidP="00777A3F">
      <w:pPr>
        <w:jc w:val="center"/>
        <w:rPr>
          <w:b/>
          <w:spacing w:val="-4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5526"/>
        <w:gridCol w:w="3129"/>
      </w:tblGrid>
      <w:tr w:rsidR="00777A3F" w14:paraId="04B83031" w14:textId="77777777" w:rsidTr="00777A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02DB" w14:textId="77777777" w:rsidR="00777A3F" w:rsidRDefault="00777A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7DD4" w14:textId="77777777" w:rsidR="00777A3F" w:rsidRDefault="00777A3F">
            <w:pPr>
              <w:pStyle w:val="TableParagraph"/>
              <w:adjustRightInd w:val="0"/>
              <w:spacing w:line="295" w:lineRule="exact"/>
              <w:ind w:right="26"/>
              <w:jc w:val="center"/>
              <w:rPr>
                <w:sz w:val="28"/>
              </w:rPr>
            </w:pPr>
            <w:r>
              <w:rPr>
                <w:sz w:val="28"/>
              </w:rPr>
              <w:t>Объекты,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подлежащие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2"/>
                <w:sz w:val="28"/>
              </w:rPr>
              <w:t xml:space="preserve"> готовности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E1A4" w14:textId="77777777" w:rsidR="00777A3F" w:rsidRDefault="00777A3F">
            <w:pPr>
              <w:pStyle w:val="TableParagraph"/>
              <w:adjustRightInd w:val="0"/>
              <w:spacing w:line="300" w:lineRule="exact"/>
              <w:ind w:right="22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проверки</w:t>
            </w:r>
          </w:p>
        </w:tc>
      </w:tr>
      <w:tr w:rsidR="00777A3F" w14:paraId="73745BD2" w14:textId="77777777" w:rsidTr="00777A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7E0D" w14:textId="77777777" w:rsidR="00777A3F" w:rsidRDefault="00777A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FAD" w14:textId="77777777" w:rsidR="00777A3F" w:rsidRDefault="00777A3F">
            <w:pPr>
              <w:rPr>
                <w:sz w:val="28"/>
              </w:rPr>
            </w:pPr>
            <w:r>
              <w:rPr>
                <w:sz w:val="28"/>
              </w:rPr>
              <w:t>Потребители тепловой энергии:</w:t>
            </w:r>
          </w:p>
          <w:p w14:paraId="2F241093" w14:textId="77777777" w:rsidR="00777A3F" w:rsidRDefault="00777A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Чернолучинский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159CB3A4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Чернолученская</w:t>
            </w:r>
            <w:proofErr w:type="spellEnd"/>
            <w:r>
              <w:rPr>
                <w:sz w:val="28"/>
                <w:szCs w:val="28"/>
              </w:rPr>
              <w:t xml:space="preserve"> СОШ», ул. Пионерская, д. 18;</w:t>
            </w:r>
          </w:p>
          <w:p w14:paraId="37A4650F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Чернолучинского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поселения, ул. Пионерская, д. 16:</w:t>
            </w:r>
          </w:p>
          <w:p w14:paraId="38C5B90E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Чернолучинский</w:t>
            </w:r>
            <w:proofErr w:type="spellEnd"/>
            <w:r>
              <w:rPr>
                <w:sz w:val="28"/>
                <w:szCs w:val="28"/>
              </w:rPr>
              <w:t xml:space="preserve"> ДК-филиал МБУ «ЦКС Омского района», ул. Курортная, д. 18А;</w:t>
            </w:r>
          </w:p>
          <w:p w14:paraId="1459284D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клуб «Орион», ул. Поселковая, 4б;</w:t>
            </w:r>
          </w:p>
          <w:p w14:paraId="3B6BE020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«</w:t>
            </w:r>
            <w:proofErr w:type="spellStart"/>
            <w:r>
              <w:rPr>
                <w:sz w:val="28"/>
                <w:szCs w:val="28"/>
              </w:rPr>
              <w:t>Чернолучье</w:t>
            </w:r>
            <w:proofErr w:type="spellEnd"/>
            <w:r>
              <w:rPr>
                <w:sz w:val="28"/>
                <w:szCs w:val="28"/>
              </w:rPr>
              <w:t>», ул. Иртышский д/о, д. 10;</w:t>
            </w:r>
          </w:p>
          <w:p w14:paraId="3481F069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часть № 73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 xml:space="preserve">4 ПСО ФПС ГПС ГУ МЧС России по Омской </w:t>
            </w:r>
            <w:proofErr w:type="spellStart"/>
            <w:proofErr w:type="gramStart"/>
            <w:r>
              <w:rPr>
                <w:sz w:val="26"/>
                <w:szCs w:val="26"/>
              </w:rPr>
              <w:t>области</w:t>
            </w:r>
            <w:r>
              <w:rPr>
                <w:sz w:val="28"/>
                <w:szCs w:val="28"/>
              </w:rPr>
              <w:t>,ул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Иртышский д/о, 9;</w:t>
            </w:r>
          </w:p>
          <w:p w14:paraId="77F0BC3D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И.П. </w:t>
            </w:r>
            <w:proofErr w:type="spellStart"/>
            <w:r>
              <w:rPr>
                <w:sz w:val="28"/>
                <w:szCs w:val="28"/>
              </w:rPr>
              <w:t>Набасова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В.И.,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Пионерская, д. 16;</w:t>
            </w:r>
          </w:p>
          <w:p w14:paraId="69727707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</w:t>
            </w:r>
            <w:proofErr w:type="gramStart"/>
            <w:r>
              <w:rPr>
                <w:sz w:val="28"/>
                <w:szCs w:val="28"/>
              </w:rPr>
              <w:t>Продукты»  ИП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Болякно</w:t>
            </w:r>
            <w:proofErr w:type="spellEnd"/>
            <w:r>
              <w:rPr>
                <w:sz w:val="28"/>
                <w:szCs w:val="28"/>
              </w:rPr>
              <w:t xml:space="preserve"> М.А Ул. Торговая 6А; </w:t>
            </w:r>
          </w:p>
          <w:p w14:paraId="674D45F2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«Продукты» ИП </w:t>
            </w:r>
            <w:proofErr w:type="spellStart"/>
            <w:r>
              <w:rPr>
                <w:sz w:val="28"/>
                <w:szCs w:val="28"/>
              </w:rPr>
              <w:t>Лавренюк</w:t>
            </w:r>
            <w:proofErr w:type="spellEnd"/>
            <w:r>
              <w:rPr>
                <w:sz w:val="28"/>
                <w:szCs w:val="28"/>
              </w:rPr>
              <w:t xml:space="preserve"> Н.В. Ул. Торговая 10В;</w:t>
            </w:r>
          </w:p>
          <w:p w14:paraId="1A813F2A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Профилакторий «Аэлита» ГОУ </w:t>
            </w:r>
            <w:proofErr w:type="spellStart"/>
            <w:r>
              <w:rPr>
                <w:sz w:val="28"/>
                <w:szCs w:val="28"/>
              </w:rPr>
              <w:t>ОмГУ</w:t>
            </w:r>
            <w:proofErr w:type="spellEnd"/>
            <w:r>
              <w:rPr>
                <w:sz w:val="28"/>
                <w:szCs w:val="28"/>
              </w:rPr>
              <w:t xml:space="preserve"> им. Ф.М. Достоевского, ул. Курортная, 17;</w:t>
            </w:r>
          </w:p>
          <w:p w14:paraId="6B60F776" w14:textId="77777777" w:rsidR="00777A3F" w:rsidRDefault="00777A3F">
            <w:pPr>
              <w:rPr>
                <w:sz w:val="28"/>
                <w:szCs w:val="28"/>
              </w:rPr>
            </w:pPr>
          </w:p>
          <w:p w14:paraId="02025578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МКД:</w:t>
            </w:r>
          </w:p>
          <w:p w14:paraId="2E9589C7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д. 5;</w:t>
            </w:r>
          </w:p>
          <w:p w14:paraId="39D35F14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Кольцевая, д. 1;</w:t>
            </w:r>
          </w:p>
          <w:p w14:paraId="7CF34D31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Иртышский д/</w:t>
            </w:r>
            <w:proofErr w:type="gramStart"/>
            <w:r>
              <w:rPr>
                <w:sz w:val="28"/>
                <w:szCs w:val="28"/>
              </w:rPr>
              <w:t>о  д.</w:t>
            </w:r>
            <w:proofErr w:type="gramEnd"/>
            <w:r>
              <w:rPr>
                <w:sz w:val="28"/>
                <w:szCs w:val="28"/>
              </w:rPr>
              <w:t xml:space="preserve"> №17;</w:t>
            </w:r>
          </w:p>
          <w:p w14:paraId="1CE54338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Иртышский д/</w:t>
            </w:r>
            <w:proofErr w:type="gramStart"/>
            <w:r>
              <w:rPr>
                <w:sz w:val="28"/>
                <w:szCs w:val="28"/>
              </w:rPr>
              <w:t>о  д.</w:t>
            </w:r>
            <w:proofErr w:type="gramEnd"/>
            <w:r>
              <w:rPr>
                <w:sz w:val="28"/>
                <w:szCs w:val="28"/>
              </w:rPr>
              <w:t xml:space="preserve"> №18;</w:t>
            </w:r>
          </w:p>
          <w:p w14:paraId="22507CE8" w14:textId="77777777" w:rsidR="00777A3F" w:rsidRDefault="0077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Иртышский д/</w:t>
            </w:r>
            <w:proofErr w:type="gramStart"/>
            <w:r>
              <w:rPr>
                <w:sz w:val="28"/>
                <w:szCs w:val="28"/>
              </w:rPr>
              <w:t>о  д.</w:t>
            </w:r>
            <w:proofErr w:type="gramEnd"/>
            <w:r>
              <w:rPr>
                <w:sz w:val="28"/>
                <w:szCs w:val="28"/>
              </w:rPr>
              <w:t xml:space="preserve"> №19;</w:t>
            </w:r>
          </w:p>
          <w:p w14:paraId="04D4A7A7" w14:textId="77777777" w:rsidR="00777A3F" w:rsidRDefault="00777A3F">
            <w:pPr>
              <w:rPr>
                <w:sz w:val="28"/>
              </w:rPr>
            </w:pPr>
            <w:r>
              <w:rPr>
                <w:sz w:val="28"/>
                <w:szCs w:val="28"/>
              </w:rPr>
              <w:t>Ул. т/б Иртыш, д. 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5D33" w14:textId="77777777" w:rsidR="00777A3F" w:rsidRDefault="00777A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01.08.2026 – 31.08.2026</w:t>
            </w:r>
          </w:p>
        </w:tc>
      </w:tr>
      <w:tr w:rsidR="00777A3F" w14:paraId="33349A42" w14:textId="77777777" w:rsidTr="00777A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F83" w14:textId="77777777" w:rsidR="00777A3F" w:rsidRDefault="00777A3F">
            <w:pPr>
              <w:jc w:val="center"/>
              <w:rPr>
                <w:sz w:val="28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E7E9" w14:textId="77777777" w:rsidR="00777A3F" w:rsidRDefault="00777A3F">
            <w:pPr>
              <w:rPr>
                <w:sz w:val="28"/>
              </w:rPr>
            </w:pPr>
            <w:r>
              <w:rPr>
                <w:sz w:val="28"/>
              </w:rPr>
              <w:t>УК, ТСЖ (ТСН):</w:t>
            </w:r>
          </w:p>
          <w:p w14:paraId="2E1277AA" w14:textId="77777777" w:rsidR="00777A3F" w:rsidRDefault="00777A3F">
            <w:pPr>
              <w:rPr>
                <w:sz w:val="28"/>
              </w:rPr>
            </w:pPr>
            <w:r>
              <w:rPr>
                <w:sz w:val="28"/>
              </w:rPr>
              <w:t xml:space="preserve">- ООО «УК Дом Комфорт» (МКД, </w:t>
            </w:r>
            <w:proofErr w:type="spellStart"/>
            <w:r>
              <w:rPr>
                <w:sz w:val="28"/>
              </w:rPr>
              <w:t>д.п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Чернолучинский</w:t>
            </w:r>
            <w:proofErr w:type="spellEnd"/>
            <w:r>
              <w:rPr>
                <w:sz w:val="28"/>
              </w:rPr>
              <w:t>, ул. Пионерская, д. 13, ул. Пионерская, д. 15, ул. Пионерская, д. 14, ул. Пионерская, д. 17);</w:t>
            </w:r>
          </w:p>
          <w:p w14:paraId="15857A12" w14:textId="77777777" w:rsidR="00777A3F" w:rsidRDefault="00777A3F">
            <w:pPr>
              <w:rPr>
                <w:sz w:val="28"/>
              </w:rPr>
            </w:pPr>
            <w:r>
              <w:rPr>
                <w:sz w:val="28"/>
              </w:rPr>
              <w:t xml:space="preserve">- ТСН «Сосновый бор» (МКД, </w:t>
            </w:r>
            <w:proofErr w:type="spellStart"/>
            <w:r>
              <w:rPr>
                <w:sz w:val="28"/>
              </w:rPr>
              <w:t>д.п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Чернолучинский</w:t>
            </w:r>
            <w:proofErr w:type="spellEnd"/>
            <w:r>
              <w:rPr>
                <w:sz w:val="28"/>
              </w:rPr>
              <w:t>, ул. Советская, 7)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CFB1" w14:textId="77777777" w:rsidR="00777A3F" w:rsidRDefault="00777A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01.08.2026 – 31.08.2026</w:t>
            </w:r>
          </w:p>
        </w:tc>
      </w:tr>
    </w:tbl>
    <w:p w14:paraId="722B8C2F" w14:textId="77777777" w:rsidR="00BD0B1F" w:rsidRPr="00777A3F" w:rsidRDefault="00BD0B1F" w:rsidP="00777A3F"/>
    <w:sectPr w:rsidR="00BD0B1F" w:rsidRPr="0077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03"/>
    <w:rsid w:val="0021507D"/>
    <w:rsid w:val="00777A3F"/>
    <w:rsid w:val="008E7195"/>
    <w:rsid w:val="009B5704"/>
    <w:rsid w:val="00BD0B1F"/>
    <w:rsid w:val="00E167D5"/>
    <w:rsid w:val="00F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B579"/>
  <w15:chartTrackingRefBased/>
  <w15:docId w15:val="{032FDC52-E546-4DAE-BBFC-21773CEE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507D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happyuser</cp:lastModifiedBy>
  <cp:revision>5</cp:revision>
  <dcterms:created xsi:type="dcterms:W3CDTF">2025-07-28T05:07:00Z</dcterms:created>
  <dcterms:modified xsi:type="dcterms:W3CDTF">2026-07-03T05:13:00Z</dcterms:modified>
</cp:coreProperties>
</file>