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E1" w:rsidRDefault="00FC4AE1" w:rsidP="00FC4AE1">
      <w:pPr>
        <w:autoSpaceDE w:val="0"/>
        <w:autoSpaceDN w:val="0"/>
        <w:adjustRightInd w:val="0"/>
        <w:ind w:firstLine="540"/>
        <w:jc w:val="right"/>
      </w:pPr>
      <w:r w:rsidRPr="00FC4AE1">
        <w:t xml:space="preserve">Приложение </w:t>
      </w:r>
      <w:r w:rsidR="00A15506">
        <w:t>1</w:t>
      </w:r>
      <w:bookmarkStart w:id="0" w:name="_GoBack"/>
      <w:bookmarkEnd w:id="0"/>
    </w:p>
    <w:p w:rsidR="00FC4AE1" w:rsidRDefault="00FC4AE1" w:rsidP="00FC4AE1">
      <w:pPr>
        <w:autoSpaceDE w:val="0"/>
        <w:autoSpaceDN w:val="0"/>
        <w:adjustRightInd w:val="0"/>
        <w:ind w:firstLine="540"/>
        <w:jc w:val="right"/>
      </w:pPr>
    </w:p>
    <w:p w:rsidR="00FC4AE1" w:rsidRPr="00FC4AE1" w:rsidRDefault="00FC4AE1" w:rsidP="00FC4AE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C4AE1">
        <w:rPr>
          <w:rFonts w:eastAsiaTheme="minorHAnsi"/>
          <w:sz w:val="28"/>
          <w:szCs w:val="28"/>
          <w:lang w:eastAsia="en-US"/>
        </w:rPr>
        <w:t xml:space="preserve">ПЕРЕЧЕНЬ </w:t>
      </w:r>
    </w:p>
    <w:p w:rsidR="00FC4AE1" w:rsidRPr="00FC4AE1" w:rsidRDefault="00FC4AE1" w:rsidP="00FC4AE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C4AE1">
        <w:rPr>
          <w:rFonts w:eastAsiaTheme="minorHAnsi"/>
          <w:sz w:val="28"/>
          <w:szCs w:val="28"/>
          <w:lang w:eastAsia="en-US"/>
        </w:rPr>
        <w:t xml:space="preserve">категорий граждан в Омской области, которым предоставляются </w:t>
      </w:r>
    </w:p>
    <w:p w:rsidR="00FC4AE1" w:rsidRPr="00FC4AE1" w:rsidRDefault="00FC4AE1" w:rsidP="00FC4AE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C4AE1">
        <w:rPr>
          <w:rFonts w:eastAsiaTheme="minorHAnsi"/>
          <w:sz w:val="28"/>
          <w:szCs w:val="28"/>
          <w:lang w:eastAsia="en-US"/>
        </w:rPr>
        <w:t>меры социальной поддержки в соответствии с федеральным и областным законодательством</w:t>
      </w:r>
    </w:p>
    <w:p w:rsidR="00FC4AE1" w:rsidRPr="00FC4AE1" w:rsidRDefault="00FC4AE1" w:rsidP="00FC4AE1">
      <w:pPr>
        <w:autoSpaceDE w:val="0"/>
        <w:autoSpaceDN w:val="0"/>
        <w:adjustRightInd w:val="0"/>
        <w:ind w:firstLine="540"/>
        <w:jc w:val="right"/>
      </w:pP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Инвалиды Великой Отечественной войны и инвалиды боевых действий.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E2B">
        <w:rPr>
          <w:sz w:val="28"/>
          <w:szCs w:val="28"/>
        </w:rPr>
        <w:t xml:space="preserve">2. Участники Великой Отечественной войны из числа лиц, указанных в </w:t>
      </w:r>
      <w:hyperlink r:id="rId6" w:history="1">
        <w:r w:rsidRPr="00C74E2B">
          <w:rPr>
            <w:sz w:val="28"/>
            <w:szCs w:val="28"/>
          </w:rPr>
          <w:t>подпунктах "а"</w:t>
        </w:r>
      </w:hyperlink>
      <w:r w:rsidRPr="00C74E2B">
        <w:rPr>
          <w:sz w:val="28"/>
          <w:szCs w:val="28"/>
        </w:rPr>
        <w:t xml:space="preserve"> - </w:t>
      </w:r>
      <w:hyperlink r:id="rId7" w:history="1">
        <w:r w:rsidRPr="00C74E2B">
          <w:rPr>
            <w:sz w:val="28"/>
            <w:szCs w:val="28"/>
          </w:rPr>
          <w:t>"ж"</w:t>
        </w:r>
      </w:hyperlink>
      <w:r w:rsidRPr="00C74E2B">
        <w:rPr>
          <w:sz w:val="28"/>
          <w:szCs w:val="28"/>
        </w:rPr>
        <w:t xml:space="preserve"> и </w:t>
      </w:r>
      <w:hyperlink r:id="rId8" w:history="1">
        <w:r w:rsidRPr="00C74E2B">
          <w:rPr>
            <w:sz w:val="28"/>
            <w:szCs w:val="28"/>
          </w:rPr>
          <w:t>"и" подпункта 1 пункта 1 статьи 2</w:t>
        </w:r>
      </w:hyperlink>
      <w:r w:rsidRPr="00C74E2B">
        <w:rPr>
          <w:sz w:val="28"/>
          <w:szCs w:val="28"/>
        </w:rPr>
        <w:t xml:space="preserve"> Федерального закона "О ветеранах", а также участники Великой Отечественной войны, ставшие инвалидами вследствие общего заболевания, трудового увечья или других причин (кроме лиц, и</w:t>
      </w:r>
      <w:r>
        <w:rPr>
          <w:sz w:val="28"/>
          <w:szCs w:val="28"/>
        </w:rPr>
        <w:t>нвалидность которых наступила вследствие их противоправных действий).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Лица, награжденные знаком "Жителю блокадного Ленинграда",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действий).</w:t>
      </w:r>
    </w:p>
    <w:p w:rsidR="00FC4AE1" w:rsidRPr="00C74E2B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 на территории СССР, на территории Российской Федерации и территориях других государств в соответствии </w:t>
      </w:r>
      <w:r w:rsidRPr="00C74E2B">
        <w:rPr>
          <w:sz w:val="28"/>
          <w:szCs w:val="28"/>
        </w:rPr>
        <w:t xml:space="preserve">со </w:t>
      </w:r>
      <w:hyperlink r:id="rId9" w:history="1">
        <w:r w:rsidRPr="00C74E2B">
          <w:rPr>
            <w:sz w:val="28"/>
            <w:szCs w:val="28"/>
          </w:rPr>
          <w:t>статьей 21</w:t>
        </w:r>
      </w:hyperlink>
      <w:r w:rsidRPr="00C74E2B">
        <w:rPr>
          <w:sz w:val="28"/>
          <w:szCs w:val="28"/>
        </w:rPr>
        <w:t xml:space="preserve"> Федерального закона "О ветеранах".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а также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в том числе признанные инвалидами вследствие общего заболевания, трудового увечья и других причин (за </w:t>
      </w:r>
      <w:r>
        <w:rPr>
          <w:sz w:val="28"/>
          <w:szCs w:val="28"/>
        </w:rPr>
        <w:lastRenderedPageBreak/>
        <w:t>исключением лиц, инвалидность которых наступила вследствие их противоправных действий).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E2B">
        <w:rPr>
          <w:sz w:val="28"/>
          <w:szCs w:val="28"/>
        </w:rPr>
        <w:t xml:space="preserve">9. Инвалиды и семьи, имеющие детей-инвалидов, в соответствии с </w:t>
      </w:r>
      <w:hyperlink r:id="rId10" w:history="1">
        <w:r w:rsidRPr="00C74E2B">
          <w:rPr>
            <w:sz w:val="28"/>
            <w:szCs w:val="28"/>
          </w:rPr>
          <w:t>частью тринадцатой статьи 17</w:t>
        </w:r>
      </w:hyperlink>
      <w:r>
        <w:rPr>
          <w:sz w:val="28"/>
          <w:szCs w:val="28"/>
        </w:rPr>
        <w:t xml:space="preserve"> Федерального закона "О социальной защите инвалидов в Российской Федерации".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Инвалиды I и II группы, дети-инвалиды, граждане, имеющие детей-инвалидов, в соответствии </w:t>
      </w:r>
      <w:r w:rsidRPr="00C74E2B">
        <w:rPr>
          <w:sz w:val="28"/>
          <w:szCs w:val="28"/>
        </w:rPr>
        <w:t xml:space="preserve">с </w:t>
      </w:r>
      <w:hyperlink r:id="rId11" w:history="1">
        <w:r w:rsidRPr="00C74E2B">
          <w:rPr>
            <w:sz w:val="28"/>
            <w:szCs w:val="28"/>
          </w:rPr>
          <w:t>частью четырнадцатой статьи 17</w:t>
        </w:r>
      </w:hyperlink>
      <w:r>
        <w:rPr>
          <w:sz w:val="28"/>
          <w:szCs w:val="28"/>
        </w:rPr>
        <w:t xml:space="preserve"> Федерального закона "О социальной защите инвалидов в Российской Федерации".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Несовершеннолетние ВИЧ-инфицированные лица в возрасте до 18 лет.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Граждане, подвергшиеся воздействию радиации вследствие чернобыльской катастрофы, из числа лиц, </w:t>
      </w:r>
      <w:r w:rsidRPr="00C74E2B">
        <w:rPr>
          <w:sz w:val="28"/>
          <w:szCs w:val="28"/>
        </w:rPr>
        <w:t xml:space="preserve">указанных в </w:t>
      </w:r>
      <w:hyperlink r:id="rId12" w:history="1">
        <w:r w:rsidRPr="00C74E2B">
          <w:rPr>
            <w:sz w:val="28"/>
            <w:szCs w:val="28"/>
          </w:rPr>
          <w:t>пунктах 1</w:t>
        </w:r>
      </w:hyperlink>
      <w:r w:rsidRPr="00C74E2B">
        <w:rPr>
          <w:sz w:val="28"/>
          <w:szCs w:val="28"/>
        </w:rPr>
        <w:t xml:space="preserve"> - </w:t>
      </w:r>
      <w:hyperlink r:id="rId13" w:history="1">
        <w:r w:rsidRPr="00C74E2B">
          <w:rPr>
            <w:sz w:val="28"/>
            <w:szCs w:val="28"/>
          </w:rPr>
          <w:t>3 части первой статьи 13</w:t>
        </w:r>
      </w:hyperlink>
      <w:r w:rsidRPr="00C74E2B">
        <w:rPr>
          <w:sz w:val="28"/>
          <w:szCs w:val="28"/>
        </w:rPr>
        <w:t xml:space="preserve"> Закона Российской Федерации "О социальной защите граждан, подвергшихся воздействию</w:t>
      </w:r>
      <w:r>
        <w:rPr>
          <w:sz w:val="28"/>
          <w:szCs w:val="28"/>
        </w:rPr>
        <w:t xml:space="preserve"> радиации вследствие катастрофы на Чернобыльской АЭС".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Семьи, в том числе вдовы (вдовцы) умерших участников ликвидации последствий катастрофы на Чернобыльской </w:t>
      </w:r>
      <w:r w:rsidRPr="00C74E2B">
        <w:rPr>
          <w:sz w:val="28"/>
          <w:szCs w:val="28"/>
        </w:rPr>
        <w:t xml:space="preserve">АЭС из числа лиц, указанных в </w:t>
      </w:r>
      <w:hyperlink r:id="rId14" w:history="1">
        <w:r w:rsidRPr="00C74E2B">
          <w:rPr>
            <w:sz w:val="28"/>
            <w:szCs w:val="28"/>
          </w:rPr>
          <w:t>пункте 3 части первой статьи 13</w:t>
        </w:r>
      </w:hyperlink>
      <w:r w:rsidRPr="00C74E2B">
        <w:rPr>
          <w:sz w:val="28"/>
          <w:szCs w:val="28"/>
        </w:rPr>
        <w:t xml:space="preserve"> Закона Российской Федерации "О социальной защите граждан, подвергшихся воздействию </w:t>
      </w:r>
      <w:r>
        <w:rPr>
          <w:sz w:val="28"/>
          <w:szCs w:val="28"/>
        </w:rPr>
        <w:t>радиации вследствие катастрофы на Чернобыльской АЭС".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инвалидов, на которых распространялись меры социальной поддержки, указанные в </w:t>
      </w:r>
      <w:hyperlink r:id="rId15" w:history="1">
        <w:r w:rsidRPr="00B97D6C">
          <w:rPr>
            <w:sz w:val="28"/>
            <w:szCs w:val="28"/>
          </w:rPr>
          <w:t>статье 14</w:t>
        </w:r>
      </w:hyperlink>
      <w:r>
        <w:rPr>
          <w:sz w:val="28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Рабочие и служащие, а также военнослужащие,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Граждане из подразделений особого риска, в том числе имеющие инвалидность.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Семьи, потерявшие кормильца из числа граждан из подразделений особого риска.</w:t>
      </w:r>
    </w:p>
    <w:p w:rsidR="00FC4AE1" w:rsidRPr="00504F85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04F85">
        <w:rPr>
          <w:sz w:val="28"/>
          <w:szCs w:val="28"/>
        </w:rPr>
        <w:t xml:space="preserve">Граждане, указанные в </w:t>
      </w:r>
      <w:hyperlink r:id="rId16" w:history="1">
        <w:r w:rsidRPr="00504F85">
          <w:rPr>
            <w:sz w:val="28"/>
            <w:szCs w:val="28"/>
          </w:rPr>
          <w:t>статье 1</w:t>
        </w:r>
      </w:hyperlink>
      <w:r w:rsidRPr="00504F85">
        <w:rPr>
          <w:sz w:val="28"/>
          <w:szCs w:val="28"/>
        </w:rPr>
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Теча, а также ставшие инвалидами вследствие воздействия радиации.</w:t>
      </w:r>
    </w:p>
    <w:p w:rsidR="00FC4AE1" w:rsidRPr="00504F85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4F8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04F85">
        <w:rPr>
          <w:sz w:val="28"/>
          <w:szCs w:val="28"/>
        </w:rPr>
        <w:t xml:space="preserve">. Граждане, указанные в </w:t>
      </w:r>
      <w:hyperlink r:id="rId17" w:history="1">
        <w:r w:rsidRPr="00504F85">
          <w:rPr>
            <w:sz w:val="28"/>
            <w:szCs w:val="28"/>
          </w:rPr>
          <w:t>пунктах 1</w:t>
        </w:r>
      </w:hyperlink>
      <w:r w:rsidRPr="00504F85">
        <w:rPr>
          <w:sz w:val="28"/>
          <w:szCs w:val="28"/>
        </w:rPr>
        <w:t xml:space="preserve">, </w:t>
      </w:r>
      <w:hyperlink r:id="rId18" w:history="1">
        <w:r w:rsidRPr="00504F85">
          <w:rPr>
            <w:sz w:val="28"/>
            <w:szCs w:val="28"/>
          </w:rPr>
          <w:t>3 части первой статьи 1</w:t>
        </w:r>
      </w:hyperlink>
      <w:r w:rsidRPr="00504F85">
        <w:rPr>
          <w:sz w:val="28"/>
          <w:szCs w:val="28"/>
        </w:rPr>
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04F85">
        <w:rPr>
          <w:sz w:val="28"/>
          <w:szCs w:val="28"/>
        </w:rPr>
        <w:t xml:space="preserve">. Семьи, потерявшие кормильца из числа граждан, указанных в </w:t>
      </w:r>
      <w:hyperlink r:id="rId19" w:history="1">
        <w:r w:rsidRPr="00504F85">
          <w:rPr>
            <w:sz w:val="28"/>
            <w:szCs w:val="28"/>
          </w:rPr>
          <w:t>статьях 2</w:t>
        </w:r>
      </w:hyperlink>
      <w:r w:rsidRPr="00504F85">
        <w:rPr>
          <w:sz w:val="28"/>
          <w:szCs w:val="28"/>
        </w:rPr>
        <w:t xml:space="preserve"> и </w:t>
      </w:r>
      <w:hyperlink r:id="rId20" w:history="1">
        <w:r w:rsidRPr="00504F85">
          <w:rPr>
            <w:sz w:val="28"/>
            <w:szCs w:val="28"/>
          </w:rPr>
          <w:t>3</w:t>
        </w:r>
      </w:hyperlink>
      <w:r w:rsidRPr="00504F85">
        <w:rPr>
          <w:sz w:val="28"/>
          <w:szCs w:val="28"/>
        </w:rPr>
        <w:t xml:space="preserve"> Федерального закона "О социальной защите граждан Российской Федерации,</w:t>
      </w:r>
      <w:r>
        <w:rPr>
          <w:sz w:val="28"/>
          <w:szCs w:val="28"/>
        </w:rPr>
        <w:t xml:space="preserve"> подвергшихся воздействию радиации вследствие аварии в 1957 году на производственном объединении "Маяк" и сбросов радиоактивных отходов в реку Теча", в случае, если смерть явилась следствием воздействия радиации в результате аварии в 1957 году на производственном объединении "Маяк" и сбросов радиоактивных отходов в реку Теча.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Дети первого и второго поколения граждан, указанных </w:t>
      </w:r>
      <w:r w:rsidRPr="00504F85">
        <w:rPr>
          <w:sz w:val="28"/>
          <w:szCs w:val="28"/>
        </w:rPr>
        <w:t xml:space="preserve">в </w:t>
      </w:r>
      <w:hyperlink r:id="rId21" w:history="1">
        <w:r w:rsidRPr="00504F85">
          <w:rPr>
            <w:sz w:val="28"/>
            <w:szCs w:val="28"/>
          </w:rPr>
          <w:t>статье 1</w:t>
        </w:r>
      </w:hyperlink>
      <w:r>
        <w:rPr>
          <w:sz w:val="28"/>
          <w:szCs w:val="28"/>
        </w:rPr>
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страдающие заболеваниями вследствие воздействия радиации на их родителей.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Граждане, получившие суммарную (накопленную) эффективную дозу облучения, превышающую 25 </w:t>
      </w:r>
      <w:proofErr w:type="spellStart"/>
      <w:r>
        <w:rPr>
          <w:sz w:val="28"/>
          <w:szCs w:val="28"/>
        </w:rPr>
        <w:t>сЗв</w:t>
      </w:r>
      <w:proofErr w:type="spellEnd"/>
      <w:r>
        <w:rPr>
          <w:sz w:val="28"/>
          <w:szCs w:val="28"/>
        </w:rPr>
        <w:t xml:space="preserve"> (бэр), вследствие ядерных испытаний на Семипалатинском полигоне.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Герои Советского Союза, Герои Российской Федерации, полные кавалеры ордена Славы, а также совместно проживающие с ними 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Вдовы (вдовцы), родители Героев Советского Союза, Героев Российской Федерации и полных кавалеров ордена Славы.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Герои Социалистического Труда, Герои Труда Российской Федерации, полные кавалеры ордена Трудовой Славы и проживающие совместно с ними нетрудоспособные члены их семей, а также супруга </w:t>
      </w:r>
      <w:r>
        <w:rPr>
          <w:sz w:val="28"/>
          <w:szCs w:val="28"/>
        </w:rPr>
        <w:lastRenderedPageBreak/>
        <w:t>(супруг), родители, дети в возрасте до 18 лет и дети в возрасте до 23 лет, обучающиеся в образовательных организациях по очной форме обучения.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Ветераны труда, а также граждане, приравненные к ним по состоянию на 31 декабря 2004 года.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Реабилитированные лица.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Лица, признанные пострадавшими от политических репрессий.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Многодетные семьи.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Лица, удостоенные почетного звания "Почетный гражданин Омской области".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Лица, награжденные золотой медалью "За особые заслуги перед Омской областью".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Дети до достижения ими возраста 18 лет либо до окончания обучения, но не более чем до 23 лет, если они обучаются в образовательных организациях по очной форме обучения, дети, ставшие инвалидами до достижения возраста 18 лет, на период инвалидности, нетрудоспособные родители и нетрудоспособный супруг (супруга) погибшего (умершего) лица, удостоенного почетного звания Омской области "Почетный гражданин Омской области" и (или) награжденного золотой медалью "За особые заслуги перед Омской областью".</w:t>
      </w:r>
    </w:p>
    <w:p w:rsidR="00FC4AE1" w:rsidRDefault="00FC4AE1" w:rsidP="00FC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Не вступившие в повторный брак вдовы (вдовцы) Героев Социалистического Труда или полных кавалеров ордена Трудовой Славы.</w:t>
      </w:r>
    </w:p>
    <w:p w:rsidR="00731C52" w:rsidRDefault="00731C52"/>
    <w:sectPr w:rsidR="00731C52" w:rsidSect="008B789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7F" w:rsidRDefault="00941B7F" w:rsidP="008B789C">
      <w:r>
        <w:separator/>
      </w:r>
    </w:p>
  </w:endnote>
  <w:endnote w:type="continuationSeparator" w:id="0">
    <w:p w:rsidR="00941B7F" w:rsidRDefault="00941B7F" w:rsidP="008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89C" w:rsidRDefault="008B78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89C" w:rsidRDefault="008B78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89C" w:rsidRDefault="008B78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7F" w:rsidRDefault="00941B7F" w:rsidP="008B789C">
      <w:r>
        <w:separator/>
      </w:r>
    </w:p>
  </w:footnote>
  <w:footnote w:type="continuationSeparator" w:id="0">
    <w:p w:rsidR="00941B7F" w:rsidRDefault="00941B7F" w:rsidP="008B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89C" w:rsidRDefault="008B78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65751"/>
      <w:docPartObj>
        <w:docPartGallery w:val="Page Numbers (Top of Page)"/>
        <w:docPartUnique/>
      </w:docPartObj>
    </w:sdtPr>
    <w:sdtEndPr/>
    <w:sdtContent>
      <w:p w:rsidR="008B789C" w:rsidRDefault="00941B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0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789C" w:rsidRDefault="008B78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89C" w:rsidRDefault="008B78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E1"/>
    <w:rsid w:val="001D7CE2"/>
    <w:rsid w:val="00542EA8"/>
    <w:rsid w:val="00731C52"/>
    <w:rsid w:val="007712AB"/>
    <w:rsid w:val="007D786B"/>
    <w:rsid w:val="008B789C"/>
    <w:rsid w:val="00941B7F"/>
    <w:rsid w:val="009B0008"/>
    <w:rsid w:val="00A1115C"/>
    <w:rsid w:val="00A15506"/>
    <w:rsid w:val="00B97D6C"/>
    <w:rsid w:val="00DB275C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A316"/>
  <w15:docId w15:val="{5924E4E8-62E8-4B38-9118-E9F5D77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7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7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7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7BA6C636538626872DB38EFA939EF3818D653514DCD23B6800769FF9E94BD88F80C7DADBA68873514E2268D3F58C20084E91481E6EB1E6DFEM" TargetMode="External"/><Relationship Id="rId13" Type="http://schemas.openxmlformats.org/officeDocument/2006/relationships/hyperlink" Target="consultantplus://offline/ref=64A7BA6C636538626872DB38EFA939EF3819D2535143CD23B6800769FF9E94BD88F80C7DADBA6B893314E2268D3F58C20084E91481E6EB1E6DFEM" TargetMode="External"/><Relationship Id="rId18" Type="http://schemas.openxmlformats.org/officeDocument/2006/relationships/hyperlink" Target="consultantplus://offline/ref=64A7BA6C636538626872DB38EFA939EF3911D45D5C49CD23B6800769FF9E94BD88F80C7DADBA6B8F3614E2268D3F58C20084E91481E6EB1E6DFEM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A7BA6C636538626872DB38EFA939EF3911D45D5C49CD23B6800769FF9E94BD88F80C7DADBA6B8E3F14E2268D3F58C20084E91481E6EB1E6DFEM" TargetMode="External"/><Relationship Id="rId7" Type="http://schemas.openxmlformats.org/officeDocument/2006/relationships/hyperlink" Target="consultantplus://offline/ref=64A7BA6C636538626872DB38EFA939EF3818D653514DCD23B6800769FF9E94BD88F80C7DADBA6B8C3614E2268D3F58C20084E91481E6EB1E6DFEM" TargetMode="External"/><Relationship Id="rId12" Type="http://schemas.openxmlformats.org/officeDocument/2006/relationships/hyperlink" Target="consultantplus://offline/ref=64A7BA6C636538626872DB38EFA939EF3819D2535143CD23B6800769FF9E94BD88F80C7DADBA6B883F14E2268D3F58C20084E91481E6EB1E6DFEM" TargetMode="External"/><Relationship Id="rId17" Type="http://schemas.openxmlformats.org/officeDocument/2006/relationships/hyperlink" Target="consultantplus://offline/ref=64A7BA6C636538626872DB38EFA939EF3911D45D5C49CD23B6800769FF9E94BD88F80C7DADBA6B8E3E14E2268D3F58C20084E91481E6EB1E6DFEM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A7BA6C636538626872DB38EFA939EF3911D45D5C49CD23B6800769FF9E94BD88F80C7DADBA6B8E3F14E2268D3F58C20084E91481E6EB1E6DFEM" TargetMode="External"/><Relationship Id="rId20" Type="http://schemas.openxmlformats.org/officeDocument/2006/relationships/hyperlink" Target="consultantplus://offline/ref=64A7BA6C636538626872DB38EFA939EF3911D45D5C49CD23B6800769FF9E94BD88F80C7EA6EE3ACA6212B673D76A56DC069AE861FE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7BA6C636538626872DB38EFA939EF3818D653514DCD23B6800769FF9E94BD88F80C7DADBA6B8F3214E2268D3F58C20084E91481E6EB1E6DFEM" TargetMode="External"/><Relationship Id="rId11" Type="http://schemas.openxmlformats.org/officeDocument/2006/relationships/hyperlink" Target="consultantplus://offline/ref=64A7BA6C636538626872DB38EFA939EF3818D653504BCD23B6800769FF9E94BD88F80C7DADBA68893414E2268D3F58C20084E91481E6EB1E6DFEM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4A7BA6C636538626872DB38EFA939EF3819D2535143CD23B6800769FF9E94BD88F80C7DA4B13FDF734ABB77CD7455C11A98E91669F6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4A7BA6C636538626872DB38EFA939EF3818D653504BCD23B6800769FF9E94BD88F80C7EA5B860DA665BE37AC96E4BC20784EB179E6EFDM" TargetMode="External"/><Relationship Id="rId19" Type="http://schemas.openxmlformats.org/officeDocument/2006/relationships/hyperlink" Target="consultantplus://offline/ref=64A7BA6C636538626872DB38EFA939EF3911D45D5C49CD23B6800769FF9E94BD88F80C7DA6EE3ACA6212B673D76A56DC069AE861F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A7BA6C636538626872DB38EFA939EF3818D653514DCD23B6800769FF9E94BD88F80C7DACBE60DA665BE37AC96E4BC20784EB179E6EFDM" TargetMode="External"/><Relationship Id="rId14" Type="http://schemas.openxmlformats.org/officeDocument/2006/relationships/hyperlink" Target="consultantplus://offline/ref=64A7BA6C636538626872DB38EFA939EF3819D2535143CD23B6800769FF9E94BD88F80C7DADBA6B893314E2268D3F58C20084E91481E6EB1E6DFE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OVParygina</dc:creator>
  <cp:lastModifiedBy>Tanya</cp:lastModifiedBy>
  <cp:revision>3</cp:revision>
  <cp:lastPrinted>2019-03-06T09:01:00Z</cp:lastPrinted>
  <dcterms:created xsi:type="dcterms:W3CDTF">2019-04-18T02:43:00Z</dcterms:created>
  <dcterms:modified xsi:type="dcterms:W3CDTF">2019-04-26T04:13:00Z</dcterms:modified>
</cp:coreProperties>
</file>