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E1" w:rsidRPr="000B35EF" w:rsidRDefault="003662E1" w:rsidP="003662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B3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3662E1" w:rsidRPr="000B35EF" w:rsidRDefault="003662E1" w:rsidP="00366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</w:pPr>
      <w:r w:rsidRPr="000B35E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  <w:r w:rsidRPr="000B35E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 xml:space="preserve"> </w:t>
      </w:r>
    </w:p>
    <w:p w:rsidR="003662E1" w:rsidRPr="000B35EF" w:rsidRDefault="003662E1" w:rsidP="00366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662E1" w:rsidRPr="000B35EF" w:rsidTr="00C8211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662E1" w:rsidRPr="000B35EF" w:rsidRDefault="003662E1" w:rsidP="00C8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662E1" w:rsidRPr="000B35EF" w:rsidRDefault="003662E1" w:rsidP="003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0B35E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3662E1" w:rsidRPr="000B35EF" w:rsidRDefault="003662E1" w:rsidP="00366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3662E1" w:rsidRPr="000B35EF" w:rsidRDefault="003662E1" w:rsidP="00366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662E1" w:rsidRPr="000B35EF" w:rsidRDefault="000B35EF" w:rsidP="00366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0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662E1" w:rsidRPr="000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0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62E1" w:rsidRPr="000B35EF" w:rsidRDefault="000B35EF" w:rsidP="000B3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5EF">
        <w:rPr>
          <w:rFonts w:ascii="Times New Roman" w:hAnsi="Times New Roman" w:cs="Times New Roman"/>
          <w:bCs/>
          <w:sz w:val="28"/>
          <w:szCs w:val="28"/>
        </w:rPr>
        <w:t xml:space="preserve">О положении «О контрактной системе в сфере закупок товаров, работ, услуг для обеспечения муниципальных нужд Чернолучинского городского поселения Омского муниципального района Омской области» </w:t>
      </w: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5EF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7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8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иными федеральными законами, законами Омской области, регулирующими отношения, связанные с контрактной системой в сфере закупок, руководствуясь </w:t>
      </w:r>
      <w:hyperlink r:id="rId11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 </w:t>
      </w:r>
      <w:r w:rsidR="000B35EF" w:rsidRPr="000B35EF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0B35EF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B35EF" w:rsidRPr="000B35EF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0B35E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B35EF" w:rsidRPr="000B35EF" w:rsidRDefault="000B35EF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662E1" w:rsidRPr="000B35EF" w:rsidRDefault="003662E1" w:rsidP="00366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35EF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5E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муниципальных нужд </w:t>
      </w:r>
      <w:r w:rsidR="000B35EF" w:rsidRPr="000B35EF">
        <w:rPr>
          <w:rFonts w:ascii="Times New Roman" w:hAnsi="Times New Roman" w:cs="Times New Roman"/>
          <w:bCs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0B35EF">
        <w:rPr>
          <w:rFonts w:ascii="Times New Roman" w:hAnsi="Times New Roman" w:cs="Times New Roman"/>
          <w:sz w:val="28"/>
          <w:szCs w:val="28"/>
        </w:rPr>
        <w:t>" согласно Приложению.</w:t>
      </w: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 w:rsidRPr="000B35EF">
        <w:rPr>
          <w:rFonts w:ascii="Times New Roman" w:hAnsi="Times New Roman" w:cs="Times New Roman"/>
          <w:sz w:val="28"/>
          <w:szCs w:val="28"/>
        </w:rPr>
        <w:t xml:space="preserve">2. Настоящее </w:t>
      </w:r>
      <w:hyperlink w:anchor="Par28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1 января 2014 года, за исключением </w:t>
      </w:r>
      <w:hyperlink w:anchor="Par51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пунктов 2.1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2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, вступающих в силу с 1 января 2015 года, </w:t>
      </w:r>
      <w:hyperlink w:anchor="Par59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пунктов 2.6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4.1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7" w:history="1"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4.2</w:t>
        </w:r>
      </w:hyperlink>
      <w:r w:rsidRPr="000B35E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1" w:history="1">
        <w:proofErr w:type="spellStart"/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0B35EF">
          <w:rPr>
            <w:rFonts w:ascii="Times New Roman" w:hAnsi="Times New Roman" w:cs="Times New Roman"/>
            <w:color w:val="0000FF"/>
            <w:sz w:val="28"/>
            <w:szCs w:val="28"/>
          </w:rPr>
          <w:t>. 1 п. 5.3</w:t>
        </w:r>
      </w:hyperlink>
      <w:r w:rsidRPr="000B35EF">
        <w:rPr>
          <w:rFonts w:ascii="Times New Roman" w:hAnsi="Times New Roman" w:cs="Times New Roman"/>
          <w:sz w:val="28"/>
          <w:szCs w:val="28"/>
        </w:rPr>
        <w:t>, вступающих в силу с 1 января 2016 года.</w:t>
      </w:r>
    </w:p>
    <w:p w:rsidR="00BB175D" w:rsidRDefault="003662E1" w:rsidP="00BB1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75D">
        <w:rPr>
          <w:rFonts w:ascii="Times New Roman" w:hAnsi="Times New Roman" w:cs="Times New Roman"/>
          <w:sz w:val="28"/>
          <w:szCs w:val="28"/>
        </w:rPr>
        <w:t xml:space="preserve">3. </w:t>
      </w:r>
      <w:r w:rsidR="00BB175D" w:rsidRPr="00BB175D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BB175D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="00BB175D" w:rsidRPr="00BB175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"Интернет".</w:t>
      </w:r>
    </w:p>
    <w:p w:rsidR="00BB175D" w:rsidRPr="00BB175D" w:rsidRDefault="00BB175D" w:rsidP="00BB1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</w:t>
      </w:r>
      <w:r w:rsidRPr="00BB175D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3662E1" w:rsidRPr="00BB175D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662E1" w:rsidRPr="000B35EF" w:rsidRDefault="003662E1" w:rsidP="003662E1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3662E1" w:rsidRPr="000B35EF" w:rsidSect="003662E1">
          <w:pgSz w:w="12341" w:h="16838"/>
          <w:pgMar w:top="1135" w:right="850" w:bottom="719" w:left="1701" w:header="708" w:footer="708" w:gutter="0"/>
          <w:cols w:space="708"/>
          <w:docGrid w:linePitch="360"/>
        </w:sectPr>
      </w:pPr>
      <w:r w:rsidRPr="000B35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городского поселения                                                             Н.В. Юркив  </w:t>
      </w: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B35EF">
        <w:rPr>
          <w:rFonts w:ascii="Times New Roman" w:hAnsi="Times New Roman" w:cs="Times New Roman"/>
        </w:rPr>
        <w:lastRenderedPageBreak/>
        <w:t>Приложение N 1</w:t>
      </w:r>
    </w:p>
    <w:p w:rsidR="000B35EF" w:rsidRDefault="003662E1" w:rsidP="000B3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B35EF">
        <w:rPr>
          <w:rFonts w:ascii="Times New Roman" w:hAnsi="Times New Roman" w:cs="Times New Roman"/>
        </w:rPr>
        <w:t xml:space="preserve">к решению Совета </w:t>
      </w:r>
      <w:r w:rsidR="000B35EF" w:rsidRPr="000B35EF">
        <w:rPr>
          <w:rFonts w:ascii="Times New Roman" w:hAnsi="Times New Roman" w:cs="Times New Roman"/>
          <w:bCs/>
        </w:rPr>
        <w:t xml:space="preserve">Чернолучинского городского поселения </w:t>
      </w:r>
    </w:p>
    <w:p w:rsidR="000B35EF" w:rsidRDefault="000B35EF" w:rsidP="000B3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B35EF">
        <w:rPr>
          <w:rFonts w:ascii="Times New Roman" w:hAnsi="Times New Roman" w:cs="Times New Roman"/>
          <w:bCs/>
        </w:rPr>
        <w:t>Омского муниципального района Омской области</w:t>
      </w:r>
      <w:r w:rsidRPr="000B35EF">
        <w:rPr>
          <w:rFonts w:ascii="Times New Roman" w:hAnsi="Times New Roman" w:cs="Times New Roman"/>
        </w:rPr>
        <w:t xml:space="preserve"> </w:t>
      </w:r>
    </w:p>
    <w:p w:rsidR="003662E1" w:rsidRPr="000B35EF" w:rsidRDefault="003662E1" w:rsidP="000B3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B35EF">
        <w:rPr>
          <w:rFonts w:ascii="Times New Roman" w:hAnsi="Times New Roman" w:cs="Times New Roman"/>
        </w:rPr>
        <w:t xml:space="preserve">от </w:t>
      </w:r>
      <w:r w:rsidR="000B35EF">
        <w:rPr>
          <w:rFonts w:ascii="Times New Roman" w:hAnsi="Times New Roman" w:cs="Times New Roman"/>
        </w:rPr>
        <w:t>«____»___________</w:t>
      </w:r>
      <w:r w:rsidRPr="000B35EF">
        <w:rPr>
          <w:rFonts w:ascii="Times New Roman" w:hAnsi="Times New Roman" w:cs="Times New Roman"/>
        </w:rPr>
        <w:t xml:space="preserve"> 2014 г. N </w:t>
      </w:r>
      <w:r w:rsidR="000B35EF">
        <w:rPr>
          <w:rFonts w:ascii="Times New Roman" w:hAnsi="Times New Roman" w:cs="Times New Roman"/>
        </w:rPr>
        <w:t>___</w:t>
      </w: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B35EF">
        <w:rPr>
          <w:rFonts w:ascii="Times New Roman" w:hAnsi="Times New Roman" w:cs="Times New Roman"/>
          <w:b/>
          <w:bCs/>
        </w:rPr>
        <w:t>ПОЛОЖЕНИЕ</w:t>
      </w: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B35EF">
        <w:rPr>
          <w:rFonts w:ascii="Times New Roman" w:hAnsi="Times New Roman" w:cs="Times New Roman"/>
          <w:b/>
          <w:bCs/>
        </w:rPr>
        <w:t>О КОНТРАКТНОЙ СИСТЕМЕ В СФЕРЕ ЗАКУПОК ТОВАРОВ,</w:t>
      </w: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B35EF">
        <w:rPr>
          <w:rFonts w:ascii="Times New Roman" w:hAnsi="Times New Roman" w:cs="Times New Roman"/>
          <w:b/>
          <w:bCs/>
        </w:rPr>
        <w:t>РАБОТ, УСЛУГ ДЛЯ ОБЕСПЕЧЕНИЯ МУНИЦИПАЛЬНЫХ НУЖД</w:t>
      </w:r>
    </w:p>
    <w:p w:rsidR="003662E1" w:rsidRPr="000B35EF" w:rsidRDefault="000B35EF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ЧЕРНОЛУЧИНСКОГО ГОРОДСКОГО ПОСЕЛЕНИЯ ОМСКОГО</w:t>
      </w:r>
      <w:r w:rsidR="003662E1" w:rsidRPr="000B35EF">
        <w:rPr>
          <w:rFonts w:ascii="Times New Roman" w:hAnsi="Times New Roman" w:cs="Times New Roman"/>
          <w:b/>
          <w:bCs/>
        </w:rPr>
        <w:t xml:space="preserve"> МУНИЦИПАЛЬНОГО РАЙОНА ОМСКОЙ ОБЛАСТИ</w:t>
      </w:r>
    </w:p>
    <w:p w:rsidR="003662E1" w:rsidRPr="000B35EF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B56F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контрактной системе в сфере закупок товаров, работ, услуг для обеспечения муниципальных нужд </w:t>
      </w:r>
      <w:r w:rsidR="000B35EF" w:rsidRPr="00B56F0C">
        <w:rPr>
          <w:rFonts w:ascii="Times New Roman" w:hAnsi="Times New Roman" w:cs="Times New Roman"/>
          <w:bCs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B56F0C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Гражданским </w:t>
      </w:r>
      <w:hyperlink r:id="rId12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3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иными федеральными законами, законами Омской области, регулирующими отношения, связанные с контрактной системой в сфере закупок, Уставом </w:t>
      </w:r>
      <w:r w:rsidR="000B35EF" w:rsidRPr="00B56F0C">
        <w:rPr>
          <w:rFonts w:ascii="Times New Roman" w:hAnsi="Times New Roman" w:cs="Times New Roman"/>
          <w:bCs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B56F0C">
        <w:rPr>
          <w:rFonts w:ascii="Times New Roman" w:hAnsi="Times New Roman" w:cs="Times New Roman"/>
          <w:sz w:val="28"/>
          <w:szCs w:val="28"/>
        </w:rPr>
        <w:t xml:space="preserve"> (далее - Устав).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1.2. Положение регулирует отношения, направленные на обеспечение муниципальных нужд </w:t>
      </w:r>
      <w:r w:rsidR="000B35EF" w:rsidRPr="00B56F0C">
        <w:rPr>
          <w:rFonts w:ascii="Times New Roman" w:hAnsi="Times New Roman" w:cs="Times New Roman"/>
          <w:bCs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B56F0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B35EF" w:rsidRPr="00B56F0C">
        <w:rPr>
          <w:rFonts w:ascii="Times New Roman" w:hAnsi="Times New Roman" w:cs="Times New Roman"/>
          <w:bCs/>
          <w:sz w:val="28"/>
          <w:szCs w:val="28"/>
        </w:rPr>
        <w:t>Чернолучинского городского поселения</w:t>
      </w:r>
      <w:r w:rsidRPr="00B56F0C">
        <w:rPr>
          <w:rFonts w:ascii="Times New Roman" w:hAnsi="Times New Roman" w:cs="Times New Roman"/>
          <w:sz w:val="28"/>
          <w:szCs w:val="28"/>
        </w:rPr>
        <w:t>),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1.3. Основные понятия, используемые в настоящем Положении: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1.3.1. Контрактная система в сфере закупок товаров, работ, услуг для обеспечения муниципальных нужд (далее - контрактная система в сфере закупок) -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ими, в том числе с использованием единой информационной системы в сфере закупок (за исключением случаев, если использование такой единой информационной системы не предусмотрено Федеральным </w:t>
      </w:r>
      <w:hyperlink r:id="rId16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N 44-ФЗ), действий, направленных на обеспечение муниципальных нужд.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1.3.2. Закупка товара, работы, услуги для обеспечения муниципальных </w:t>
      </w:r>
      <w:r w:rsidRPr="00B56F0C">
        <w:rPr>
          <w:rFonts w:ascii="Times New Roman" w:hAnsi="Times New Roman" w:cs="Times New Roman"/>
          <w:sz w:val="28"/>
          <w:szCs w:val="28"/>
        </w:rPr>
        <w:lastRenderedPageBreak/>
        <w:t xml:space="preserve">нужд (далее - закупка) - совокупность действий, осуществляемых в установленном Федеральным </w:t>
      </w:r>
      <w:hyperlink r:id="rId17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N 44-ФЗ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 В случае если в соответствии с Федеральным </w:t>
      </w:r>
      <w:hyperlink r:id="rId18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N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1.3.3. Муниципальный заказчик - муниципальный орган или муниципальное казенное учреждение, действующие от имени </w:t>
      </w:r>
      <w:r w:rsidR="00370F7B" w:rsidRPr="00B56F0C">
        <w:rPr>
          <w:rFonts w:ascii="Times New Roman" w:hAnsi="Times New Roman" w:cs="Times New Roman"/>
          <w:bCs/>
          <w:sz w:val="28"/>
          <w:szCs w:val="28"/>
        </w:rPr>
        <w:t>Чернолучинского городского поселения</w:t>
      </w:r>
      <w:r w:rsidRPr="00B56F0C">
        <w:rPr>
          <w:rFonts w:ascii="Times New Roman" w:hAnsi="Times New Roman" w:cs="Times New Roman"/>
          <w:sz w:val="28"/>
          <w:szCs w:val="28"/>
        </w:rPr>
        <w:t>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Муниципальный заказчик, либо в соответствии с </w:t>
      </w:r>
      <w:hyperlink r:id="rId19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15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Федерального закона N 44-ФЗ бюджетное учреждение, осуществляющие закупки, именуются "заказчики".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1.3.4. Единая информационная система в сфере закупок (далее - единая информационная система) - совокупность информации, указанной в </w:t>
      </w:r>
      <w:hyperlink r:id="rId20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4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Федерального закона N 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Интернет (далее - официальный сайт).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1.3.5. Другие термины и понятия, используемые в настоящем Положении, трактуются в соответствии с законодательством РФ.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1.4. Информационное обеспечение контрактной системы в сфере закупок осуществляется заказчиками за счет использования единой информационной системы. Муниципальная информационная система в сфере закупок, интегрированная с единой информационной системой, не создается.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 w:rsidRPr="00B56F0C">
        <w:rPr>
          <w:rFonts w:ascii="Times New Roman" w:hAnsi="Times New Roman" w:cs="Times New Roman"/>
          <w:sz w:val="28"/>
          <w:szCs w:val="28"/>
        </w:rPr>
        <w:t>2. Планирование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  <w:r w:rsidRPr="00B56F0C">
        <w:rPr>
          <w:rFonts w:ascii="Times New Roman" w:hAnsi="Times New Roman" w:cs="Times New Roman"/>
          <w:sz w:val="28"/>
          <w:szCs w:val="28"/>
        </w:rPr>
        <w:t xml:space="preserve">2.1. План закупок формируется исходя из целей осуществления закупок, определенных с учетом положений </w:t>
      </w:r>
      <w:hyperlink r:id="rId21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статьи 13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Федерального закона N 44-ФЗ, а также с учетом установленных </w:t>
      </w:r>
      <w:hyperlink r:id="rId22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статьей 19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Федерального закона N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заказчиков.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2"/>
      <w:bookmarkEnd w:id="5"/>
      <w:r w:rsidRPr="00B56F0C">
        <w:rPr>
          <w:rFonts w:ascii="Times New Roman" w:hAnsi="Times New Roman" w:cs="Times New Roman"/>
          <w:sz w:val="28"/>
          <w:szCs w:val="28"/>
        </w:rPr>
        <w:t xml:space="preserve">2.2. В планы закупок включается только информация, перечисленная в </w:t>
      </w:r>
      <w:hyperlink r:id="rId23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17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3"/>
      <w:bookmarkEnd w:id="6"/>
      <w:r w:rsidRPr="00B56F0C">
        <w:rPr>
          <w:rFonts w:ascii="Times New Roman" w:hAnsi="Times New Roman" w:cs="Times New Roman"/>
          <w:sz w:val="28"/>
          <w:szCs w:val="28"/>
        </w:rPr>
        <w:t xml:space="preserve">2.3. Порядок формирования, утверждения и ведения планов закупок для </w:t>
      </w:r>
      <w:r w:rsidRPr="00B56F0C">
        <w:rPr>
          <w:rFonts w:ascii="Times New Roman" w:hAnsi="Times New Roman" w:cs="Times New Roman"/>
          <w:sz w:val="28"/>
          <w:szCs w:val="28"/>
        </w:rPr>
        <w:lastRenderedPageBreak/>
        <w:t>обеспечения муниципальных нужд разрабатывается и утверждается заказчиком с учетом требований, установленных Правительством Российской Федерации.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4"/>
      <w:bookmarkEnd w:id="7"/>
      <w:r w:rsidRPr="00B56F0C">
        <w:rPr>
          <w:rFonts w:ascii="Times New Roman" w:hAnsi="Times New Roman" w:cs="Times New Roman"/>
          <w:sz w:val="28"/>
          <w:szCs w:val="28"/>
        </w:rPr>
        <w:t xml:space="preserve">2.4. Правила нормирования в сфере закупок товаров, работ, услуг для обеспечения муниципальных нужд (далее - правила нормирования) разрабатываются Администрацией </w:t>
      </w:r>
      <w:r w:rsidR="007B3385" w:rsidRPr="00B56F0C">
        <w:rPr>
          <w:rFonts w:ascii="Times New Roman" w:hAnsi="Times New Roman" w:cs="Times New Roman"/>
          <w:bCs/>
          <w:sz w:val="28"/>
          <w:szCs w:val="28"/>
        </w:rPr>
        <w:t xml:space="preserve">Чернолучинского городского поселения </w:t>
      </w:r>
      <w:r w:rsidRPr="00B56F0C">
        <w:rPr>
          <w:rFonts w:ascii="Times New Roman" w:hAnsi="Times New Roman" w:cs="Times New Roman"/>
          <w:sz w:val="28"/>
          <w:szCs w:val="28"/>
        </w:rPr>
        <w:t xml:space="preserve">в соответствии с общими правилами нормирования, установленными Правительством Российской Федерации, и утверждаются постановлением Администрации </w:t>
      </w:r>
      <w:r w:rsidR="007B3385" w:rsidRPr="00B56F0C">
        <w:rPr>
          <w:rFonts w:ascii="Times New Roman" w:hAnsi="Times New Roman" w:cs="Times New Roman"/>
          <w:bCs/>
          <w:sz w:val="28"/>
          <w:szCs w:val="28"/>
        </w:rPr>
        <w:t>Чернолучинского городского поселения</w:t>
      </w:r>
      <w:r w:rsidRPr="00B56F0C">
        <w:rPr>
          <w:rFonts w:ascii="Times New Roman" w:hAnsi="Times New Roman" w:cs="Times New Roman"/>
          <w:sz w:val="28"/>
          <w:szCs w:val="28"/>
        </w:rPr>
        <w:t>.</w:t>
      </w:r>
    </w:p>
    <w:p w:rsidR="003662E1" w:rsidRPr="00B56F0C" w:rsidRDefault="003662E1" w:rsidP="00247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2.5. Муниципальные органы на основании правил нормирования, установленных в соответствии с </w:t>
      </w:r>
      <w:hyperlink w:anchor="Par54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пунктом 2.4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настоящего Положения, утверждают требования к закупаемым ими и подведомственными указанным органам казенными учреждениями и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</w:t>
      </w:r>
      <w:hyperlink r:id="rId24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N 44-ФЗ,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органов.</w:t>
      </w:r>
      <w:r w:rsidR="002475D5" w:rsidRPr="00B56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9"/>
      <w:bookmarkEnd w:id="8"/>
      <w:r w:rsidRPr="00B56F0C">
        <w:rPr>
          <w:rFonts w:ascii="Times New Roman" w:hAnsi="Times New Roman" w:cs="Times New Roman"/>
          <w:sz w:val="28"/>
          <w:szCs w:val="28"/>
        </w:rPr>
        <w:t xml:space="preserve">2.6. Проведение обязательного общественного обсуждения закупок для обеспечения муниципальных нужд </w:t>
      </w:r>
      <w:r w:rsidR="002475D5" w:rsidRPr="00B56F0C">
        <w:rPr>
          <w:rFonts w:ascii="Times New Roman" w:hAnsi="Times New Roman" w:cs="Times New Roman"/>
          <w:bCs/>
          <w:sz w:val="28"/>
          <w:szCs w:val="28"/>
        </w:rPr>
        <w:t xml:space="preserve">Чернолучинского городского поселения </w:t>
      </w:r>
      <w:r w:rsidRPr="00B56F0C">
        <w:rPr>
          <w:rFonts w:ascii="Times New Roman" w:hAnsi="Times New Roman" w:cs="Times New Roman"/>
          <w:sz w:val="28"/>
          <w:szCs w:val="28"/>
        </w:rPr>
        <w:t>осуществляется в случаях и в порядке, установленном Правительством Российской Федерации.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3"/>
      <w:bookmarkEnd w:id="9"/>
      <w:r w:rsidRPr="00B56F0C">
        <w:rPr>
          <w:rFonts w:ascii="Times New Roman" w:hAnsi="Times New Roman" w:cs="Times New Roman"/>
          <w:sz w:val="28"/>
          <w:szCs w:val="28"/>
        </w:rPr>
        <w:t>2.7. Порядок формирования, утверждения и ведения планов-графиков для обеспечения муниципальных нужд разрабатывается и утверждается заказчиком с учетом требований, установленных Правительством Российской Федерации.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65"/>
      <w:bookmarkEnd w:id="10"/>
      <w:r w:rsidRPr="00B56F0C">
        <w:rPr>
          <w:rFonts w:ascii="Times New Roman" w:hAnsi="Times New Roman" w:cs="Times New Roman"/>
          <w:sz w:val="28"/>
          <w:szCs w:val="28"/>
        </w:rPr>
        <w:t>3. Осуществление закупок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3.1. Заказчик выбирает способ определения поставщика (подрядчика, исполнителя) в соответствии с положениями </w:t>
      </w:r>
      <w:hyperlink r:id="rId25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главы 3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Федерального закона N 44-ФЗ. При этом он не вправе совершать действия, влекущие за собой необоснованное сокращение числа участников закупки.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3.2. Заказчик, совокупный годовой объем закупок которого в соответствии с планом-графиком превышает сто миллионов рублей, создает контрактную службу (без создания специального структурного подразделения).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При наличии совокупного годового объема закупок в соответствии с планом-графиком, не превышающего сто миллионов рублей, и отсутствия у заказчика контрактной службы,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0"/>
      <w:bookmarkEnd w:id="11"/>
      <w:r w:rsidRPr="00B56F0C">
        <w:rPr>
          <w:rFonts w:ascii="Times New Roman" w:hAnsi="Times New Roman" w:cs="Times New Roman"/>
          <w:sz w:val="28"/>
          <w:szCs w:val="28"/>
        </w:rPr>
        <w:t>3.3. Полномочия на определение поставщиков (подрядчиков, исполнителей) возлагаются на заказчика.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3.4. Полномочия на планирование закупок, заключение контрактов, их </w:t>
      </w:r>
      <w:r w:rsidRPr="00B56F0C">
        <w:rPr>
          <w:rFonts w:ascii="Times New Roman" w:hAnsi="Times New Roman" w:cs="Times New Roman"/>
          <w:sz w:val="28"/>
          <w:szCs w:val="28"/>
        </w:rPr>
        <w:lastRenderedPageBreak/>
        <w:t>исполнение, в том числе на приемку поставленных товаров, выполненных работ (их результатов), оказанных услуг, обеспечение их оплаты осуществляются всеми заказчиками самостоятельно.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3.5. 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3.6.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3.7. Контрактная служба действует в соответствии с Положением, разработанным и утвержденным заказчиком на основании Типового положения (регламента), утвержденного федеральным органом исполнительной власти по регулированию контрактной системы в сфере закупок.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3.8. Для определения поставщиков (подрядчиков, исполнителей) в соответствии с </w:t>
      </w:r>
      <w:hyperlink w:anchor="Par70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п. 3.3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настоящего Положения, за исключением осуществления закупки у единственного поставщика (подрядчика, исполнителя), руководителем заказчика могут создаваться комиссии по осуществлению закупок: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конкурсная комиссия в составе не менее 5 членов, аукционная комиссия в составе не менее 5 членов, котировочная комиссия в составе не менее 3 членов, комиссия по рассмотрению заявок на участие в запросе предложений и окончательных предложений в составе не менее 3 членов, единая комиссия в составе не менее 5 членов.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3.9.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3.10.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Федеральным </w:t>
      </w:r>
      <w:hyperlink r:id="rId26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N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3.11.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и содержащем информацию, указанную в </w:t>
      </w:r>
      <w:hyperlink r:id="rId27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части 9 статьи 94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81"/>
      <w:bookmarkEnd w:id="12"/>
      <w:r w:rsidRPr="00B56F0C">
        <w:rPr>
          <w:rFonts w:ascii="Times New Roman" w:hAnsi="Times New Roman" w:cs="Times New Roman"/>
          <w:sz w:val="28"/>
          <w:szCs w:val="28"/>
        </w:rPr>
        <w:t>4. Мониторинг и аудит в сфере закупок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6"/>
      <w:bookmarkEnd w:id="13"/>
      <w:r w:rsidRPr="00B56F0C">
        <w:rPr>
          <w:rFonts w:ascii="Times New Roman" w:hAnsi="Times New Roman" w:cs="Times New Roman"/>
          <w:sz w:val="28"/>
          <w:szCs w:val="28"/>
        </w:rPr>
        <w:t xml:space="preserve">4.1. Мониторинг закупок представляет собой систему наблюдений в сфере закупок, осуществляемых на постоянной основе посредством сбора, </w:t>
      </w:r>
      <w:r w:rsidRPr="00B56F0C">
        <w:rPr>
          <w:rFonts w:ascii="Times New Roman" w:hAnsi="Times New Roman" w:cs="Times New Roman"/>
          <w:sz w:val="28"/>
          <w:szCs w:val="28"/>
        </w:rPr>
        <w:lastRenderedPageBreak/>
        <w:t>обобщения, систематизации и оценки информации об осуществлении закупок, в том числе реализации планов закупок и планов-графиков.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87"/>
      <w:bookmarkEnd w:id="14"/>
      <w:r w:rsidRPr="00B56F0C">
        <w:rPr>
          <w:rFonts w:ascii="Times New Roman" w:hAnsi="Times New Roman" w:cs="Times New Roman"/>
          <w:sz w:val="28"/>
          <w:szCs w:val="28"/>
        </w:rPr>
        <w:t>4.2. Мониторинг закупок для обеспечения муниципальных нужд осуществляется в порядке, установленном Правительством Российской Федерации. Отдельные муниципальные нормативные правовые акты по осуществлению мониторинга закупок не принимаются.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4.3. Аудит в сфере закупок осуществляется Счетной палатой Российской Федерации, Контрольно-счетной палатой Омской области.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90"/>
      <w:bookmarkEnd w:id="15"/>
      <w:r w:rsidRPr="00B56F0C">
        <w:rPr>
          <w:rFonts w:ascii="Times New Roman" w:hAnsi="Times New Roman" w:cs="Times New Roman"/>
          <w:sz w:val="28"/>
          <w:szCs w:val="28"/>
        </w:rPr>
        <w:t>5. Контроль в сфере закупок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5.1. Контроль в сфере закупок осуществляется в отношении заказчиков, контрактных служб, контрактных управляющих, комиссий по осуществлению закупок и их членов, операторов электронных площадок в соответствии с Федеральным </w:t>
      </w:r>
      <w:hyperlink r:id="rId28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N 44-ФЗ и иными нормативными правовыми актами, правовыми актами, определяющими функции и полномочия государственных органов и муниципальных органов.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5.2. Контроль в сфере закупок осуществляют: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1) федеральный орган исполнительной власти, уполномоченный на осуществление контроля в сфере закупок, органы исполнительной власти субъекта Российской Федерации, органы местного самоуправления муниципального района, уполномоченные на осуществление контроля в сфере закупок;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2)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финансовые органы субъектов Российской Федерации и </w:t>
      </w:r>
      <w:r w:rsidR="00EF0C3F" w:rsidRPr="00B56F0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B56F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0C3F" w:rsidRPr="00B56F0C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B56F0C">
        <w:rPr>
          <w:rFonts w:ascii="Times New Roman" w:hAnsi="Times New Roman" w:cs="Times New Roman"/>
          <w:sz w:val="28"/>
          <w:szCs w:val="28"/>
        </w:rPr>
        <w:t>;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3) органы внутреннего муниципального финансового контроля, определенные в соответствии с Бюджетным </w:t>
      </w:r>
      <w:hyperlink r:id="rId29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662E1" w:rsidRPr="00B56F0C" w:rsidRDefault="003662E1" w:rsidP="00EF0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5.3. Органы внутреннего муниципального финансового контроля осуществляют контроль в отношении:</w:t>
      </w:r>
      <w:r w:rsidR="00EF0C3F" w:rsidRPr="00B56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01"/>
      <w:bookmarkEnd w:id="16"/>
      <w:r w:rsidRPr="00B56F0C">
        <w:rPr>
          <w:rFonts w:ascii="Times New Roman" w:hAnsi="Times New Roman" w:cs="Times New Roman"/>
          <w:sz w:val="28"/>
          <w:szCs w:val="28"/>
        </w:rPr>
        <w:t xml:space="preserve">1) соблюдения требований к обоснованию закупок, предусмотренных </w:t>
      </w:r>
      <w:hyperlink r:id="rId30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Федерального закона N 44-ФЗ, при формировании планов закупок и обоснованности закупок;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2) нормирования в сфере закупок, предусмотренного </w:t>
      </w:r>
      <w:hyperlink r:id="rId31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статьей 19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Федерального закона N 44-ФЗ, при планировании закупок;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5) соответствия поставленного товара, выполненной работы (ее </w:t>
      </w:r>
      <w:r w:rsidRPr="00B56F0C">
        <w:rPr>
          <w:rFonts w:ascii="Times New Roman" w:hAnsi="Times New Roman" w:cs="Times New Roman"/>
          <w:sz w:val="28"/>
          <w:szCs w:val="28"/>
        </w:rPr>
        <w:lastRenderedPageBreak/>
        <w:t>результата) или оказанной услуги условиям контракта;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5.4. Осуществление контроля за соблюдением Федерального </w:t>
      </w:r>
      <w:hyperlink r:id="rId32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N 44-ФЗ соответствующими органами внутреннего муниципального финансового контроля производится в соответствии с порядком, разработанным и утвержденным постановлением Администрации </w:t>
      </w:r>
      <w:r w:rsidR="00EF0C3F" w:rsidRPr="00B56F0C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B56F0C"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в </w:t>
      </w:r>
      <w:hyperlink r:id="rId33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части 11 статьи 99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5.5. Муниципальные органы осуществляют </w:t>
      </w:r>
      <w:r w:rsidRPr="00B56F0C">
        <w:rPr>
          <w:rFonts w:ascii="Times New Roman" w:hAnsi="Times New Roman" w:cs="Times New Roman"/>
          <w:color w:val="FF0000"/>
          <w:sz w:val="28"/>
          <w:szCs w:val="28"/>
        </w:rPr>
        <w:t xml:space="preserve">ведомственный контроль </w:t>
      </w:r>
      <w:r w:rsidRPr="00B56F0C"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порядке, утвержденном постановлением Администрации </w:t>
      </w:r>
      <w:r w:rsidR="00EF0C3F" w:rsidRPr="00B56F0C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B56F0C">
        <w:rPr>
          <w:rFonts w:ascii="Times New Roman" w:hAnsi="Times New Roman" w:cs="Times New Roman"/>
          <w:sz w:val="28"/>
          <w:szCs w:val="28"/>
        </w:rPr>
        <w:t>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5.6. Заказчик осуществляет контроль за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5.6.1. Заказчик осуществляет контроль за предусмотренным </w:t>
      </w:r>
      <w:hyperlink r:id="rId34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30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Федерального закона N 44-ФЗ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 xml:space="preserve">5.7. Граждане,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(далее - общественный контроль) в соответствии с Федеральным </w:t>
      </w:r>
      <w:hyperlink r:id="rId35" w:history="1">
        <w:r w:rsidRPr="00B56F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56F0C">
        <w:rPr>
          <w:rFonts w:ascii="Times New Roman" w:hAnsi="Times New Roman" w:cs="Times New Roman"/>
          <w:sz w:val="28"/>
          <w:szCs w:val="28"/>
        </w:rPr>
        <w:t xml:space="preserve"> N 44-ФЗ. Органы местного самоуправления обеспечивают возможность осуществления такого контроля.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5.8. Общественный контроль осуществляется в целях реализации принципов контрактной системы в сфере закупок, содействия развитию и совершенствованию контрактной системы в сфере закупок, предупреждения,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заказчиков, контрольных органов в сфере закупок о выявленных нарушениях.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115"/>
      <w:bookmarkEnd w:id="17"/>
      <w:r w:rsidRPr="00B56F0C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3662E1" w:rsidRPr="00B56F0C" w:rsidRDefault="003662E1" w:rsidP="0036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4EE" w:rsidRPr="00B56F0C" w:rsidRDefault="003662E1" w:rsidP="00B56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0C">
        <w:rPr>
          <w:rFonts w:ascii="Times New Roman" w:hAnsi="Times New Roman" w:cs="Times New Roman"/>
          <w:sz w:val="28"/>
          <w:szCs w:val="28"/>
        </w:rPr>
        <w:t>6.1. Отношения, связанные с осуществлением закупок товаров, работ, услуг для нужд заказчиков, не урегулированные настоящим Положением, определяются в соответствии с требованиями действующего федерального законодательства.</w:t>
      </w:r>
    </w:p>
    <w:sectPr w:rsidR="005654EE" w:rsidRPr="00B5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F8" w:rsidRDefault="00361EF8" w:rsidP="003662E1">
      <w:pPr>
        <w:spacing w:after="0" w:line="240" w:lineRule="auto"/>
      </w:pPr>
      <w:r>
        <w:separator/>
      </w:r>
    </w:p>
  </w:endnote>
  <w:endnote w:type="continuationSeparator" w:id="0">
    <w:p w:rsidR="00361EF8" w:rsidRDefault="00361EF8" w:rsidP="0036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F8" w:rsidRDefault="00361EF8" w:rsidP="003662E1">
      <w:pPr>
        <w:spacing w:after="0" w:line="240" w:lineRule="auto"/>
      </w:pPr>
      <w:r>
        <w:separator/>
      </w:r>
    </w:p>
  </w:footnote>
  <w:footnote w:type="continuationSeparator" w:id="0">
    <w:p w:rsidR="00361EF8" w:rsidRDefault="00361EF8" w:rsidP="00366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3F"/>
    <w:rsid w:val="000B35EF"/>
    <w:rsid w:val="002475D5"/>
    <w:rsid w:val="00361EF8"/>
    <w:rsid w:val="003662E1"/>
    <w:rsid w:val="00370F7B"/>
    <w:rsid w:val="005654EE"/>
    <w:rsid w:val="006F2971"/>
    <w:rsid w:val="007B3385"/>
    <w:rsid w:val="008D59A1"/>
    <w:rsid w:val="0093753F"/>
    <w:rsid w:val="00940D4B"/>
    <w:rsid w:val="00AB7157"/>
    <w:rsid w:val="00B56F0C"/>
    <w:rsid w:val="00BB175D"/>
    <w:rsid w:val="00C3774E"/>
    <w:rsid w:val="00E64F96"/>
    <w:rsid w:val="00E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2E1"/>
  </w:style>
  <w:style w:type="paragraph" w:styleId="a5">
    <w:name w:val="footer"/>
    <w:basedOn w:val="a"/>
    <w:link w:val="a6"/>
    <w:uiPriority w:val="99"/>
    <w:unhideWhenUsed/>
    <w:rsid w:val="0036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2E1"/>
  </w:style>
  <w:style w:type="paragraph" w:styleId="a7">
    <w:name w:val="Balloon Text"/>
    <w:basedOn w:val="a"/>
    <w:link w:val="a8"/>
    <w:uiPriority w:val="99"/>
    <w:semiHidden/>
    <w:unhideWhenUsed/>
    <w:rsid w:val="00B5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2E1"/>
  </w:style>
  <w:style w:type="paragraph" w:styleId="a5">
    <w:name w:val="footer"/>
    <w:basedOn w:val="a"/>
    <w:link w:val="a6"/>
    <w:uiPriority w:val="99"/>
    <w:unhideWhenUsed/>
    <w:rsid w:val="0036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2E1"/>
  </w:style>
  <w:style w:type="paragraph" w:styleId="a7">
    <w:name w:val="Balloon Text"/>
    <w:basedOn w:val="a"/>
    <w:link w:val="a8"/>
    <w:uiPriority w:val="99"/>
    <w:semiHidden/>
    <w:unhideWhenUsed/>
    <w:rsid w:val="00B5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2AAE1789F35487C45016DD80A8A52F3F74483835D07317C66E6501AFA1dBD" TargetMode="External"/><Relationship Id="rId13" Type="http://schemas.openxmlformats.org/officeDocument/2006/relationships/hyperlink" Target="consultantplus://offline/ref=E32AAE1789F35487C45016DD80A8A52F3F74483835D07317C66E6501AFA1dBD" TargetMode="External"/><Relationship Id="rId18" Type="http://schemas.openxmlformats.org/officeDocument/2006/relationships/hyperlink" Target="consultantplus://offline/ref=E32AAE1789F35487C45016DD80A8A52F3F7643383AD07317C66E6501AFA1dBD" TargetMode="External"/><Relationship Id="rId26" Type="http://schemas.openxmlformats.org/officeDocument/2006/relationships/hyperlink" Target="consultantplus://offline/ref=E32AAE1789F35487C45016DD80A8A52F3F7643383AD07317C66E6501AFA1dB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2AAE1789F35487C45016DD80A8A52F3F7643383AD07317C66E6501AF1BAD105D3AE2FE1ABD0665A8dFD" TargetMode="External"/><Relationship Id="rId34" Type="http://schemas.openxmlformats.org/officeDocument/2006/relationships/hyperlink" Target="consultantplus://offline/ref=E32AAE1789F35487C45016DD80A8A52F3F7643383AD07317C66E6501AF1BAD105D3AE2FE1ABD0467A8dFD" TargetMode="External"/><Relationship Id="rId7" Type="http://schemas.openxmlformats.org/officeDocument/2006/relationships/hyperlink" Target="consultantplus://offline/ref=E32AAE1789F35487C45016DD80A8A52F3F76423738D87317C66E6501AFA1dBD" TargetMode="External"/><Relationship Id="rId12" Type="http://schemas.openxmlformats.org/officeDocument/2006/relationships/hyperlink" Target="consultantplus://offline/ref=E32AAE1789F35487C45016DD80A8A52F3F76423738D87317C66E6501AFA1dBD" TargetMode="External"/><Relationship Id="rId17" Type="http://schemas.openxmlformats.org/officeDocument/2006/relationships/hyperlink" Target="consultantplus://offline/ref=E32AAE1789F35487C45016DD80A8A52F3F7643383AD07317C66E6501AFA1dBD" TargetMode="External"/><Relationship Id="rId25" Type="http://schemas.openxmlformats.org/officeDocument/2006/relationships/hyperlink" Target="consultantplus://offline/ref=E32AAE1789F35487C45016DD80A8A52F3F7643383AD07317C66E6501AF1BAD105D3AE2FE1ABD0562A8dDD" TargetMode="External"/><Relationship Id="rId33" Type="http://schemas.openxmlformats.org/officeDocument/2006/relationships/hyperlink" Target="consultantplus://offline/ref=E32AAE1789F35487C45016DD80A8A52F3F7643383AD07317C66E6501AF1BAD105D3AE2FE1ABC0366A8dF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2AAE1789F35487C45016DD80A8A52F3F7643383AD07317C66E6501AFA1dBD" TargetMode="External"/><Relationship Id="rId20" Type="http://schemas.openxmlformats.org/officeDocument/2006/relationships/hyperlink" Target="consultantplus://offline/ref=E32AAE1789F35487C45016DD80A8A52F3F7643383AD07317C66E6501AF1BAD105D3AE2FE1ABD0761A8d9D" TargetMode="External"/><Relationship Id="rId29" Type="http://schemas.openxmlformats.org/officeDocument/2006/relationships/hyperlink" Target="consultantplus://offline/ref=E32AAE1789F35487C45016DD80A8A52F3F74483835D07317C66E6501AFA1dB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2AAE1789F35487C45016CB83C4FA26367B1E3C34DB71419F313E5CF812A747A1dAD" TargetMode="External"/><Relationship Id="rId24" Type="http://schemas.openxmlformats.org/officeDocument/2006/relationships/hyperlink" Target="consultantplus://offline/ref=E32AAE1789F35487C45016DD80A8A52F3F7643383AD07317C66E6501AFA1dBD" TargetMode="External"/><Relationship Id="rId32" Type="http://schemas.openxmlformats.org/officeDocument/2006/relationships/hyperlink" Target="consultantplus://offline/ref=E32AAE1789F35487C45016DD80A8A52F3F7643383AD07317C66E6501AFA1dBD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2AAE1789F35487C45016DD80A8A52F3F7643383AD07317C66E6501AFA1dBD" TargetMode="External"/><Relationship Id="rId23" Type="http://schemas.openxmlformats.org/officeDocument/2006/relationships/hyperlink" Target="consultantplus://offline/ref=E32AAE1789F35487C45016DD80A8A52F3F7643383AD07317C66E6501AF1BAD105D3AE2FE1ABD0660A8dED" TargetMode="External"/><Relationship Id="rId28" Type="http://schemas.openxmlformats.org/officeDocument/2006/relationships/hyperlink" Target="consultantplus://offline/ref=E32AAE1789F35487C45016DD80A8A52F3F7643383AD07317C66E6501AFA1dB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32AAE1789F35487C45016DD80A8A52F3F7643383AD07317C66E6501AFA1dBD" TargetMode="External"/><Relationship Id="rId19" Type="http://schemas.openxmlformats.org/officeDocument/2006/relationships/hyperlink" Target="consultantplus://offline/ref=E32AAE1789F35487C45016DD80A8A52F3F7643383AD07317C66E6501AF1BAD105D3AE2FE1ABD0666A8dDD" TargetMode="External"/><Relationship Id="rId31" Type="http://schemas.openxmlformats.org/officeDocument/2006/relationships/hyperlink" Target="consultantplus://offline/ref=E32AAE1789F35487C45016DD80A8A52F3F7643383AD07317C66E6501AF1BAD105D3AE2FE1ABD0663A8d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2AAE1789F35487C45016DD80A8A52F3F76433439DF7317C66E6501AFA1dBD" TargetMode="External"/><Relationship Id="rId14" Type="http://schemas.openxmlformats.org/officeDocument/2006/relationships/hyperlink" Target="consultantplus://offline/ref=E32AAE1789F35487C45016DD80A8A52F3F76433439DF7317C66E6501AFA1dBD" TargetMode="External"/><Relationship Id="rId22" Type="http://schemas.openxmlformats.org/officeDocument/2006/relationships/hyperlink" Target="consultantplus://offline/ref=E32AAE1789F35487C45016DD80A8A52F3F7643383AD07317C66E6501AF1BAD105D3AE2FE1ABD0663A8dDD" TargetMode="External"/><Relationship Id="rId27" Type="http://schemas.openxmlformats.org/officeDocument/2006/relationships/hyperlink" Target="consultantplus://offline/ref=E32AAE1789F35487C45016DD80A8A52F3F7643383AD07317C66E6501AF1BAD105D3AE2FE1ABC0464A8dCD" TargetMode="External"/><Relationship Id="rId30" Type="http://schemas.openxmlformats.org/officeDocument/2006/relationships/hyperlink" Target="consultantplus://offline/ref=E32AAE1789F35487C45016DD80A8A52F3F7643383AD07317C66E6501AF1BAD105D3AE2FE1ABD0662A8dDD" TargetMode="External"/><Relationship Id="rId35" Type="http://schemas.openxmlformats.org/officeDocument/2006/relationships/hyperlink" Target="consultantplus://offline/ref=E32AAE1789F35487C45016DD80A8A52F3F7643383AD07317C66E6501AFA1d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2014-07-03T08:35:00Z</cp:lastPrinted>
  <dcterms:created xsi:type="dcterms:W3CDTF">2014-07-24T08:20:00Z</dcterms:created>
  <dcterms:modified xsi:type="dcterms:W3CDTF">2014-07-24T08:20:00Z</dcterms:modified>
</cp:coreProperties>
</file>