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ED" w:rsidRPr="00AC59ED" w:rsidRDefault="00AC59ED" w:rsidP="00AC59E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r w:rsidRPr="00AC59ED">
        <w:rPr>
          <w:rFonts w:ascii="Times New Roman" w:eastAsia="Times New Roman" w:hAnsi="Times New Roman" w:cs="Times New Roman"/>
          <w:b/>
          <w:bCs/>
        </w:rPr>
        <w:t>ОМСКИЙ  МУНИЦИПАЛЬНЫЙ  РАЙОН ОМСКОЙ  ОБЛАСТИ</w:t>
      </w:r>
    </w:p>
    <w:p w:rsidR="00AC59ED" w:rsidRPr="00AC59ED" w:rsidRDefault="00AC59ED" w:rsidP="00AC59E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C59ED">
        <w:rPr>
          <w:rFonts w:ascii="Times New Roman" w:eastAsia="Times New Roman" w:hAnsi="Times New Roman" w:cs="Times New Roman"/>
          <w:b/>
          <w:sz w:val="40"/>
          <w:szCs w:val="40"/>
        </w:rPr>
        <w:t>Совет Чернолучинского городского поселения</w:t>
      </w:r>
    </w:p>
    <w:p w:rsidR="00AC59ED" w:rsidRPr="00AC59ED" w:rsidRDefault="00AC59ED" w:rsidP="00AC59E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0"/>
      </w:tblGrid>
      <w:tr w:rsidR="00AC59ED" w:rsidRPr="00AC59ED" w:rsidTr="00DC2F8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C59ED" w:rsidRPr="00AC59ED" w:rsidRDefault="00AC59ED" w:rsidP="00AC59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AC59ED" w:rsidRDefault="00AC59ED" w:rsidP="00AC59E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</w:rPr>
      </w:pPr>
      <w:r w:rsidRPr="00AC59ED"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 xml:space="preserve">РЕШЕНИЕ </w:t>
      </w:r>
    </w:p>
    <w:p w:rsidR="00B92262" w:rsidRPr="00AC59ED" w:rsidRDefault="00B92262" w:rsidP="00AC59E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</w:rPr>
      </w:pPr>
    </w:p>
    <w:p w:rsidR="001F732C" w:rsidRPr="00D5124C" w:rsidRDefault="00B92262" w:rsidP="00AC59ED">
      <w:pPr>
        <w:pStyle w:val="21"/>
        <w:shd w:val="clear" w:color="auto" w:fill="auto"/>
        <w:tabs>
          <w:tab w:val="left" w:leader="underscore" w:pos="433"/>
          <w:tab w:val="left" w:leader="underscore" w:pos="2190"/>
          <w:tab w:val="left" w:leader="underscore" w:pos="4110"/>
        </w:tabs>
        <w:spacing w:after="253" w:line="260" w:lineRule="exact"/>
        <w:ind w:left="20"/>
        <w:rPr>
          <w:sz w:val="28"/>
          <w:szCs w:val="28"/>
        </w:rPr>
      </w:pPr>
      <w:r w:rsidRPr="00D5124C">
        <w:rPr>
          <w:sz w:val="28"/>
          <w:szCs w:val="28"/>
        </w:rPr>
        <w:t>29.03.</w:t>
      </w:r>
      <w:r w:rsidR="0079163B" w:rsidRPr="00D5124C">
        <w:rPr>
          <w:sz w:val="28"/>
          <w:szCs w:val="28"/>
        </w:rPr>
        <w:t>2022 №</w:t>
      </w:r>
      <w:r w:rsidRPr="00D5124C">
        <w:rPr>
          <w:sz w:val="28"/>
          <w:szCs w:val="28"/>
        </w:rPr>
        <w:t>7</w:t>
      </w:r>
    </w:p>
    <w:p w:rsidR="00CB26E8" w:rsidRPr="00CB26E8" w:rsidRDefault="00CB26E8" w:rsidP="00CB26E8">
      <w:pPr>
        <w:pStyle w:val="21"/>
        <w:shd w:val="clear" w:color="auto" w:fill="auto"/>
        <w:spacing w:after="236" w:line="240" w:lineRule="auto"/>
        <w:ind w:left="20" w:right="48"/>
        <w:rPr>
          <w:sz w:val="28"/>
          <w:szCs w:val="28"/>
        </w:rPr>
      </w:pPr>
      <w:bookmarkStart w:id="0" w:name="_GoBack"/>
      <w:r w:rsidRPr="00CB26E8">
        <w:rPr>
          <w:sz w:val="28"/>
          <w:szCs w:val="28"/>
          <w:lang w:bidi="ru-RU"/>
        </w:rPr>
        <w:t xml:space="preserve">Об отчете </w:t>
      </w:r>
      <w:r w:rsidRPr="00CB26E8">
        <w:rPr>
          <w:sz w:val="28"/>
          <w:szCs w:val="28"/>
        </w:rPr>
        <w:t xml:space="preserve">Главы   городского поселения о работе и работе Администрации </w:t>
      </w:r>
      <w:r w:rsidR="00411726" w:rsidRPr="00CB26E8">
        <w:rPr>
          <w:sz w:val="28"/>
          <w:szCs w:val="28"/>
        </w:rPr>
        <w:t xml:space="preserve">Чернолучинского </w:t>
      </w:r>
      <w:r w:rsidRPr="00CB26E8">
        <w:rPr>
          <w:sz w:val="28"/>
          <w:szCs w:val="28"/>
        </w:rPr>
        <w:t>городского поселения за 2021 год и задачах поселения на 2022 год</w:t>
      </w:r>
      <w:bookmarkEnd w:id="0"/>
      <w:r w:rsidRPr="00CB26E8">
        <w:rPr>
          <w:sz w:val="28"/>
          <w:szCs w:val="28"/>
        </w:rPr>
        <w:t>.</w:t>
      </w:r>
    </w:p>
    <w:p w:rsidR="00CB26E8" w:rsidRPr="007010CD" w:rsidRDefault="00CB26E8" w:rsidP="007010CD">
      <w:pPr>
        <w:pStyle w:val="21"/>
        <w:shd w:val="clear" w:color="auto" w:fill="auto"/>
        <w:spacing w:line="240" w:lineRule="auto"/>
        <w:ind w:firstLine="480"/>
        <w:rPr>
          <w:sz w:val="28"/>
          <w:szCs w:val="28"/>
        </w:rPr>
      </w:pPr>
      <w:r w:rsidRPr="007010CD">
        <w:rPr>
          <w:sz w:val="28"/>
          <w:szCs w:val="28"/>
          <w:lang w:bidi="ru-RU"/>
        </w:rPr>
        <w:t xml:space="preserve">В соответствии с пунктом 5 статьи 36 Федерального закона «Об общих принципах организации местного самоуправления в Российской Федерации», Устава Чернолучинского городского  поселения Омского муниципального района Омской области, заслушав отчет главы Чернолучинского городского поселения о работе администрации  </w:t>
      </w:r>
      <w:r w:rsidRPr="007010CD">
        <w:rPr>
          <w:sz w:val="28"/>
          <w:szCs w:val="28"/>
          <w:lang w:eastAsia="en-US" w:bidi="en-US"/>
        </w:rPr>
        <w:t xml:space="preserve"> </w:t>
      </w:r>
      <w:r w:rsidRPr="007010CD">
        <w:rPr>
          <w:sz w:val="28"/>
          <w:szCs w:val="28"/>
          <w:lang w:bidi="ru-RU"/>
        </w:rPr>
        <w:t xml:space="preserve">  за 2021 год. Совет депутатов отмечает следующее:</w:t>
      </w:r>
    </w:p>
    <w:p w:rsidR="00CB26E8" w:rsidRPr="007010CD" w:rsidRDefault="007010CD" w:rsidP="00922B4F">
      <w:pPr>
        <w:pStyle w:val="21"/>
        <w:shd w:val="clear" w:color="auto" w:fill="auto"/>
        <w:spacing w:line="240" w:lineRule="auto"/>
        <w:ind w:firstLine="480"/>
        <w:rPr>
          <w:sz w:val="28"/>
          <w:szCs w:val="28"/>
        </w:rPr>
      </w:pPr>
      <w:r>
        <w:rPr>
          <w:sz w:val="28"/>
          <w:szCs w:val="28"/>
          <w:lang w:bidi="ru-RU"/>
        </w:rPr>
        <w:t>1.</w:t>
      </w:r>
      <w:r w:rsidR="00CB26E8" w:rsidRPr="007010CD">
        <w:rPr>
          <w:sz w:val="28"/>
          <w:szCs w:val="28"/>
          <w:lang w:bidi="ru-RU"/>
        </w:rPr>
        <w:t>Основные задачи, стоящие перед администрацией Чернолучинского городского поселения по развитию и решению социально-экономических и вопросов местного значения решаются положительно.</w:t>
      </w:r>
    </w:p>
    <w:p w:rsidR="00CB26E8" w:rsidRPr="007010CD" w:rsidRDefault="00922B4F" w:rsidP="00922B4F">
      <w:pPr>
        <w:pStyle w:val="21"/>
        <w:shd w:val="clear" w:color="auto" w:fill="auto"/>
        <w:spacing w:line="240" w:lineRule="auto"/>
        <w:ind w:firstLine="480"/>
        <w:rPr>
          <w:sz w:val="28"/>
          <w:szCs w:val="28"/>
        </w:rPr>
      </w:pPr>
      <w:r>
        <w:rPr>
          <w:sz w:val="28"/>
          <w:szCs w:val="28"/>
          <w:lang w:bidi="ru-RU"/>
        </w:rPr>
        <w:t>2.</w:t>
      </w:r>
      <w:r w:rsidR="00CB26E8" w:rsidRPr="007010CD">
        <w:rPr>
          <w:sz w:val="28"/>
          <w:szCs w:val="28"/>
          <w:lang w:bidi="ru-RU"/>
        </w:rPr>
        <w:t>В 2021 году проводилась определенная работа по благоустройству поселения, ремонту уличного освещения, в зимнее время очистке дорог от снега, работа по заявлениям и обращениям граждан и другим вопросам местного значения.</w:t>
      </w:r>
    </w:p>
    <w:p w:rsidR="00CB26E8" w:rsidRPr="007010CD" w:rsidRDefault="00922B4F" w:rsidP="00922B4F">
      <w:pPr>
        <w:pStyle w:val="21"/>
        <w:shd w:val="clear" w:color="auto" w:fill="auto"/>
        <w:spacing w:line="240" w:lineRule="auto"/>
        <w:ind w:firstLine="480"/>
        <w:rPr>
          <w:sz w:val="28"/>
          <w:szCs w:val="28"/>
        </w:rPr>
      </w:pPr>
      <w:r>
        <w:rPr>
          <w:sz w:val="28"/>
          <w:szCs w:val="28"/>
          <w:lang w:bidi="ru-RU"/>
        </w:rPr>
        <w:t>3.</w:t>
      </w:r>
      <w:r w:rsidR="00CB26E8" w:rsidRPr="007010CD">
        <w:rPr>
          <w:sz w:val="28"/>
          <w:szCs w:val="28"/>
          <w:lang w:bidi="ru-RU"/>
        </w:rPr>
        <w:t xml:space="preserve">На основании выше изложенного Совет депутатов </w:t>
      </w:r>
    </w:p>
    <w:p w:rsidR="00922B4F" w:rsidRDefault="00922B4F" w:rsidP="007010CD">
      <w:pPr>
        <w:pStyle w:val="21"/>
        <w:shd w:val="clear" w:color="auto" w:fill="auto"/>
        <w:spacing w:line="240" w:lineRule="auto"/>
        <w:rPr>
          <w:sz w:val="28"/>
          <w:szCs w:val="28"/>
          <w:lang w:bidi="ru-RU"/>
        </w:rPr>
      </w:pPr>
    </w:p>
    <w:p w:rsidR="007010CD" w:rsidRDefault="00CB26E8" w:rsidP="007010CD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7010CD">
        <w:rPr>
          <w:sz w:val="28"/>
          <w:szCs w:val="28"/>
          <w:lang w:bidi="ru-RU"/>
        </w:rPr>
        <w:t>РЕШИЛ:</w:t>
      </w:r>
    </w:p>
    <w:p w:rsidR="00CB26E8" w:rsidRPr="007010CD" w:rsidRDefault="007010CD" w:rsidP="00922B4F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7010CD">
        <w:rPr>
          <w:sz w:val="28"/>
          <w:szCs w:val="28"/>
          <w:lang w:bidi="ru-RU"/>
        </w:rPr>
        <w:t>1.</w:t>
      </w:r>
      <w:r w:rsidR="00CB26E8" w:rsidRPr="007010CD">
        <w:rPr>
          <w:sz w:val="28"/>
          <w:szCs w:val="28"/>
          <w:lang w:bidi="ru-RU"/>
        </w:rPr>
        <w:t xml:space="preserve">Отчет главы Чернолучинского городского поселения поселения о работе </w:t>
      </w:r>
      <w:proofErr w:type="gramStart"/>
      <w:r w:rsidR="00CB26E8" w:rsidRPr="007010CD">
        <w:rPr>
          <w:sz w:val="28"/>
          <w:szCs w:val="28"/>
          <w:lang w:bidi="ru-RU"/>
        </w:rPr>
        <w:t>администрации  городского</w:t>
      </w:r>
      <w:proofErr w:type="gramEnd"/>
      <w:r w:rsidR="00CB26E8" w:rsidRPr="007010CD">
        <w:rPr>
          <w:sz w:val="28"/>
          <w:szCs w:val="28"/>
          <w:lang w:bidi="ru-RU"/>
        </w:rPr>
        <w:t xml:space="preserve">  поселения за 2021 год принять к сведению (прилагается).</w:t>
      </w:r>
    </w:p>
    <w:p w:rsidR="00CB26E8" w:rsidRPr="007010CD" w:rsidRDefault="00CB26E8" w:rsidP="007010CD">
      <w:pPr>
        <w:pStyle w:val="21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7010CD">
        <w:rPr>
          <w:sz w:val="28"/>
          <w:szCs w:val="28"/>
          <w:lang w:bidi="ru-RU"/>
        </w:rPr>
        <w:t xml:space="preserve"> </w:t>
      </w:r>
      <w:r w:rsidR="00922B4F">
        <w:rPr>
          <w:sz w:val="28"/>
          <w:szCs w:val="28"/>
          <w:lang w:bidi="ru-RU"/>
        </w:rPr>
        <w:tab/>
      </w:r>
      <w:r w:rsidR="007010CD" w:rsidRPr="007010CD">
        <w:rPr>
          <w:sz w:val="28"/>
          <w:szCs w:val="28"/>
          <w:lang w:bidi="ru-RU"/>
        </w:rPr>
        <w:t>2.</w:t>
      </w:r>
      <w:r w:rsidRPr="007010CD">
        <w:rPr>
          <w:sz w:val="28"/>
          <w:szCs w:val="28"/>
          <w:lang w:bidi="ru-RU"/>
        </w:rPr>
        <w:t xml:space="preserve">Главе Чернолучинского городского </w:t>
      </w:r>
      <w:proofErr w:type="gramStart"/>
      <w:r w:rsidRPr="007010CD">
        <w:rPr>
          <w:sz w:val="28"/>
          <w:szCs w:val="28"/>
          <w:lang w:bidi="ru-RU"/>
        </w:rPr>
        <w:t xml:space="preserve">поселения  </w:t>
      </w:r>
      <w:proofErr w:type="spellStart"/>
      <w:r w:rsidRPr="007010CD">
        <w:rPr>
          <w:sz w:val="28"/>
          <w:szCs w:val="28"/>
          <w:lang w:bidi="ru-RU"/>
        </w:rPr>
        <w:t>Юркиву</w:t>
      </w:r>
      <w:proofErr w:type="spellEnd"/>
      <w:proofErr w:type="gramEnd"/>
      <w:r w:rsidRPr="007010CD">
        <w:rPr>
          <w:sz w:val="28"/>
          <w:szCs w:val="28"/>
          <w:lang w:bidi="ru-RU"/>
        </w:rPr>
        <w:t xml:space="preserve"> Н.В.. принять необходимые меры по выполнению мероприятий социально - экономического развития  поселения, обратив особое внимание на решение вопросов местного значения в соответствии с требованиями Федерального закона «Об общих принципах организации местного самоуправления в Российской Федерации», в этих целях:</w:t>
      </w:r>
      <w:r w:rsidR="007010CD" w:rsidRPr="007010CD">
        <w:rPr>
          <w:sz w:val="28"/>
          <w:szCs w:val="28"/>
          <w:lang w:bidi="ru-RU"/>
        </w:rPr>
        <w:t xml:space="preserve"> направить деятельность администрации Чернолучинского городского поселения па решение следующих вопросов:</w:t>
      </w:r>
    </w:p>
    <w:p w:rsidR="007010CD" w:rsidRPr="007010CD" w:rsidRDefault="007010CD" w:rsidP="00922B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010CD">
        <w:rPr>
          <w:rFonts w:ascii="Times New Roman" w:hAnsi="Times New Roman"/>
          <w:sz w:val="28"/>
          <w:szCs w:val="28"/>
        </w:rPr>
        <w:t>2.</w:t>
      </w:r>
      <w:proofErr w:type="gramStart"/>
      <w:r w:rsidRPr="007010CD">
        <w:rPr>
          <w:rFonts w:ascii="Times New Roman" w:hAnsi="Times New Roman"/>
          <w:sz w:val="28"/>
          <w:szCs w:val="28"/>
        </w:rPr>
        <w:t>1.Участие</w:t>
      </w:r>
      <w:proofErr w:type="gramEnd"/>
      <w:r w:rsidRPr="007010CD">
        <w:rPr>
          <w:rFonts w:ascii="Times New Roman" w:hAnsi="Times New Roman"/>
          <w:sz w:val="28"/>
          <w:szCs w:val="28"/>
        </w:rPr>
        <w:t xml:space="preserve"> в Федеральной и Региональной</w:t>
      </w:r>
      <w:r w:rsidR="00922B4F">
        <w:rPr>
          <w:rFonts w:ascii="Times New Roman" w:hAnsi="Times New Roman"/>
          <w:sz w:val="28"/>
          <w:szCs w:val="28"/>
        </w:rPr>
        <w:t xml:space="preserve"> адресных программах, </w:t>
      </w:r>
      <w:r w:rsidRPr="007010CD">
        <w:rPr>
          <w:rFonts w:ascii="Times New Roman" w:hAnsi="Times New Roman"/>
          <w:sz w:val="28"/>
          <w:szCs w:val="28"/>
        </w:rPr>
        <w:t>в том числе в программе по расселению аварийного жилищного фонда;</w:t>
      </w:r>
    </w:p>
    <w:p w:rsidR="007010CD" w:rsidRPr="007010CD" w:rsidRDefault="00922B4F" w:rsidP="00922B4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7010CD" w:rsidRPr="007010CD">
        <w:rPr>
          <w:rFonts w:ascii="Times New Roman" w:hAnsi="Times New Roman"/>
          <w:sz w:val="28"/>
          <w:szCs w:val="28"/>
        </w:rPr>
        <w:t xml:space="preserve"> Осуществление капитального ремонта автомобильной дороги </w:t>
      </w:r>
      <w:proofErr w:type="gramStart"/>
      <w:r w:rsidR="007010CD" w:rsidRPr="007010CD">
        <w:rPr>
          <w:rFonts w:ascii="Times New Roman" w:hAnsi="Times New Roman"/>
          <w:sz w:val="28"/>
          <w:szCs w:val="28"/>
        </w:rPr>
        <w:t>улиц  Курортная</w:t>
      </w:r>
      <w:proofErr w:type="gramEnd"/>
      <w:r w:rsidR="007010CD" w:rsidRPr="007010CD">
        <w:rPr>
          <w:rFonts w:ascii="Times New Roman" w:hAnsi="Times New Roman"/>
          <w:sz w:val="28"/>
          <w:szCs w:val="28"/>
        </w:rPr>
        <w:t xml:space="preserve"> и Пионерская;</w:t>
      </w:r>
    </w:p>
    <w:p w:rsidR="007010CD" w:rsidRPr="007010CD" w:rsidRDefault="007010CD" w:rsidP="00922B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010CD">
        <w:rPr>
          <w:rFonts w:ascii="Times New Roman" w:hAnsi="Times New Roman"/>
          <w:sz w:val="28"/>
          <w:szCs w:val="28"/>
        </w:rPr>
        <w:t>2.3. Содействие в строительстве водопровода «Крутая горка- Красноярка- д.п. Чернолучинский»;</w:t>
      </w:r>
    </w:p>
    <w:p w:rsidR="005B107A" w:rsidRDefault="005B107A" w:rsidP="00922B4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0CD" w:rsidRPr="007010CD" w:rsidRDefault="00922B4F" w:rsidP="00922B4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</w:t>
      </w:r>
      <w:r w:rsidR="007010CD" w:rsidRPr="007010CD">
        <w:rPr>
          <w:rFonts w:ascii="Times New Roman" w:hAnsi="Times New Roman"/>
          <w:sz w:val="28"/>
          <w:szCs w:val="28"/>
        </w:rPr>
        <w:t xml:space="preserve">Формирование и предоставление земельных участков для многодетных семей по 105-ОЗ; </w:t>
      </w:r>
    </w:p>
    <w:p w:rsidR="007010CD" w:rsidRPr="007010CD" w:rsidRDefault="00922B4F" w:rsidP="00922B4F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7010CD" w:rsidRPr="007010CD">
        <w:rPr>
          <w:rFonts w:ascii="Times New Roman" w:hAnsi="Times New Roman"/>
          <w:sz w:val="28"/>
          <w:szCs w:val="28"/>
        </w:rPr>
        <w:t>Поддержка деятельности ветеранских организаций и молодежных общественных объединений;</w:t>
      </w:r>
    </w:p>
    <w:p w:rsidR="007010CD" w:rsidRPr="007010CD" w:rsidRDefault="00922B4F" w:rsidP="00922B4F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7010CD" w:rsidRPr="007010CD">
        <w:rPr>
          <w:rFonts w:ascii="Times New Roman" w:hAnsi="Times New Roman"/>
          <w:sz w:val="28"/>
          <w:szCs w:val="28"/>
        </w:rPr>
        <w:t>Финансовая поддержка сборных команд по различным видам спорта для участия в районных и областных соревнованиях;</w:t>
      </w:r>
    </w:p>
    <w:p w:rsidR="007010CD" w:rsidRPr="007010CD" w:rsidRDefault="00922B4F" w:rsidP="00922B4F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7010CD" w:rsidRPr="007010CD">
        <w:rPr>
          <w:rFonts w:ascii="Times New Roman" w:hAnsi="Times New Roman"/>
          <w:sz w:val="28"/>
          <w:szCs w:val="28"/>
        </w:rPr>
        <w:t>Устройство дополнительных ТКО  площадок в поселении;</w:t>
      </w:r>
    </w:p>
    <w:p w:rsidR="007010CD" w:rsidRPr="007010CD" w:rsidRDefault="00922B4F" w:rsidP="00922B4F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="007010CD" w:rsidRPr="007010CD">
        <w:rPr>
          <w:rFonts w:ascii="Times New Roman" w:hAnsi="Times New Roman"/>
          <w:sz w:val="28"/>
          <w:szCs w:val="28"/>
        </w:rPr>
        <w:t>Продолжить работы по благоустройству территории Чернолучинского городского поселения.</w:t>
      </w:r>
    </w:p>
    <w:p w:rsidR="007010CD" w:rsidRPr="007010CD" w:rsidRDefault="00922B4F" w:rsidP="00922B4F">
      <w:pPr>
        <w:pStyle w:val="21"/>
        <w:shd w:val="clear" w:color="auto" w:fill="auto"/>
        <w:tabs>
          <w:tab w:val="left" w:pos="1522"/>
          <w:tab w:val="left" w:leader="underscore" w:pos="7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7010CD" w:rsidRPr="007010CD">
        <w:rPr>
          <w:sz w:val="28"/>
          <w:szCs w:val="28"/>
        </w:rPr>
        <w:t xml:space="preserve">Настоящее </w:t>
      </w:r>
      <w:proofErr w:type="gramStart"/>
      <w:r w:rsidR="007010CD" w:rsidRPr="007010CD">
        <w:rPr>
          <w:sz w:val="28"/>
          <w:szCs w:val="28"/>
        </w:rPr>
        <w:t>Решение  подлежит</w:t>
      </w:r>
      <w:proofErr w:type="gramEnd"/>
      <w:r w:rsidR="007010CD" w:rsidRPr="007010CD">
        <w:rPr>
          <w:sz w:val="28"/>
          <w:szCs w:val="28"/>
        </w:rPr>
        <w:t xml:space="preserve"> опубликованию (обнародованию), а также размещению на сайте </w:t>
      </w:r>
      <w:r w:rsidR="007010CD" w:rsidRPr="007010CD">
        <w:rPr>
          <w:rStyle w:val="81"/>
          <w:sz w:val="28"/>
          <w:szCs w:val="28"/>
        </w:rPr>
        <w:t xml:space="preserve">Чернолучинского городского поселения  </w:t>
      </w:r>
      <w:r w:rsidR="007010CD" w:rsidRPr="007010CD">
        <w:rPr>
          <w:sz w:val="28"/>
          <w:szCs w:val="28"/>
        </w:rPr>
        <w:t>Омского муниципального района (</w:t>
      </w:r>
      <w:proofErr w:type="spellStart"/>
      <w:r w:rsidR="007010CD" w:rsidRPr="007010CD">
        <w:rPr>
          <w:sz w:val="28"/>
          <w:szCs w:val="28"/>
        </w:rPr>
        <w:t>чернолучье.рф</w:t>
      </w:r>
      <w:proofErr w:type="spellEnd"/>
      <w:r w:rsidR="007010CD" w:rsidRPr="007010CD">
        <w:rPr>
          <w:sz w:val="28"/>
          <w:szCs w:val="28"/>
        </w:rPr>
        <w:t>) и вступает в силу с момента опубликования (обнародования).</w:t>
      </w:r>
    </w:p>
    <w:p w:rsidR="007010CD" w:rsidRPr="007010CD" w:rsidRDefault="007010CD" w:rsidP="007010CD">
      <w:pPr>
        <w:jc w:val="both"/>
        <w:rPr>
          <w:rFonts w:ascii="Times New Roman" w:hAnsi="Times New Roman"/>
          <w:sz w:val="28"/>
          <w:szCs w:val="28"/>
        </w:rPr>
      </w:pPr>
    </w:p>
    <w:p w:rsidR="00922B4F" w:rsidRDefault="00922B4F" w:rsidP="005F6CC9">
      <w:pPr>
        <w:pStyle w:val="21"/>
        <w:shd w:val="clear" w:color="auto" w:fill="auto"/>
        <w:tabs>
          <w:tab w:val="left" w:pos="1522"/>
          <w:tab w:val="left" w:leader="underscore" w:pos="7993"/>
        </w:tabs>
        <w:spacing w:line="317" w:lineRule="exact"/>
        <w:ind w:right="20"/>
      </w:pPr>
    </w:p>
    <w:p w:rsidR="00922B4F" w:rsidRDefault="00922B4F" w:rsidP="005F6CC9">
      <w:pPr>
        <w:pStyle w:val="21"/>
        <w:shd w:val="clear" w:color="auto" w:fill="auto"/>
        <w:tabs>
          <w:tab w:val="left" w:pos="1522"/>
          <w:tab w:val="left" w:leader="underscore" w:pos="7993"/>
        </w:tabs>
        <w:spacing w:line="317" w:lineRule="exact"/>
        <w:ind w:right="20"/>
      </w:pPr>
    </w:p>
    <w:p w:rsidR="005F6CC9" w:rsidRPr="00922B4F" w:rsidRDefault="005F6CC9" w:rsidP="005F6CC9">
      <w:pPr>
        <w:pStyle w:val="21"/>
        <w:shd w:val="clear" w:color="auto" w:fill="auto"/>
        <w:tabs>
          <w:tab w:val="left" w:pos="1522"/>
          <w:tab w:val="left" w:leader="underscore" w:pos="7993"/>
        </w:tabs>
        <w:spacing w:line="317" w:lineRule="exact"/>
        <w:ind w:right="20"/>
        <w:rPr>
          <w:sz w:val="28"/>
          <w:szCs w:val="28"/>
        </w:rPr>
      </w:pPr>
      <w:r w:rsidRPr="00922B4F">
        <w:rPr>
          <w:sz w:val="28"/>
          <w:szCs w:val="28"/>
        </w:rPr>
        <w:t xml:space="preserve">Глава городского поселения                                          </w:t>
      </w:r>
      <w:r w:rsidR="00922B4F">
        <w:rPr>
          <w:sz w:val="28"/>
          <w:szCs w:val="28"/>
        </w:rPr>
        <w:t xml:space="preserve">                </w:t>
      </w:r>
      <w:r w:rsidRPr="00922B4F">
        <w:rPr>
          <w:sz w:val="28"/>
          <w:szCs w:val="28"/>
        </w:rPr>
        <w:t xml:space="preserve">  </w:t>
      </w:r>
      <w:r w:rsidR="00922B4F">
        <w:rPr>
          <w:sz w:val="28"/>
          <w:szCs w:val="28"/>
        </w:rPr>
        <w:t>Н.В. Юркив</w:t>
      </w:r>
      <w:r w:rsidR="00922B4F">
        <w:rPr>
          <w:sz w:val="28"/>
          <w:szCs w:val="28"/>
        </w:rPr>
        <w:tab/>
      </w:r>
    </w:p>
    <w:p w:rsidR="001F732C" w:rsidRDefault="001F732C" w:rsidP="005F6CC9">
      <w:pPr>
        <w:pStyle w:val="21"/>
        <w:shd w:val="clear" w:color="auto" w:fill="auto"/>
        <w:tabs>
          <w:tab w:val="left" w:pos="1014"/>
          <w:tab w:val="left" w:leader="underscore" w:pos="8526"/>
        </w:tabs>
        <w:spacing w:line="317" w:lineRule="exact"/>
        <w:ind w:left="740"/>
      </w:pPr>
    </w:p>
    <w:sectPr w:rsidR="001F732C" w:rsidSect="00AC59ED">
      <w:headerReference w:type="default" r:id="rId7"/>
      <w:headerReference w:type="first" r:id="rId8"/>
      <w:pgSz w:w="11909" w:h="16838"/>
      <w:pgMar w:top="709" w:right="1346" w:bottom="1123" w:left="11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C3" w:rsidRDefault="00BA04C3">
      <w:r>
        <w:separator/>
      </w:r>
    </w:p>
  </w:endnote>
  <w:endnote w:type="continuationSeparator" w:id="0">
    <w:p w:rsidR="00BA04C3" w:rsidRDefault="00BA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C3" w:rsidRDefault="00BA04C3"/>
  </w:footnote>
  <w:footnote w:type="continuationSeparator" w:id="0">
    <w:p w:rsidR="00BA04C3" w:rsidRDefault="00BA04C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2C" w:rsidRDefault="001F732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2C" w:rsidRDefault="001F732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6F4D"/>
    <w:multiLevelType w:val="hybridMultilevel"/>
    <w:tmpl w:val="5B9E172A"/>
    <w:lvl w:ilvl="0" w:tplc="F3BAC19E">
      <w:start w:val="1"/>
      <w:numFmt w:val="decimal"/>
      <w:lvlText w:val="%1."/>
      <w:lvlJc w:val="left"/>
      <w:pPr>
        <w:ind w:left="8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792644B"/>
    <w:multiLevelType w:val="multilevel"/>
    <w:tmpl w:val="C7EAF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AF7954"/>
    <w:multiLevelType w:val="hybridMultilevel"/>
    <w:tmpl w:val="CF8A692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2322A7"/>
    <w:multiLevelType w:val="multilevel"/>
    <w:tmpl w:val="579A1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9845EE6"/>
    <w:multiLevelType w:val="multilevel"/>
    <w:tmpl w:val="D5F80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32394C"/>
    <w:multiLevelType w:val="multilevel"/>
    <w:tmpl w:val="BC3A8A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631402D"/>
    <w:multiLevelType w:val="multilevel"/>
    <w:tmpl w:val="90B05A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2C"/>
    <w:rsid w:val="001F732C"/>
    <w:rsid w:val="00314B51"/>
    <w:rsid w:val="00403566"/>
    <w:rsid w:val="00411726"/>
    <w:rsid w:val="0043062D"/>
    <w:rsid w:val="0053772C"/>
    <w:rsid w:val="0054059B"/>
    <w:rsid w:val="005B107A"/>
    <w:rsid w:val="005F6CC9"/>
    <w:rsid w:val="007010CD"/>
    <w:rsid w:val="0077708A"/>
    <w:rsid w:val="0079163B"/>
    <w:rsid w:val="007D2A0C"/>
    <w:rsid w:val="00922B4F"/>
    <w:rsid w:val="00AC59ED"/>
    <w:rsid w:val="00B92262"/>
    <w:rsid w:val="00BA04C3"/>
    <w:rsid w:val="00BE7BF9"/>
    <w:rsid w:val="00CB26E8"/>
    <w:rsid w:val="00D5124C"/>
    <w:rsid w:val="00D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5ACEF"/>
  <w15:docId w15:val="{834A370A-7DF7-4125-AAD1-C58499D0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67"/>
      <w:szCs w:val="67"/>
      <w:u w:val="none"/>
    </w:rPr>
  </w:style>
  <w:style w:type="character" w:customStyle="1" w:styleId="31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7"/>
      <w:szCs w:val="67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5pt">
    <w:name w:val="Заголовок №2 + 8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8pt">
    <w:name w:val="Основной текст (5) + 8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MicrosoftSansSerif8pt">
    <w:name w:val="Основной текст (7) + Microsoft Sans Serif;8 pt"/>
    <w:basedOn w:val="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MicrosoftSansSerif">
    <w:name w:val="Заголовок №2 (2) + Microsoft Sans Serif"/>
    <w:basedOn w:val="2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620" w:line="0" w:lineRule="atLeast"/>
    </w:pPr>
    <w:rPr>
      <w:rFonts w:ascii="Arial Narrow" w:eastAsia="Arial Narrow" w:hAnsi="Arial Narrow" w:cs="Arial Narrow"/>
      <w:sz w:val="67"/>
      <w:szCs w:val="6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17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216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25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4306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062D"/>
    <w:rPr>
      <w:color w:val="000000"/>
    </w:rPr>
  </w:style>
  <w:style w:type="paragraph" w:styleId="ab">
    <w:name w:val="footer"/>
    <w:basedOn w:val="a"/>
    <w:link w:val="ac"/>
    <w:uiPriority w:val="99"/>
    <w:unhideWhenUsed/>
    <w:rsid w:val="004306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062D"/>
    <w:rPr>
      <w:color w:val="000000"/>
    </w:rPr>
  </w:style>
  <w:style w:type="character" w:customStyle="1" w:styleId="LucidaSansUnicode11pt">
    <w:name w:val="Основной текст + Lucida Sans Unicode;11 pt"/>
    <w:basedOn w:val="a7"/>
    <w:rsid w:val="00CB26E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7010C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Ирина Юрьевна</dc:creator>
  <cp:lastModifiedBy>Алексей</cp:lastModifiedBy>
  <cp:revision>12</cp:revision>
  <cp:lastPrinted>2022-03-30T04:23:00Z</cp:lastPrinted>
  <dcterms:created xsi:type="dcterms:W3CDTF">2022-03-05T05:01:00Z</dcterms:created>
  <dcterms:modified xsi:type="dcterms:W3CDTF">2022-03-30T08:11:00Z</dcterms:modified>
</cp:coreProperties>
</file>