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703C0B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42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6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6</w:t>
      </w:r>
      <w:r w:rsidR="00584231">
        <w:rPr>
          <w:rFonts w:ascii="Times New Roman" w:hAnsi="Times New Roman" w:cs="Times New Roman"/>
          <w:sz w:val="28"/>
          <w:szCs w:val="28"/>
        </w:rPr>
        <w:t>9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B864B2" w:rsidRDefault="00CA295C" w:rsidP="00B864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</w:t>
      </w:r>
      <w:hyperlink w:anchor="P52" w:history="1">
        <w:r w:rsidRPr="00B864B2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регламент</w:t>
        </w:r>
      </w:hyperlink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Чернолучинского городского поселения Омского муниципального района Омской области, а также земельных участков (их частей),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разграничена"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Чернолучинского городского поселения от 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08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>.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12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>.20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20</w:t>
      </w:r>
      <w:r w:rsidRPr="00B864B2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  <w:r w:rsidR="00B864B2" w:rsidRPr="00B864B2">
        <w:rPr>
          <w:rFonts w:ascii="Times New Roman" w:hAnsi="Times New Roman" w:cs="Times New Roman"/>
          <w:b w:val="0"/>
          <w:sz w:val="28"/>
          <w:szCs w:val="28"/>
        </w:rPr>
        <w:t>7</w:t>
      </w:r>
    </w:p>
    <w:bookmarkEnd w:id="0"/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B864B2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</w:t>
      </w:r>
      <w:r w:rsidR="00703C0B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B86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</w:t>
      </w:r>
      <w:r w:rsidR="00703C0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86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</w:t>
      </w:r>
      <w:r w:rsidR="00CF2E8A">
        <w:rPr>
          <w:rFonts w:ascii="Times New Roman" w:hAnsi="Times New Roman" w:cs="Times New Roman"/>
          <w:sz w:val="28"/>
          <w:szCs w:val="28"/>
        </w:rPr>
        <w:t xml:space="preserve">ов предоставления муниципальных </w:t>
      </w:r>
      <w:r w:rsidRPr="00CA295C">
        <w:rPr>
          <w:rFonts w:ascii="Times New Roman" w:hAnsi="Times New Roman" w:cs="Times New Roman"/>
          <w:sz w:val="28"/>
          <w:szCs w:val="28"/>
        </w:rPr>
        <w:t>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CC3" w:rsidRPr="00B37CC3" w:rsidRDefault="00B37CC3" w:rsidP="00B37CC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CC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65AA6" w:rsidRPr="00B37CC3">
        <w:rPr>
          <w:rFonts w:ascii="Times New Roman" w:hAnsi="Times New Roman" w:cs="Times New Roman"/>
          <w:b w:val="0"/>
          <w:sz w:val="28"/>
          <w:szCs w:val="28"/>
        </w:rPr>
        <w:t>А</w:t>
      </w:r>
      <w:r w:rsidR="00CA295C" w:rsidRPr="00B37CC3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Pr="00B37CC3">
        <w:rPr>
          <w:rFonts w:ascii="Times New Roman" w:hAnsi="Times New Roman" w:cs="Times New Roman"/>
          <w:b w:val="0"/>
          <w:sz w:val="28"/>
          <w:szCs w:val="28"/>
        </w:rPr>
        <w:t>ый</w:t>
      </w:r>
      <w:r w:rsidR="00CA295C" w:rsidRPr="00B37CC3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</w:t>
      </w:r>
      <w:r w:rsidR="00165AA6" w:rsidRPr="00B37CC3">
        <w:rPr>
          <w:rFonts w:ascii="Times New Roman" w:hAnsi="Times New Roman" w:cs="Times New Roman"/>
          <w:b w:val="0"/>
          <w:sz w:val="28"/>
          <w:szCs w:val="28"/>
        </w:rPr>
        <w:t>"Заключение соглашения об установлении сервитута в отношении земельных участков (их частей), находящихся в муниципальной собственности Чернолучинского городского поселения Омского муниципального района Омской области, а также земельных участков (их частей),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разграничена"</w:t>
      </w:r>
      <w:r w:rsidRPr="00B37CC3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Чернолучинского городского поселения от 08.12.2020 № 107 </w:t>
      </w:r>
      <w:r w:rsidR="007006C8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7006C8" w:rsidRPr="00700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06C8" w:rsidRPr="00B37CC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7006C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B37CC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03C0B" w:rsidRPr="00B37CC3" w:rsidRDefault="00B37CC3" w:rsidP="00B37CC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CC3">
        <w:rPr>
          <w:rFonts w:ascii="Times New Roman" w:hAnsi="Times New Roman" w:cs="Times New Roman"/>
          <w:sz w:val="28"/>
          <w:szCs w:val="28"/>
        </w:rPr>
        <w:t xml:space="preserve">Пункт 69 части 8 Административный регламент </w:t>
      </w:r>
      <w:r w:rsidR="00703C0B" w:rsidRPr="00B37CC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9C51AF" w:rsidRDefault="00703C0B" w:rsidP="00B37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CC3">
        <w:rPr>
          <w:rFonts w:ascii="Times New Roman" w:hAnsi="Times New Roman" w:cs="Times New Roman"/>
          <w:sz w:val="28"/>
          <w:szCs w:val="28"/>
        </w:rPr>
        <w:t>«</w:t>
      </w:r>
      <w:r w:rsidR="00B37CC3" w:rsidRPr="00B37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</w:t>
      </w:r>
      <w:r w:rsidR="00B37CC3" w:rsidRPr="00B37C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Заявитель обязан подписать указанное соглашение не позднее чем через тридцать дней со дня его получения.</w:t>
      </w:r>
      <w:r w:rsidRPr="00B37CC3">
        <w:rPr>
          <w:rFonts w:ascii="Times New Roman" w:hAnsi="Times New Roman" w:cs="Times New Roman"/>
          <w:sz w:val="28"/>
          <w:szCs w:val="28"/>
        </w:rPr>
        <w:t>»</w:t>
      </w:r>
      <w:r w:rsidR="00B579E6">
        <w:rPr>
          <w:rFonts w:ascii="Times New Roman" w:hAnsi="Times New Roman" w:cs="Times New Roman"/>
          <w:sz w:val="28"/>
          <w:szCs w:val="28"/>
        </w:rPr>
        <w:t>;</w:t>
      </w:r>
      <w:r w:rsidR="00252BA7" w:rsidRPr="00B37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C8" w:rsidRPr="00B37CC3" w:rsidRDefault="007006C8" w:rsidP="007006C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CC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10-1 </w:t>
      </w:r>
      <w:r w:rsidRPr="00B37C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006C8" w:rsidRPr="007006C8" w:rsidRDefault="007006C8" w:rsidP="007006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6C8">
        <w:rPr>
          <w:sz w:val="28"/>
          <w:szCs w:val="28"/>
        </w:rPr>
        <w:t xml:space="preserve"> «10-1.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технологии, предусмотренных </w:t>
      </w:r>
      <w:hyperlink r:id="rId9" w:anchor="/document/76817060/entry/140118" w:history="1">
        <w:r w:rsidRPr="007006C8">
          <w:rPr>
            <w:sz w:val="28"/>
            <w:szCs w:val="28"/>
            <w:u w:val="single"/>
          </w:rPr>
          <w:t>частью 18 статьи 14.1</w:t>
        </w:r>
      </w:hyperlink>
      <w:r w:rsidRPr="007006C8">
        <w:rPr>
          <w:sz w:val="28"/>
          <w:szCs w:val="28"/>
        </w:rPr>
        <w:t> Федерального закона "Об информации, информационных технологиях и о защите информации".</w:t>
      </w:r>
    </w:p>
    <w:p w:rsidR="007006C8" w:rsidRPr="007006C8" w:rsidRDefault="007006C8" w:rsidP="00700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006C8" w:rsidRPr="007006C8" w:rsidRDefault="007006C8" w:rsidP="00700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37CC3" w:rsidRDefault="007006C8" w:rsidP="00700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 w:rsidR="002066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32F" w:rsidRDefault="007006C8" w:rsidP="00A823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8232F" w:rsidRPr="00B37CC3">
        <w:rPr>
          <w:sz w:val="28"/>
          <w:szCs w:val="28"/>
        </w:rPr>
        <w:t xml:space="preserve">Пункт </w:t>
      </w:r>
      <w:r w:rsidR="00A8232F">
        <w:rPr>
          <w:sz w:val="28"/>
          <w:szCs w:val="28"/>
        </w:rPr>
        <w:t>14</w:t>
      </w:r>
      <w:r w:rsidR="00A8232F" w:rsidRPr="00B37CC3">
        <w:rPr>
          <w:sz w:val="28"/>
          <w:szCs w:val="28"/>
        </w:rPr>
        <w:t xml:space="preserve"> Административный регламент </w:t>
      </w:r>
      <w:r w:rsidR="00A8232F">
        <w:rPr>
          <w:sz w:val="28"/>
          <w:szCs w:val="28"/>
        </w:rPr>
        <w:t xml:space="preserve">изложить в новой редакции </w:t>
      </w:r>
      <w:r w:rsidR="00A8232F" w:rsidRPr="00B37CC3">
        <w:rPr>
          <w:sz w:val="28"/>
          <w:szCs w:val="28"/>
        </w:rPr>
        <w:t>следующего содержания</w:t>
      </w:r>
      <w:r w:rsidR="00A8232F">
        <w:rPr>
          <w:sz w:val="28"/>
          <w:szCs w:val="28"/>
        </w:rPr>
        <w:t>:</w:t>
      </w:r>
    </w:p>
    <w:p w:rsidR="007006C8" w:rsidRPr="00A8232F" w:rsidRDefault="007006C8" w:rsidP="00A823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32F">
        <w:rPr>
          <w:sz w:val="28"/>
          <w:szCs w:val="28"/>
        </w:rPr>
        <w:t>«14. В случае подачи заявления на личном приеме специалиста</w:t>
      </w:r>
      <w:r w:rsidR="00A8232F">
        <w:rPr>
          <w:sz w:val="28"/>
          <w:szCs w:val="28"/>
        </w:rPr>
        <w:t>,</w:t>
      </w:r>
      <w:r w:rsidRPr="00A8232F">
        <w:rPr>
          <w:sz w:val="28"/>
          <w:szCs w:val="28"/>
        </w:rPr>
        <w:t xml:space="preserve"> ответственного за прием документов по принципу "одного окна", а также в электронной форме через Региональный портал основаниями для отказа в приеме документов для предоставления муниципальной услуги являются:</w:t>
      </w:r>
    </w:p>
    <w:p w:rsidR="007006C8" w:rsidRPr="007006C8" w:rsidRDefault="007006C8" w:rsidP="00A82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документов, исполненных карандашом, имеющих приписки, зачеркнутые слова и иные исправления, серьезные повреждения, не позволяющие однозначно истолковать их содержание;</w:t>
      </w:r>
    </w:p>
    <w:p w:rsidR="007006C8" w:rsidRPr="007006C8" w:rsidRDefault="007006C8" w:rsidP="00A82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обращение лица, неуполномоченного подавать заявление о предоставлении муниципальной услуги;</w:t>
      </w:r>
    </w:p>
    <w:p w:rsidR="007006C8" w:rsidRPr="007006C8" w:rsidRDefault="007006C8" w:rsidP="00A82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или несоответствие приложенных документов до</w:t>
      </w:r>
      <w:r w:rsidR="00A8232F" w:rsidRPr="00A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кументам, указанным в заявлении;</w:t>
      </w:r>
    </w:p>
    <w:p w:rsidR="007006C8" w:rsidRPr="007006C8" w:rsidRDefault="007006C8" w:rsidP="00A82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представленное заявление либо уведомление о государственном кадастровом учете части земельного участка не соответствует формам, установленным </w:t>
      </w:r>
      <w:hyperlink r:id="rId10" w:anchor="/document/74407568/entry/1100" w:history="1">
        <w:r w:rsidRPr="00700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приложениями N 1</w:t>
        </w:r>
      </w:hyperlink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/document/74407568/entry/1200" w:history="1">
        <w:r w:rsidRPr="007006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 2</w:t>
        </w:r>
      </w:hyperlink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административному регламенту;</w:t>
      </w:r>
    </w:p>
    <w:p w:rsidR="007006C8" w:rsidRPr="007006C8" w:rsidRDefault="007006C8" w:rsidP="00A82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неполное заполнение полей в форме заявления.</w:t>
      </w:r>
    </w:p>
    <w:p w:rsidR="0020660D" w:rsidRDefault="007006C8" w:rsidP="00206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заявителю должны быть указаны причины отказа в приеме документов для предоставления муниципальной услуги.».</w:t>
      </w:r>
    </w:p>
    <w:p w:rsidR="00A8232F" w:rsidRPr="0020660D" w:rsidRDefault="0020660D" w:rsidP="0020660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11 </w:t>
      </w:r>
      <w:r w:rsidR="00A8232F" w:rsidRPr="0020660D">
        <w:rPr>
          <w:rFonts w:ascii="Times New Roman" w:hAnsi="Times New Roman" w:cs="Times New Roman"/>
          <w:sz w:val="28"/>
          <w:szCs w:val="28"/>
        </w:rPr>
        <w:t>"Исчерпывающий перечень оснований для отказа в приеме документов, необходимых для предоставления муниципальной услуги" дополнить </w:t>
      </w:r>
      <w:hyperlink r:id="rId12" w:anchor="/document/74407568/entry/1141" w:history="1">
        <w:r w:rsidR="00A8232F" w:rsidRPr="002066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14-1</w:t>
        </w:r>
      </w:hyperlink>
      <w:r w:rsidR="00A8232F" w:rsidRPr="0020660D">
        <w:rPr>
          <w:rFonts w:ascii="Times New Roman" w:hAnsi="Times New Roman" w:cs="Times New Roman"/>
          <w:sz w:val="28"/>
          <w:szCs w:val="28"/>
        </w:rPr>
        <w:t> следующего содержания:</w:t>
      </w:r>
    </w:p>
    <w:p w:rsidR="00A8232F" w:rsidRPr="0020660D" w:rsidRDefault="0020660D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232F" w:rsidRPr="0020660D">
        <w:rPr>
          <w:sz w:val="28"/>
          <w:szCs w:val="28"/>
        </w:rPr>
        <w:t>14-1. В случае подачи заявления в электронной форме через Единый портал основаниями для отказа в приеме документов для предоставления муниципальной услуги являются:</w:t>
      </w:r>
    </w:p>
    <w:p w:rsidR="00A8232F" w:rsidRPr="0020660D" w:rsidRDefault="00A8232F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>1) заявление подано лицом, не имеющим полномочий представлять интересы заявителя;</w:t>
      </w:r>
    </w:p>
    <w:p w:rsidR="00A8232F" w:rsidRPr="0020660D" w:rsidRDefault="00A8232F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A8232F" w:rsidRPr="0020660D" w:rsidRDefault="00A8232F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>3)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8232F" w:rsidRPr="0020660D" w:rsidRDefault="00A8232F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>4) предоставление неполного комплекта документов;</w:t>
      </w:r>
    </w:p>
    <w:p w:rsidR="00A8232F" w:rsidRPr="0020660D" w:rsidRDefault="00A8232F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8232F" w:rsidRPr="0020660D" w:rsidRDefault="00A8232F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>6)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8232F" w:rsidRPr="0020660D" w:rsidRDefault="00A8232F" w:rsidP="002066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>7)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A8232F" w:rsidRPr="00AF1128" w:rsidRDefault="00A8232F" w:rsidP="00AF11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60D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направляется в личный кабинет заявителя на Единый портал не позднее первого рабочего дня, следующего за днем </w:t>
      </w:r>
      <w:r w:rsidRPr="00AF1128">
        <w:rPr>
          <w:sz w:val="28"/>
          <w:szCs w:val="28"/>
        </w:rPr>
        <w:t>подачи заявления.</w:t>
      </w:r>
    </w:p>
    <w:p w:rsidR="00A8232F" w:rsidRPr="00AF1128" w:rsidRDefault="00A8232F" w:rsidP="00AF11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1128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r w:rsidR="0020660D" w:rsidRPr="00AF1128">
        <w:rPr>
          <w:sz w:val="28"/>
          <w:szCs w:val="28"/>
        </w:rPr>
        <w:t>»</w:t>
      </w:r>
      <w:r w:rsidRPr="00AF1128">
        <w:rPr>
          <w:sz w:val="28"/>
          <w:szCs w:val="28"/>
        </w:rPr>
        <w:t>;</w:t>
      </w:r>
    </w:p>
    <w:p w:rsidR="00AF1128" w:rsidRPr="00AF1128" w:rsidRDefault="00AF1128" w:rsidP="00AF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28">
        <w:rPr>
          <w:rFonts w:ascii="Times New Roman" w:hAnsi="Times New Roman" w:cs="Times New Roman"/>
          <w:sz w:val="28"/>
          <w:szCs w:val="28"/>
        </w:rPr>
        <w:t xml:space="preserve">1.5. </w:t>
      </w:r>
      <w:r w:rsidR="00B579E6" w:rsidRPr="00AF1128">
        <w:rPr>
          <w:rFonts w:ascii="Times New Roman" w:hAnsi="Times New Roman" w:cs="Times New Roman"/>
          <w:sz w:val="28"/>
          <w:szCs w:val="28"/>
        </w:rPr>
        <w:t xml:space="preserve"> </w:t>
      </w:r>
      <w:r w:rsidRPr="00AF112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AF1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AF1128">
        <w:rPr>
          <w:rFonts w:ascii="Times New Roman" w:hAnsi="Times New Roman" w:cs="Times New Roman"/>
          <w:sz w:val="28"/>
          <w:szCs w:val="28"/>
        </w:rPr>
        <w:t xml:space="preserve"> </w:t>
      </w:r>
      <w:r w:rsidRPr="00AF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112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следующего содержания:</w:t>
      </w:r>
    </w:p>
    <w:p w:rsidR="00AF1128" w:rsidRPr="009C45CF" w:rsidRDefault="00AF1128" w:rsidP="00AF11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AF11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.1. Предоставление муниципальной услуги в </w:t>
      </w:r>
      <w:r w:rsidRPr="00AF1128">
        <w:rPr>
          <w:rFonts w:ascii="Times New Roman" w:hAnsi="Times New Roman" w:cs="Times New Roman"/>
          <w:bCs/>
          <w:sz w:val="28"/>
          <w:szCs w:val="28"/>
          <w:lang w:eastAsia="en-US"/>
        </w:rPr>
        <w:t>упреждающем (проактивном</w:t>
      </w:r>
      <w:r w:rsidRPr="009C45CF">
        <w:rPr>
          <w:rFonts w:ascii="Times New Roman" w:hAnsi="Times New Roman" w:cs="Times New Roman"/>
          <w:bCs/>
          <w:sz w:val="28"/>
          <w:szCs w:val="28"/>
          <w:lang w:eastAsia="en-US"/>
        </w:rPr>
        <w:t>) режиме</w:t>
      </w:r>
      <w:r w:rsidRPr="009C45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не предусмотрено.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».</w:t>
      </w:r>
    </w:p>
    <w:p w:rsidR="009C51AF" w:rsidRPr="00CA295C" w:rsidRDefault="009C51AF" w:rsidP="00AF1128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</w:t>
      </w:r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«чернолучье.рф». </w:t>
      </w:r>
    </w:p>
    <w:p w:rsidR="00252BA7" w:rsidRDefault="00C05203" w:rsidP="00AF1128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252BA7"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CF2E8A" w:rsidRDefault="00CF2E8A" w:rsidP="00CF2E8A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B5" w:rsidRDefault="00AF1128" w:rsidP="00CF2E8A">
      <w:pPr>
        <w:pStyle w:val="a3"/>
        <w:shd w:val="clear" w:color="auto" w:fill="FFFFFF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9C51AF"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51AF"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1AF"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C51AF" w:rsidRPr="0025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Ревякин</w:t>
      </w:r>
    </w:p>
    <w:sectPr w:rsidR="005011B5" w:rsidSect="00AF11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63" w:rsidRDefault="00590563" w:rsidP="009C51AF">
      <w:pPr>
        <w:spacing w:after="0" w:line="240" w:lineRule="auto"/>
      </w:pPr>
      <w:r>
        <w:separator/>
      </w:r>
    </w:p>
  </w:endnote>
  <w:endnote w:type="continuationSeparator" w:id="0">
    <w:p w:rsidR="00590563" w:rsidRDefault="00590563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63" w:rsidRDefault="00590563" w:rsidP="009C51AF">
      <w:pPr>
        <w:spacing w:after="0" w:line="240" w:lineRule="auto"/>
      </w:pPr>
      <w:r>
        <w:separator/>
      </w:r>
    </w:p>
  </w:footnote>
  <w:footnote w:type="continuationSeparator" w:id="0">
    <w:p w:rsidR="00590563" w:rsidRDefault="00590563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AD7"/>
    <w:multiLevelType w:val="multilevel"/>
    <w:tmpl w:val="E70E836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30153"/>
    <w:multiLevelType w:val="multilevel"/>
    <w:tmpl w:val="1526B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1358F"/>
    <w:multiLevelType w:val="multilevel"/>
    <w:tmpl w:val="E7B25D8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117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6" w15:restartNumberingAfterBreak="0">
    <w:nsid w:val="721F6A07"/>
    <w:multiLevelType w:val="multilevel"/>
    <w:tmpl w:val="34B46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65AA6"/>
    <w:rsid w:val="001B67A3"/>
    <w:rsid w:val="001E1311"/>
    <w:rsid w:val="0020660D"/>
    <w:rsid w:val="00252BA7"/>
    <w:rsid w:val="002E1226"/>
    <w:rsid w:val="0035167B"/>
    <w:rsid w:val="003552E3"/>
    <w:rsid w:val="00370846"/>
    <w:rsid w:val="003A5C1B"/>
    <w:rsid w:val="003C4547"/>
    <w:rsid w:val="0049217B"/>
    <w:rsid w:val="004F72D0"/>
    <w:rsid w:val="005512A3"/>
    <w:rsid w:val="005638C7"/>
    <w:rsid w:val="00583194"/>
    <w:rsid w:val="00584231"/>
    <w:rsid w:val="00590563"/>
    <w:rsid w:val="00632824"/>
    <w:rsid w:val="00694F50"/>
    <w:rsid w:val="006C64FC"/>
    <w:rsid w:val="007006C8"/>
    <w:rsid w:val="00703C0B"/>
    <w:rsid w:val="00727238"/>
    <w:rsid w:val="007B639D"/>
    <w:rsid w:val="007F181A"/>
    <w:rsid w:val="00803C7E"/>
    <w:rsid w:val="00940800"/>
    <w:rsid w:val="009A530F"/>
    <w:rsid w:val="009C51AF"/>
    <w:rsid w:val="00A8232F"/>
    <w:rsid w:val="00A83958"/>
    <w:rsid w:val="00AB7CB4"/>
    <w:rsid w:val="00AE4325"/>
    <w:rsid w:val="00AF1128"/>
    <w:rsid w:val="00B37CC3"/>
    <w:rsid w:val="00B579E6"/>
    <w:rsid w:val="00B864B2"/>
    <w:rsid w:val="00C05203"/>
    <w:rsid w:val="00C51A28"/>
    <w:rsid w:val="00CA295C"/>
    <w:rsid w:val="00CC49CB"/>
    <w:rsid w:val="00CF2E8A"/>
    <w:rsid w:val="00D81E27"/>
    <w:rsid w:val="00DC607F"/>
    <w:rsid w:val="00DD0AA9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5FDE"/>
  <w15:docId w15:val="{262DF8D7-15B9-43F2-AB18-EE8E9C7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B86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2024-05-03T08:41:00Z</cp:lastPrinted>
  <dcterms:created xsi:type="dcterms:W3CDTF">2024-05-03T08:48:00Z</dcterms:created>
  <dcterms:modified xsi:type="dcterms:W3CDTF">2024-05-03T08:48:00Z</dcterms:modified>
</cp:coreProperties>
</file>