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48" w:rsidRPr="001826D6" w:rsidRDefault="00AE4B48" w:rsidP="000A6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МУНИЦИПАЛЬНЫЙ РАЙОН ОМСКОЙ ОБЛАСТИ</w:t>
      </w:r>
    </w:p>
    <w:p w:rsidR="00AE4B48" w:rsidRPr="001826D6" w:rsidRDefault="00AE4B48" w:rsidP="000A6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26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AE4B48" w:rsidRPr="001826D6" w:rsidRDefault="00AE4B48" w:rsidP="000A6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AE4B48" w:rsidRPr="001826D6" w:rsidTr="00FC020C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E4B48" w:rsidRPr="001826D6" w:rsidRDefault="00AE4B48" w:rsidP="000A6C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AE4B48" w:rsidRPr="001826D6" w:rsidRDefault="00AE4B48" w:rsidP="000A6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1826D6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ПОСТАНОВЛЕНИЕ</w:t>
      </w:r>
    </w:p>
    <w:p w:rsidR="00AE4B48" w:rsidRPr="001826D6" w:rsidRDefault="00AE4B48" w:rsidP="000A6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</w:p>
    <w:p w:rsidR="00AE4B48" w:rsidRPr="001826D6" w:rsidRDefault="001826D6" w:rsidP="000A6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26D6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26.03.2018</w:t>
      </w:r>
      <w:r w:rsidR="00AE4B48" w:rsidRPr="0018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1826D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AE4B48" w:rsidRPr="001826D6" w:rsidRDefault="00AE4B48" w:rsidP="000A6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AE4B48" w:rsidP="000A6C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6D6">
        <w:rPr>
          <w:rFonts w:ascii="Times New Roman" w:hAnsi="Times New Roman" w:cs="Times New Roman"/>
          <w:b w:val="0"/>
          <w:sz w:val="28"/>
          <w:szCs w:val="28"/>
        </w:rPr>
        <w:t xml:space="preserve">О порядке разработки, общественного обсуждения, корректировки, осуществления мониторинга и контроля реализации документов стратегического планирования Чернолучинского городского поселения Омского муниципального района Омской области </w:t>
      </w:r>
    </w:p>
    <w:p w:rsidR="00AE4B48" w:rsidRPr="001826D6" w:rsidRDefault="00AE4B48" w:rsidP="000A6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73430B" w:rsidP="000A6C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6D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5" w:history="1">
        <w:r w:rsidRPr="001826D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1826D6">
        <w:rPr>
          <w:rFonts w:ascii="Times New Roman" w:hAnsi="Times New Roman" w:cs="Times New Roman"/>
          <w:b w:val="0"/>
          <w:sz w:val="28"/>
          <w:szCs w:val="28"/>
        </w:rPr>
        <w:t xml:space="preserve"> "О стратегическом планировании в Российской Федерации", руководствуясь Федеральным </w:t>
      </w:r>
      <w:hyperlink r:id="rId6" w:history="1">
        <w:r w:rsidRPr="001826D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1826D6">
        <w:rPr>
          <w:rFonts w:ascii="Times New Roman" w:hAnsi="Times New Roman" w:cs="Times New Roman"/>
          <w:b w:val="0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1826D6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AE4B48" w:rsidRPr="001826D6"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1826D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E4B48" w:rsidRPr="001826D6" w:rsidRDefault="00AE4B48" w:rsidP="000A6C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430B" w:rsidRPr="001826D6" w:rsidRDefault="00AE4B48" w:rsidP="000A6C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6D6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73430B" w:rsidRPr="001826D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6CD6" w:rsidRPr="001826D6" w:rsidRDefault="000A6CD6" w:rsidP="000A6C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1826D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826D6">
        <w:rPr>
          <w:rFonts w:ascii="Times New Roman" w:hAnsi="Times New Roman" w:cs="Times New Roman"/>
          <w:sz w:val="28"/>
          <w:szCs w:val="28"/>
        </w:rPr>
        <w:t xml:space="preserve"> разработки, общественного обсуждения, корректировки, осуществления мониторинга и контроля реализации документов стратегического планирования </w:t>
      </w:r>
      <w:r w:rsidR="00AE4B48" w:rsidRPr="001826D6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1826D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E4B48" w:rsidRPr="001826D6" w:rsidRDefault="0073430B" w:rsidP="000A6CD6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2. </w:t>
      </w:r>
      <w:r w:rsidR="00AE4B48" w:rsidRPr="001826D6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</w:t>
      </w:r>
      <w:proofErr w:type="gramStart"/>
      <w:r w:rsidR="00AE4B48" w:rsidRPr="001826D6"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AE4B48" w:rsidRPr="001826D6">
        <w:rPr>
          <w:rFonts w:ascii="Times New Roman" w:hAnsi="Times New Roman" w:cs="Times New Roman"/>
          <w:sz w:val="28"/>
          <w:szCs w:val="28"/>
          <w:lang w:eastAsia="ar-SA"/>
        </w:rPr>
        <w:t xml:space="preserve">ф». </w:t>
      </w: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AE4B48" w:rsidP="000A6CD6">
      <w:pPr>
        <w:pStyle w:val="ConsPlusNormal"/>
        <w:tabs>
          <w:tab w:val="left" w:pos="7246"/>
        </w:tabs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</w:t>
      </w:r>
      <w:r w:rsidR="00D44F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26D6">
        <w:rPr>
          <w:rFonts w:ascii="Times New Roman" w:hAnsi="Times New Roman" w:cs="Times New Roman"/>
          <w:sz w:val="28"/>
          <w:szCs w:val="28"/>
        </w:rPr>
        <w:t xml:space="preserve">         Н.В. Юркив</w:t>
      </w: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B48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4B48" w:rsidRPr="001826D6" w:rsidRDefault="0073430B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3430B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</w:p>
    <w:p w:rsidR="0073430B" w:rsidRPr="001826D6" w:rsidRDefault="00AE4B48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от </w:t>
      </w:r>
      <w:r w:rsidR="001826D6">
        <w:rPr>
          <w:rFonts w:ascii="Times New Roman" w:hAnsi="Times New Roman" w:cs="Times New Roman"/>
          <w:sz w:val="28"/>
          <w:szCs w:val="28"/>
        </w:rPr>
        <w:t>26.03.</w:t>
      </w:r>
      <w:r w:rsidR="0073430B" w:rsidRPr="001826D6">
        <w:rPr>
          <w:rFonts w:ascii="Times New Roman" w:hAnsi="Times New Roman" w:cs="Times New Roman"/>
          <w:sz w:val="28"/>
          <w:szCs w:val="28"/>
        </w:rPr>
        <w:t xml:space="preserve"> 20</w:t>
      </w:r>
      <w:r w:rsidR="001826D6">
        <w:rPr>
          <w:rFonts w:ascii="Times New Roman" w:hAnsi="Times New Roman" w:cs="Times New Roman"/>
          <w:sz w:val="28"/>
          <w:szCs w:val="28"/>
        </w:rPr>
        <w:t>18</w:t>
      </w:r>
      <w:r w:rsidR="0073430B" w:rsidRPr="001826D6">
        <w:rPr>
          <w:rFonts w:ascii="Times New Roman" w:hAnsi="Times New Roman" w:cs="Times New Roman"/>
          <w:sz w:val="28"/>
          <w:szCs w:val="28"/>
        </w:rPr>
        <w:t xml:space="preserve">г. </w:t>
      </w:r>
      <w:r w:rsidRPr="001826D6">
        <w:rPr>
          <w:rFonts w:ascii="Times New Roman" w:hAnsi="Times New Roman" w:cs="Times New Roman"/>
          <w:sz w:val="28"/>
          <w:szCs w:val="28"/>
        </w:rPr>
        <w:t>№</w:t>
      </w:r>
      <w:r w:rsidR="001826D6">
        <w:rPr>
          <w:rFonts w:ascii="Times New Roman" w:hAnsi="Times New Roman" w:cs="Times New Roman"/>
          <w:sz w:val="28"/>
          <w:szCs w:val="28"/>
        </w:rPr>
        <w:t>33</w:t>
      </w:r>
    </w:p>
    <w:p w:rsidR="0073430B" w:rsidRPr="001826D6" w:rsidRDefault="0073430B" w:rsidP="000A6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1826D6">
        <w:rPr>
          <w:rFonts w:ascii="Times New Roman" w:hAnsi="Times New Roman" w:cs="Times New Roman"/>
          <w:sz w:val="28"/>
          <w:szCs w:val="28"/>
        </w:rPr>
        <w:t>ПОРЯДОК</w:t>
      </w:r>
    </w:p>
    <w:p w:rsidR="0073430B" w:rsidRPr="001826D6" w:rsidRDefault="0073430B" w:rsidP="000A6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разработки, общественного обсуждения, корректировки,</w:t>
      </w:r>
    </w:p>
    <w:p w:rsidR="0073430B" w:rsidRPr="001826D6" w:rsidRDefault="0073430B" w:rsidP="000A6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осуществления мониторинга и контроля реализации документов</w:t>
      </w:r>
    </w:p>
    <w:p w:rsidR="0073430B" w:rsidRPr="001826D6" w:rsidRDefault="0073430B" w:rsidP="000A6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  <w:r w:rsidR="002C69F0" w:rsidRPr="001826D6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</w:p>
    <w:p w:rsidR="002C69F0" w:rsidRPr="001826D6" w:rsidRDefault="002C69F0" w:rsidP="000A6C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разработки, общественного обсуждения, корректировки, осуществления мониторинга и контроля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реализации документов стратегического планирования города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 xml:space="preserve"> Омска (далее - Порядок) определяет правила разработки, корректировки, осуществления процедуры общественного обсуждения, мониторинга и контроля реализации документов стратегического планирования </w:t>
      </w:r>
      <w:r w:rsidR="000A6CD6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в </w:t>
      </w:r>
      <w:r w:rsidR="000A6CD6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Чернолучинском городском поселении</w:t>
      </w:r>
      <w:r w:rsidRPr="001826D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полномочиями и на принципах, определенных Бюджетным </w:t>
      </w:r>
      <w:hyperlink r:id="rId8" w:history="1">
        <w:r w:rsidRPr="001826D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26D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1826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26D6">
        <w:rPr>
          <w:rFonts w:ascii="Times New Roman" w:hAnsi="Times New Roman" w:cs="Times New Roman"/>
          <w:sz w:val="28"/>
          <w:szCs w:val="28"/>
        </w:rPr>
        <w:t xml:space="preserve"> "О стратегическом планировании в Российской Федерации" (далее - Федеральный закон), иными нормативными правовыми актами Российской Федерации, Омской области в сфере стратегического планирования, </w:t>
      </w:r>
      <w:hyperlink r:id="rId10" w:history="1">
        <w:r w:rsidRPr="001826D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A6CD6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3. К документам стратегического планирования </w:t>
      </w:r>
      <w:r w:rsidR="000A6CD6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относятся: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1) документы, разрабатываемые в рамках целеполагания: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- стратегия социально-экономического развития </w:t>
      </w:r>
      <w:r w:rsidR="000A6CD6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 (далее - Стратегия);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2) документы, разрабатываемые в рамках прогнозирования: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на среднесрочный период и (или) долгосрочный период;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- бюджетный прогноз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на долгосрочный период (в случае принятия Советом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 решения о его формировании в соответствии с требованиями Бюджетного </w:t>
      </w:r>
      <w:hyperlink r:id="rId11" w:history="1">
        <w:r w:rsidRPr="001826D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826D6">
        <w:rPr>
          <w:rFonts w:ascii="Times New Roman" w:hAnsi="Times New Roman" w:cs="Times New Roman"/>
          <w:sz w:val="28"/>
          <w:szCs w:val="28"/>
        </w:rPr>
        <w:t xml:space="preserve"> Российской Федерации);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3) документы, разрабатываемые в рамках планирования и программирования: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- план мероприятий по реализации стратегии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</w:t>
      </w:r>
      <w:proofErr w:type="gramStart"/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1826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>далее - План мероприятий по реализации стратегии);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- муниципальные программы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Участниками стратегического планирования в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 xml:space="preserve">Чернолучинского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являются органы местного самоуправления города Омска, а также муниципальные организации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в случаях, предусмотренных муниципальными нормативными правовыми актами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5. Документы стратегического планирования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, за исключением Стратегии, утверждаются нормативными правовыми актами Администрации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>атегии выносится на публичные слушания в установленном законодательством порядке. Стратегия утверждается Решением Совета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2. Разработка документов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стратегического</w:t>
      </w:r>
      <w:proofErr w:type="gramEnd"/>
    </w:p>
    <w:p w:rsidR="0073430B" w:rsidRPr="001826D6" w:rsidRDefault="0073430B" w:rsidP="000A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6. Стратегия определяет приоритеты, цели и задачи муниципального управления и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 на долгосрочный период, согласованные с приоритетами и целями социально-экономического развития Российской Федерации и Омской области.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В целях разработки проекта Стратегии принимается нормативный правовой акт Администрации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, определяющий перечни участников разработки и мероприятий, сроки их реализации, ответственного исполнителя и соисполнителей.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8. В разработке Стратегии участвуют </w:t>
      </w:r>
      <w:r w:rsidR="00286412" w:rsidRPr="001826D6">
        <w:rPr>
          <w:rFonts w:ascii="Times New Roman" w:hAnsi="Times New Roman" w:cs="Times New Roman"/>
          <w:sz w:val="28"/>
          <w:szCs w:val="28"/>
        </w:rPr>
        <w:t>специалисты</w:t>
      </w:r>
      <w:r w:rsidRPr="001826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, при необходимости привлекаются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9. Стратегия разрабатывается на период не менее 10 лет.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10. Стратегия содержит: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1) анализ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, оценку достигнутых целей муниципального управления;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2) стратегические цели, задачи, приоритеты и направления социально-экономической политики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3) ожидаемые результаты (целевые индикаторы) реализации Стратегии;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4) механизмы и инструменты реализации Стратегии.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11. План мероприятий по реализации стратегии разрабатывается на период реализации Стратегии на основе ее положений.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12. План мероприятий по реализации стратегии представляет собой комплекс основных мероприятий, направленных на реализацию целей и задач муниципального управления и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, установленных Стратегией.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lastRenderedPageBreak/>
        <w:t>13. План мероприятий по реализации стратегии содержит: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1) этапы реализации Стратегии, сформированные с учетом приоритетных целей и задач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2) основные мероприятия по реализации Стратегии с указанием ответственного исполнителя (соисполнителя) и сроков реализации мероприятий;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3) перечень муниципальных программ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14. Прогноз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на среднесрочный период разрабатывается ежегодно на три года, включающих очередной финансовый год и плановый период с разбивкой по годам, и ежегодно уточняется.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на среднесрочный период содержит систему ожидаемых в среднесрочной перспективе показателей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, основанную на реализации различных условий развития и используемую для принятия решений в управлении экономикой и социальной сферой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16. Разработка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города Омска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 xml:space="preserve"> на среднесрочный период осуществляется в порядке, утвержденном нормативным правовым актом Администрации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 Омска на долгосрочный период разрабатывается в случае принятия Омским городским Советом решения о формировании бюджетного прогноза города Омска на долгосрочный период.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18. Прогноз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на долгосрочный период разрабатывается на основе прогнозов социально-экономического развития Российской Федерации, Омской области на соответствующий период.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19. Разработка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города Омска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 xml:space="preserve"> на долгосрочный период осуществляется в порядке, утвержденном нормативным правовым актом Администрации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20. Основным механизмом реализации Стратегии являются муниципальные программы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разрабатываются исходя из целей и задач, определенных Стратегией, с учетом прогноза социально-экономического развития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на среднесрочный и (или) долгосрочный период, бюджетного прогноза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на долгосрочный период (в случае принятия Советом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решения о его формировании в </w:t>
      </w:r>
      <w:r w:rsidRPr="001826D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Бюджетного </w:t>
      </w:r>
      <w:hyperlink r:id="rId12" w:history="1">
        <w:r w:rsidRPr="001826D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826D6"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Разработка и корректировка муниципальных программ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принятия решений о разработке муниципальных программ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, их формирования и реализации, порядком проведения оценки эффективности реализации муниципальных программ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, утвержденными нормативным правовым актом Администрации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3. Общественное обсуждение проектов документов</w:t>
      </w:r>
    </w:p>
    <w:p w:rsidR="0073430B" w:rsidRPr="001826D6" w:rsidRDefault="0073430B" w:rsidP="000A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23. Организацию и проведение общественного обсуждения осуществляет структурное подразделение Администрации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, ответственное за разработку проекта документа стратегического планирования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</w:t>
      </w:r>
      <w:proofErr w:type="gramStart"/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1826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>далее - разработчик).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24. Проведение общественного обсуждения проекта документа стратегического планирования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в сети "Интернет" на официальном сайте Администрации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</w:t>
      </w:r>
      <w:proofErr w:type="gramStart"/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1826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6412" w:rsidRPr="001826D6">
        <w:rPr>
          <w:rFonts w:ascii="Times New Roman" w:hAnsi="Times New Roman" w:cs="Times New Roman"/>
          <w:sz w:val="28"/>
          <w:szCs w:val="28"/>
        </w:rPr>
        <w:t>чернолучье.рф</w:t>
      </w:r>
      <w:r w:rsidRPr="001826D6">
        <w:rPr>
          <w:rFonts w:ascii="Times New Roman" w:hAnsi="Times New Roman" w:cs="Times New Roman"/>
          <w:sz w:val="28"/>
          <w:szCs w:val="28"/>
        </w:rPr>
        <w:t>) (далее - официальный сайт).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25. С целью организации и проведения общественного обсуждения разработчик для размещения на официальном сайте не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33764" w:rsidRPr="001826D6">
        <w:rPr>
          <w:rFonts w:ascii="Times New Roman" w:hAnsi="Times New Roman" w:cs="Times New Roman"/>
          <w:sz w:val="28"/>
          <w:szCs w:val="28"/>
        </w:rPr>
        <w:t>1 рабочий день</w:t>
      </w:r>
      <w:r w:rsidRPr="001826D6">
        <w:rPr>
          <w:rFonts w:ascii="Times New Roman" w:hAnsi="Times New Roman" w:cs="Times New Roman"/>
          <w:sz w:val="28"/>
          <w:szCs w:val="28"/>
        </w:rPr>
        <w:t xml:space="preserve"> до начала общественного обсуждения </w:t>
      </w:r>
      <w:r w:rsidR="00286412" w:rsidRPr="001826D6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1826D6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и проект документа стратегического планирования </w:t>
      </w:r>
      <w:r w:rsidR="00286412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26. Проект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размещается на официальном сайте не позднее дня начала общественного обсуждения проекта.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27. В уведомлении указываются: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1) наименование проекта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2) сведения о разработчике проекта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, а также информация о способах представления замечаний и предложений;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4) телефон и электронный адрес контактного лица по вопросам подачи предложений и замечаний.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Срок проведения общественного обсуждения устанавливается разработчиком проекта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, но не может составлять менее 5 и </w:t>
      </w:r>
      <w:r w:rsidRPr="001826D6">
        <w:rPr>
          <w:rFonts w:ascii="Times New Roman" w:hAnsi="Times New Roman" w:cs="Times New Roman"/>
          <w:sz w:val="28"/>
          <w:szCs w:val="28"/>
        </w:rPr>
        <w:lastRenderedPageBreak/>
        <w:t xml:space="preserve">более 30 календарных дней с даты размещения проекта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на официальном сайте.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29. В течение 10 рабочих дней со дня окончания срока общественного обсуждения проекта документа стратегического планирования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разработчик подготавливает протокол проведения общественного обсуждения проекта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</w:t>
      </w:r>
      <w:proofErr w:type="gramStart"/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1826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>далее - протокол).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Протокол подписывается </w:t>
      </w:r>
      <w:r w:rsidR="00933764" w:rsidRPr="001826D6">
        <w:rPr>
          <w:rFonts w:ascii="Times New Roman" w:hAnsi="Times New Roman" w:cs="Times New Roman"/>
          <w:sz w:val="28"/>
          <w:szCs w:val="28"/>
        </w:rPr>
        <w:t>специалистом</w:t>
      </w:r>
      <w:r w:rsidRPr="001826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, ответственного за разработку проекта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, и размещ</w:t>
      </w:r>
      <w:r w:rsidR="00933764" w:rsidRPr="001826D6">
        <w:rPr>
          <w:rFonts w:ascii="Times New Roman" w:hAnsi="Times New Roman" w:cs="Times New Roman"/>
          <w:sz w:val="28"/>
          <w:szCs w:val="28"/>
        </w:rPr>
        <w:t>ается</w:t>
      </w:r>
      <w:r w:rsidRPr="001826D6">
        <w:rPr>
          <w:rFonts w:ascii="Times New Roman" w:hAnsi="Times New Roman" w:cs="Times New Roman"/>
          <w:sz w:val="28"/>
          <w:szCs w:val="28"/>
        </w:rPr>
        <w:t xml:space="preserve"> на официальном сайте в течение 2 рабочих дней.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6D6">
        <w:rPr>
          <w:rFonts w:ascii="Times New Roman" w:hAnsi="Times New Roman" w:cs="Times New Roman"/>
          <w:sz w:val="28"/>
          <w:szCs w:val="28"/>
        </w:rPr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непринятия.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поступивших в ходе общественного обсуждения предложений разработчик в течение 30 календарных дней дорабатывает (в случае необходимости) проект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>4. Мониторинг и контроль реализации документов</w:t>
      </w:r>
    </w:p>
    <w:p w:rsidR="0073430B" w:rsidRPr="001826D6" w:rsidRDefault="0073430B" w:rsidP="000A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Целью мониторинга и контроля реализации документов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является повышение эффективности функционирования системы стратегического планирования в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Чернолучинском городском поселении</w:t>
      </w:r>
      <w:r w:rsidRPr="001826D6">
        <w:rPr>
          <w:rFonts w:ascii="Times New Roman" w:hAnsi="Times New Roman" w:cs="Times New Roman"/>
          <w:sz w:val="28"/>
          <w:szCs w:val="28"/>
        </w:rPr>
        <w:t xml:space="preserve">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32. Мониторинг и контроль реализации документов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осуществляются посредством реализации задач, установленных Федеральным </w:t>
      </w:r>
      <w:hyperlink r:id="rId13" w:history="1">
        <w:r w:rsidRPr="001826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26D6">
        <w:rPr>
          <w:rFonts w:ascii="Times New Roman" w:hAnsi="Times New Roman" w:cs="Times New Roman"/>
          <w:sz w:val="28"/>
          <w:szCs w:val="28"/>
        </w:rPr>
        <w:t xml:space="preserve"> "О стратегическом планировании в Российской Федерации".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документов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осуществляются разработчиком документа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 на основе данных официального статистического наблюдения, а также информации, представляемой </w:t>
      </w:r>
      <w:r w:rsidR="00933764" w:rsidRPr="001826D6">
        <w:rPr>
          <w:rFonts w:ascii="Times New Roman" w:hAnsi="Times New Roman" w:cs="Times New Roman"/>
          <w:sz w:val="28"/>
          <w:szCs w:val="28"/>
        </w:rPr>
        <w:t>специалистом</w:t>
      </w:r>
      <w:r w:rsidRPr="001826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, ответственными за проведение мероприятий или достижение показателей, запланированных в </w:t>
      </w:r>
      <w:r w:rsidRPr="001826D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34. Результаты мониторинга и контроля реализации документов стратегического планирования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="00E41611" w:rsidRPr="001826D6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826D6">
        <w:rPr>
          <w:rFonts w:ascii="Times New Roman" w:hAnsi="Times New Roman" w:cs="Times New Roman"/>
          <w:sz w:val="28"/>
          <w:szCs w:val="28"/>
        </w:rPr>
        <w:t>отражат</w:t>
      </w:r>
      <w:r w:rsidR="00E41611" w:rsidRPr="001826D6">
        <w:rPr>
          <w:rFonts w:ascii="Times New Roman" w:hAnsi="Times New Roman" w:cs="Times New Roman"/>
          <w:sz w:val="28"/>
          <w:szCs w:val="28"/>
        </w:rPr>
        <w:t>ь</w:t>
      </w:r>
      <w:r w:rsidRPr="001826D6">
        <w:rPr>
          <w:rFonts w:ascii="Times New Roman" w:hAnsi="Times New Roman" w:cs="Times New Roman"/>
          <w:sz w:val="28"/>
          <w:szCs w:val="28"/>
        </w:rPr>
        <w:t>ся в следующих документах: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- ежегодном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933764" w:rsidRPr="001826D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деятельности, деятельности Администрации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;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- сводном годовом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докладе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 xml:space="preserve"> о ходе реализации и об оценке эффективности реализации муниципальных программ </w:t>
      </w:r>
      <w:r w:rsidR="00933764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35. Документы, в которых отражаются результаты мониторинга и контроля реализации документов стратегического планирования </w:t>
      </w:r>
      <w:r w:rsidR="00E41611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, подлежат размещению на официальном сайте, за исключением сведений, отнесенных к государственной, коммерческой, служебной и иной охраняемой законом тайне.</w:t>
      </w:r>
    </w:p>
    <w:p w:rsidR="0073430B" w:rsidRPr="001826D6" w:rsidRDefault="0073430B" w:rsidP="000A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5. Корректировка документов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>стратегического</w:t>
      </w:r>
      <w:proofErr w:type="gramEnd"/>
    </w:p>
    <w:p w:rsidR="0073430B" w:rsidRPr="001826D6" w:rsidRDefault="0073430B" w:rsidP="000A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E41611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36. Цель корректировки документов стратегического планирования </w:t>
      </w:r>
      <w:r w:rsidR="00E41611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</w:t>
      </w:r>
      <w:proofErr w:type="gramStart"/>
      <w:r w:rsidR="00E41611" w:rsidRPr="001826D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1826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26D6">
        <w:rPr>
          <w:rFonts w:ascii="Times New Roman" w:hAnsi="Times New Roman" w:cs="Times New Roman"/>
          <w:sz w:val="28"/>
          <w:szCs w:val="28"/>
        </w:rPr>
        <w:t xml:space="preserve"> приведение стратегических целей, задач, приоритетов и направлений социально-экономической политики </w:t>
      </w:r>
      <w:r w:rsidR="00E41611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, механизмов и инструментов, целевых индикаторов реализации Стратегии в соответствие с условиями изменения внешней среды.</w:t>
      </w:r>
    </w:p>
    <w:p w:rsidR="0073430B" w:rsidRPr="001826D6" w:rsidRDefault="0073430B" w:rsidP="000A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D6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1826D6">
        <w:rPr>
          <w:rFonts w:ascii="Times New Roman" w:hAnsi="Times New Roman" w:cs="Times New Roman"/>
          <w:sz w:val="28"/>
          <w:szCs w:val="28"/>
        </w:rPr>
        <w:t xml:space="preserve">Корректировка документов стратегического планирования </w:t>
      </w:r>
      <w:r w:rsidR="00E41611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осуществляется при изменении внешних и внутренних факторов, оказывающих существенное влияние на социально-экономическое развитие </w:t>
      </w:r>
      <w:r w:rsidR="00E41611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 xml:space="preserve">, а также в случае значительных отклонений запланированных показателей от достигнутых значений целевых индикаторов, выявленных по итогам мониторинга реализации документов стратегического планирования </w:t>
      </w:r>
      <w:r w:rsidR="00E41611" w:rsidRPr="001826D6">
        <w:rPr>
          <w:rFonts w:ascii="Times New Roman" w:hAnsi="Times New Roman" w:cs="Times New Roman"/>
          <w:sz w:val="28"/>
          <w:szCs w:val="28"/>
          <w:lang w:eastAsia="ar-SA"/>
        </w:rPr>
        <w:t>Чернолучинского городского поселения</w:t>
      </w:r>
      <w:r w:rsidRPr="00182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30B" w:rsidRPr="001826D6" w:rsidRDefault="0073430B" w:rsidP="000A6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3430B" w:rsidRPr="001826D6" w:rsidSect="003E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430B"/>
    <w:rsid w:val="000A6CD6"/>
    <w:rsid w:val="001826D6"/>
    <w:rsid w:val="002766EB"/>
    <w:rsid w:val="00286412"/>
    <w:rsid w:val="002C69F0"/>
    <w:rsid w:val="003A0A40"/>
    <w:rsid w:val="005508BF"/>
    <w:rsid w:val="0073430B"/>
    <w:rsid w:val="00933764"/>
    <w:rsid w:val="00AE4B48"/>
    <w:rsid w:val="00AF5BD8"/>
    <w:rsid w:val="00D44FDA"/>
    <w:rsid w:val="00E4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E4B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E4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E4B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E4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E9240CF9A1F585D5C07E852C0679348A99E8F3554755468612EA00BR6EBF" TargetMode="External"/><Relationship Id="rId13" Type="http://schemas.openxmlformats.org/officeDocument/2006/relationships/hyperlink" Target="consultantplus://offline/ref=034E9240CF9A1F585D5C07E852C0679348A3998A3754755468612EA00BR6E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4E9240CF9A1F585D5C07FE51AC389A42A0C087355F7A02373328F7543BEBEECB5FAED92EFD22DBC987A8BDR2E1F" TargetMode="External"/><Relationship Id="rId12" Type="http://schemas.openxmlformats.org/officeDocument/2006/relationships/hyperlink" Target="consultantplus://offline/ref=034E9240CF9A1F585D5C07E852C0679348A99E8F3554755468612EA00BR6EB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4E9240CF9A1F585D5C07E852C0679348A39A8C375D755468612EA00BR6EBF" TargetMode="External"/><Relationship Id="rId11" Type="http://schemas.openxmlformats.org/officeDocument/2006/relationships/hyperlink" Target="consultantplus://offline/ref=034E9240CF9A1F585D5C07E852C0679348A99E8F3554755468612EA00BR6EBF" TargetMode="External"/><Relationship Id="rId5" Type="http://schemas.openxmlformats.org/officeDocument/2006/relationships/hyperlink" Target="consultantplus://offline/ref=034E9240CF9A1F585D5C07E852C0679348A3998A3754755468612EA00B6BEDBB8B1FA88C6DB92DD8RCEF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4E9240CF9A1F585D5C07FE51AC389A42A0C087355F7A02373328F7543BEBEECB5FAED92EFD22DBC987A8BDR2E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4E9240CF9A1F585D5C07E852C0679348A3998A3754755468612EA00BR6E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2018-03-30T04:43:00Z</cp:lastPrinted>
  <dcterms:created xsi:type="dcterms:W3CDTF">2018-03-26T05:04:00Z</dcterms:created>
  <dcterms:modified xsi:type="dcterms:W3CDTF">2018-03-30T04:45:00Z</dcterms:modified>
</cp:coreProperties>
</file>