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36E2" w:rsidRDefault="000649CF" w:rsidP="00B236E2">
      <w:pPr>
        <w:jc w:val="right"/>
        <w:rPr>
          <w:color w:val="000000"/>
        </w:rPr>
      </w:pPr>
      <w:r w:rsidRPr="000649CF">
        <w:rPr>
          <w:sz w:val="28"/>
          <w:szCs w:val="28"/>
        </w:rPr>
        <w:t xml:space="preserve">                                                                          </w:t>
      </w:r>
      <w:r w:rsidR="00C4137B">
        <w:rPr>
          <w:sz w:val="28"/>
          <w:szCs w:val="28"/>
        </w:rPr>
        <w:t xml:space="preserve">                                                                     </w:t>
      </w:r>
      <w:r w:rsidR="00AD328D">
        <w:rPr>
          <w:sz w:val="28"/>
          <w:szCs w:val="28"/>
        </w:rPr>
        <w:t xml:space="preserve">                       </w:t>
      </w:r>
      <w:r w:rsidR="00B236E2">
        <w:rPr>
          <w:color w:val="000000"/>
        </w:rPr>
        <w:t>Приложение</w:t>
      </w:r>
    </w:p>
    <w:p w:rsidR="00B236E2" w:rsidRDefault="00B236E2" w:rsidP="00B236E2">
      <w:pPr>
        <w:jc w:val="right"/>
        <w:rPr>
          <w:color w:val="000000"/>
        </w:rPr>
      </w:pPr>
      <w:r>
        <w:rPr>
          <w:color w:val="000000"/>
        </w:rPr>
        <w:t>к постановлению Администрации</w:t>
      </w:r>
    </w:p>
    <w:p w:rsidR="00B236E2" w:rsidRDefault="00B236E2" w:rsidP="00B236E2">
      <w:pPr>
        <w:jc w:val="right"/>
        <w:rPr>
          <w:color w:val="000000"/>
        </w:rPr>
      </w:pPr>
      <w:r>
        <w:rPr>
          <w:color w:val="000000"/>
        </w:rPr>
        <w:t>Чернолучинского городского поселения</w:t>
      </w:r>
    </w:p>
    <w:p w:rsidR="00B236E2" w:rsidRDefault="00B236E2" w:rsidP="00B236E2">
      <w:pPr>
        <w:jc w:val="right"/>
        <w:rPr>
          <w:color w:val="000000"/>
        </w:rPr>
      </w:pPr>
      <w:r>
        <w:rPr>
          <w:color w:val="000000"/>
        </w:rPr>
        <w:t xml:space="preserve">Омского муниципального района </w:t>
      </w:r>
    </w:p>
    <w:p w:rsidR="00B236E2" w:rsidRDefault="00B236E2" w:rsidP="00B236E2">
      <w:pPr>
        <w:jc w:val="right"/>
        <w:rPr>
          <w:color w:val="000000"/>
        </w:rPr>
      </w:pPr>
      <w:r>
        <w:rPr>
          <w:color w:val="000000"/>
        </w:rPr>
        <w:t>Омской области</w:t>
      </w:r>
    </w:p>
    <w:p w:rsidR="00B236E2" w:rsidRDefault="00B236E2" w:rsidP="00B236E2">
      <w:pPr>
        <w:jc w:val="right"/>
        <w:rPr>
          <w:color w:val="000000"/>
        </w:rPr>
      </w:pPr>
      <w:r>
        <w:rPr>
          <w:color w:val="000000"/>
        </w:rPr>
        <w:t>от 02.12.2024 № П-24/ЧРНОМС-216</w:t>
      </w:r>
    </w:p>
    <w:p w:rsidR="00B236E2" w:rsidRDefault="00B236E2" w:rsidP="00B236E2">
      <w:pPr>
        <w:jc w:val="right"/>
        <w:rPr>
          <w:color w:val="000000"/>
        </w:rPr>
      </w:pPr>
    </w:p>
    <w:p w:rsidR="00B236E2" w:rsidRDefault="00B236E2" w:rsidP="00B31595">
      <w:pPr>
        <w:rPr>
          <w:sz w:val="28"/>
          <w:szCs w:val="28"/>
        </w:rPr>
      </w:pPr>
    </w:p>
    <w:p w:rsidR="00B236E2" w:rsidRDefault="00B236E2" w:rsidP="00B31595">
      <w:pPr>
        <w:rPr>
          <w:sz w:val="28"/>
          <w:szCs w:val="28"/>
        </w:rPr>
      </w:pPr>
    </w:p>
    <w:p w:rsidR="000649CF" w:rsidRPr="000649CF" w:rsidRDefault="00AD328D" w:rsidP="00B236E2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0649CF" w:rsidRPr="000649CF">
        <w:rPr>
          <w:sz w:val="28"/>
          <w:szCs w:val="28"/>
        </w:rPr>
        <w:t>УТВЕРЖДАЮ</w:t>
      </w:r>
    </w:p>
    <w:p w:rsidR="00AD328D" w:rsidRDefault="000649CF" w:rsidP="00B31595">
      <w:pPr>
        <w:jc w:val="center"/>
        <w:rPr>
          <w:sz w:val="28"/>
          <w:szCs w:val="28"/>
        </w:rPr>
      </w:pPr>
      <w:r w:rsidRPr="000649CF">
        <w:rPr>
          <w:sz w:val="28"/>
          <w:szCs w:val="28"/>
        </w:rPr>
        <w:t xml:space="preserve">                                                                                     </w:t>
      </w:r>
      <w:r>
        <w:rPr>
          <w:sz w:val="28"/>
          <w:szCs w:val="28"/>
        </w:rPr>
        <w:t xml:space="preserve">                        </w:t>
      </w:r>
      <w:r w:rsidR="00330F3B">
        <w:rPr>
          <w:sz w:val="28"/>
          <w:szCs w:val="28"/>
        </w:rPr>
        <w:t xml:space="preserve">     </w:t>
      </w:r>
      <w:r w:rsidR="00AD328D">
        <w:rPr>
          <w:sz w:val="28"/>
          <w:szCs w:val="28"/>
        </w:rPr>
        <w:t xml:space="preserve">                  </w:t>
      </w:r>
      <w:r w:rsidRPr="000649CF">
        <w:rPr>
          <w:sz w:val="28"/>
          <w:szCs w:val="28"/>
        </w:rPr>
        <w:t xml:space="preserve">Глава Чернолучинского городского </w:t>
      </w:r>
    </w:p>
    <w:p w:rsidR="00AD328D" w:rsidRDefault="00AD328D" w:rsidP="00AD328D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                 п</w:t>
      </w:r>
      <w:r w:rsidR="000649CF" w:rsidRPr="000649CF">
        <w:rPr>
          <w:sz w:val="28"/>
          <w:szCs w:val="28"/>
        </w:rPr>
        <w:t>оселения</w:t>
      </w:r>
      <w:r>
        <w:rPr>
          <w:sz w:val="28"/>
          <w:szCs w:val="28"/>
        </w:rPr>
        <w:t xml:space="preserve"> </w:t>
      </w:r>
      <w:r w:rsidR="000649CF" w:rsidRPr="000649CF">
        <w:rPr>
          <w:sz w:val="28"/>
          <w:szCs w:val="28"/>
        </w:rPr>
        <w:t xml:space="preserve">Омского муниципального </w:t>
      </w:r>
    </w:p>
    <w:p w:rsidR="000649CF" w:rsidRPr="000649CF" w:rsidRDefault="00AD328D" w:rsidP="00AD328D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</w:t>
      </w:r>
      <w:r w:rsidR="000649CF" w:rsidRPr="000649CF">
        <w:rPr>
          <w:sz w:val="28"/>
          <w:szCs w:val="28"/>
        </w:rPr>
        <w:t>района Омской области</w:t>
      </w:r>
    </w:p>
    <w:p w:rsidR="000649CF" w:rsidRPr="000649CF" w:rsidRDefault="000649CF" w:rsidP="00AD328D">
      <w:pPr>
        <w:jc w:val="right"/>
        <w:rPr>
          <w:sz w:val="28"/>
          <w:szCs w:val="28"/>
        </w:rPr>
      </w:pPr>
      <w:r w:rsidRPr="000649CF">
        <w:rPr>
          <w:sz w:val="28"/>
          <w:szCs w:val="28"/>
        </w:rPr>
        <w:t>_____________________ Н.В. Юркив</w:t>
      </w:r>
    </w:p>
    <w:p w:rsidR="000649CF" w:rsidRPr="000649CF" w:rsidRDefault="00330F3B" w:rsidP="00B31595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«  </w:t>
      </w:r>
      <w:r w:rsidR="007D679C">
        <w:rPr>
          <w:sz w:val="28"/>
          <w:szCs w:val="28"/>
        </w:rPr>
        <w:t>____</w:t>
      </w:r>
      <w:r w:rsidR="00AD328D">
        <w:rPr>
          <w:sz w:val="28"/>
          <w:szCs w:val="28"/>
        </w:rPr>
        <w:t xml:space="preserve"> </w:t>
      </w:r>
      <w:r>
        <w:rPr>
          <w:sz w:val="28"/>
          <w:szCs w:val="28"/>
        </w:rPr>
        <w:t>» __________20</w:t>
      </w:r>
      <w:r w:rsidR="00AD328D">
        <w:rPr>
          <w:sz w:val="28"/>
          <w:szCs w:val="28"/>
        </w:rPr>
        <w:t>24</w:t>
      </w:r>
      <w:r>
        <w:rPr>
          <w:sz w:val="28"/>
          <w:szCs w:val="28"/>
        </w:rPr>
        <w:t xml:space="preserve"> </w:t>
      </w:r>
      <w:r w:rsidR="000649CF" w:rsidRPr="000649CF">
        <w:rPr>
          <w:sz w:val="28"/>
          <w:szCs w:val="28"/>
        </w:rPr>
        <w:t>г.</w:t>
      </w:r>
    </w:p>
    <w:p w:rsidR="00851F93" w:rsidRDefault="00851F93" w:rsidP="00B236E2">
      <w:pPr>
        <w:jc w:val="center"/>
      </w:pPr>
      <w:r>
        <w:t xml:space="preserve">                                                                                    </w:t>
      </w:r>
      <w:r w:rsidR="00AD328D">
        <w:t xml:space="preserve">                              </w:t>
      </w:r>
      <w:r w:rsidR="00B236E2">
        <w:t xml:space="preserve">                            </w:t>
      </w:r>
    </w:p>
    <w:p w:rsidR="000649CF" w:rsidRDefault="000649CF" w:rsidP="00B31595">
      <w:pPr>
        <w:jc w:val="right"/>
      </w:pPr>
    </w:p>
    <w:p w:rsidR="00AD328D" w:rsidRDefault="00AD328D" w:rsidP="00B31595">
      <w:pPr>
        <w:jc w:val="center"/>
        <w:rPr>
          <w:b/>
          <w:sz w:val="36"/>
          <w:szCs w:val="36"/>
        </w:rPr>
      </w:pPr>
    </w:p>
    <w:p w:rsidR="00AD328D" w:rsidRDefault="00AD328D" w:rsidP="00B31595">
      <w:pPr>
        <w:jc w:val="center"/>
        <w:rPr>
          <w:b/>
          <w:sz w:val="36"/>
          <w:szCs w:val="36"/>
        </w:rPr>
      </w:pPr>
    </w:p>
    <w:p w:rsidR="00AD328D" w:rsidRDefault="00AD328D" w:rsidP="00B31595">
      <w:pPr>
        <w:jc w:val="center"/>
        <w:rPr>
          <w:b/>
          <w:sz w:val="36"/>
          <w:szCs w:val="36"/>
        </w:rPr>
      </w:pPr>
    </w:p>
    <w:p w:rsidR="000649CF" w:rsidRPr="003A4C81" w:rsidRDefault="000649CF" w:rsidP="00B31595">
      <w:pPr>
        <w:jc w:val="center"/>
        <w:rPr>
          <w:b/>
          <w:sz w:val="36"/>
          <w:szCs w:val="36"/>
        </w:rPr>
      </w:pPr>
      <w:r w:rsidRPr="003A4C81">
        <w:rPr>
          <w:b/>
          <w:sz w:val="36"/>
          <w:szCs w:val="36"/>
        </w:rPr>
        <w:t>ПАСПОРТ</w:t>
      </w:r>
    </w:p>
    <w:p w:rsidR="000649CF" w:rsidRPr="003A4C81" w:rsidRDefault="000649CF" w:rsidP="00B31595">
      <w:pPr>
        <w:jc w:val="center"/>
        <w:rPr>
          <w:b/>
          <w:sz w:val="36"/>
          <w:szCs w:val="36"/>
        </w:rPr>
      </w:pPr>
      <w:r w:rsidRPr="003A4C81">
        <w:rPr>
          <w:b/>
          <w:sz w:val="36"/>
          <w:szCs w:val="36"/>
        </w:rPr>
        <w:t>БЕЗОПАСНОСТИ ТЕРРИТОРИИ</w:t>
      </w:r>
    </w:p>
    <w:p w:rsidR="000649CF" w:rsidRDefault="000649CF" w:rsidP="00B31595">
      <w:pPr>
        <w:jc w:val="center"/>
        <w:rPr>
          <w:b/>
        </w:rPr>
      </w:pPr>
    </w:p>
    <w:p w:rsidR="000649CF" w:rsidRPr="000649CF" w:rsidRDefault="000649CF" w:rsidP="00B31595">
      <w:pPr>
        <w:jc w:val="center"/>
        <w:rPr>
          <w:b/>
          <w:sz w:val="28"/>
          <w:szCs w:val="28"/>
          <w:u w:val="single"/>
        </w:rPr>
      </w:pPr>
      <w:r w:rsidRPr="000649CF">
        <w:rPr>
          <w:b/>
          <w:sz w:val="28"/>
          <w:szCs w:val="28"/>
          <w:u w:val="single"/>
        </w:rPr>
        <w:t>Чернолучинского городского поселения Омского муниципального района Омской области</w:t>
      </w:r>
    </w:p>
    <w:p w:rsidR="000649CF" w:rsidRDefault="000649CF" w:rsidP="00B31595">
      <w:pPr>
        <w:jc w:val="center"/>
        <w:rPr>
          <w:sz w:val="20"/>
          <w:szCs w:val="20"/>
        </w:rPr>
      </w:pPr>
      <w:r>
        <w:rPr>
          <w:sz w:val="20"/>
          <w:szCs w:val="20"/>
        </w:rPr>
        <w:t>(наименование субъекта Российской Федерации, муниципального образования)</w:t>
      </w:r>
    </w:p>
    <w:p w:rsidR="000649CF" w:rsidRDefault="000649CF" w:rsidP="00B31595">
      <w:pPr>
        <w:jc w:val="center"/>
      </w:pPr>
    </w:p>
    <w:p w:rsidR="00AD328D" w:rsidRDefault="000649CF" w:rsidP="00B31595">
      <w:r>
        <w:t xml:space="preserve">  </w:t>
      </w:r>
    </w:p>
    <w:p w:rsidR="000649CF" w:rsidRPr="000649CF" w:rsidRDefault="000649CF" w:rsidP="00B31595">
      <w:pPr>
        <w:rPr>
          <w:sz w:val="28"/>
          <w:szCs w:val="28"/>
        </w:rPr>
      </w:pPr>
      <w:r>
        <w:t xml:space="preserve">                                                     </w:t>
      </w:r>
      <w:r w:rsidRPr="000649CF">
        <w:rPr>
          <w:sz w:val="28"/>
          <w:szCs w:val="28"/>
        </w:rPr>
        <w:t xml:space="preserve">   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           </w:t>
      </w:r>
    </w:p>
    <w:p w:rsidR="000649CF" w:rsidRPr="000649CF" w:rsidRDefault="000649CF" w:rsidP="00B31595">
      <w:pPr>
        <w:jc w:val="center"/>
        <w:rPr>
          <w:b/>
          <w:sz w:val="28"/>
          <w:szCs w:val="28"/>
        </w:rPr>
      </w:pPr>
    </w:p>
    <w:p w:rsidR="000649CF" w:rsidRDefault="000649CF" w:rsidP="00B31595"/>
    <w:p w:rsidR="00E74654" w:rsidRPr="00A648B4" w:rsidRDefault="00E74654" w:rsidP="00B31595"/>
    <w:p w:rsidR="000649CF" w:rsidRPr="00A648B4" w:rsidRDefault="000649CF" w:rsidP="00B31595"/>
    <w:p w:rsidR="00252E43" w:rsidRDefault="00BD7F45" w:rsidP="00B31595">
      <w:pPr>
        <w:jc w:val="center"/>
        <w:rPr>
          <w:sz w:val="28"/>
          <w:szCs w:val="28"/>
        </w:rPr>
      </w:pPr>
      <w:r w:rsidRPr="00BD7F45">
        <w:rPr>
          <w:sz w:val="28"/>
          <w:szCs w:val="28"/>
        </w:rPr>
        <w:t xml:space="preserve">д.п. Чернолучинский </w:t>
      </w:r>
    </w:p>
    <w:p w:rsidR="0036293F" w:rsidRDefault="00AD328D" w:rsidP="00B31595">
      <w:pPr>
        <w:pStyle w:val="HTM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6F3C7D" w:rsidRPr="00AA79FA" w:rsidRDefault="006F3C7D" w:rsidP="00B31595">
      <w:pPr>
        <w:pStyle w:val="HTML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328D" w:rsidRDefault="00AD328D" w:rsidP="00B31595">
      <w:pPr>
        <w:pStyle w:val="HTML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</w:t>
      </w:r>
    </w:p>
    <w:p w:rsidR="00F40125" w:rsidRDefault="00AD328D" w:rsidP="00B31595">
      <w:pPr>
        <w:pStyle w:val="HTML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36293F" w:rsidRPr="00AA79FA">
        <w:rPr>
          <w:rFonts w:ascii="Times New Roman" w:hAnsi="Times New Roman" w:cs="Times New Roman"/>
          <w:sz w:val="28"/>
          <w:szCs w:val="28"/>
        </w:rPr>
        <w:t xml:space="preserve">аздел I. </w:t>
      </w:r>
      <w:r w:rsidR="00AA79FA">
        <w:rPr>
          <w:rFonts w:ascii="Times New Roman" w:hAnsi="Times New Roman" w:cs="Times New Roman"/>
          <w:sz w:val="28"/>
          <w:szCs w:val="28"/>
        </w:rPr>
        <w:t xml:space="preserve">Общая характеристика территории </w:t>
      </w:r>
    </w:p>
    <w:p w:rsidR="00F40125" w:rsidRDefault="00AD328D" w:rsidP="00B31595">
      <w:pPr>
        <w:pStyle w:val="HTML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36293F" w:rsidRPr="00AA79FA">
        <w:rPr>
          <w:rFonts w:ascii="Times New Roman" w:hAnsi="Times New Roman" w:cs="Times New Roman"/>
          <w:sz w:val="28"/>
          <w:szCs w:val="28"/>
        </w:rPr>
        <w:t>аздел II. Характеристика</w:t>
      </w:r>
      <w:r w:rsidR="00AA79FA">
        <w:rPr>
          <w:rFonts w:ascii="Times New Roman" w:hAnsi="Times New Roman" w:cs="Times New Roman"/>
          <w:sz w:val="28"/>
          <w:szCs w:val="28"/>
        </w:rPr>
        <w:t xml:space="preserve"> опасных объектов на территории </w:t>
      </w:r>
    </w:p>
    <w:p w:rsidR="00F40125" w:rsidRDefault="00AD328D" w:rsidP="00B31595">
      <w:pPr>
        <w:pStyle w:val="HTML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36293F" w:rsidRPr="00AA79FA">
        <w:rPr>
          <w:rFonts w:ascii="Times New Roman" w:hAnsi="Times New Roman" w:cs="Times New Roman"/>
          <w:sz w:val="28"/>
          <w:szCs w:val="28"/>
        </w:rPr>
        <w:t xml:space="preserve">аздел III. Показатели риска </w:t>
      </w:r>
      <w:r w:rsidR="005146C9">
        <w:rPr>
          <w:rFonts w:ascii="Times New Roman" w:hAnsi="Times New Roman" w:cs="Times New Roman"/>
          <w:sz w:val="28"/>
          <w:szCs w:val="28"/>
        </w:rPr>
        <w:t xml:space="preserve">природных чрезвычайных ситуаций </w:t>
      </w:r>
    </w:p>
    <w:p w:rsidR="00F40125" w:rsidRDefault="00AD328D" w:rsidP="00B31595">
      <w:pPr>
        <w:pStyle w:val="HTML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36293F" w:rsidRPr="00AA79FA">
        <w:rPr>
          <w:rFonts w:ascii="Times New Roman" w:hAnsi="Times New Roman" w:cs="Times New Roman"/>
          <w:sz w:val="28"/>
          <w:szCs w:val="28"/>
        </w:rPr>
        <w:t>аздел IV. Показатели риска техногенны</w:t>
      </w:r>
      <w:r w:rsidR="007F70DE">
        <w:rPr>
          <w:rFonts w:ascii="Times New Roman" w:hAnsi="Times New Roman" w:cs="Times New Roman"/>
          <w:sz w:val="28"/>
          <w:szCs w:val="28"/>
        </w:rPr>
        <w:t xml:space="preserve">х чрезвычайных ситуаций </w:t>
      </w:r>
    </w:p>
    <w:p w:rsidR="00F40125" w:rsidRDefault="00AD328D" w:rsidP="00B31595">
      <w:pPr>
        <w:pStyle w:val="HTML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4336EA">
        <w:rPr>
          <w:rFonts w:ascii="Times New Roman" w:hAnsi="Times New Roman" w:cs="Times New Roman"/>
          <w:sz w:val="28"/>
          <w:szCs w:val="28"/>
        </w:rPr>
        <w:t>аздел V.</w:t>
      </w:r>
      <w:r w:rsidR="00400392">
        <w:rPr>
          <w:rFonts w:ascii="Times New Roman" w:hAnsi="Times New Roman" w:cs="Times New Roman"/>
          <w:sz w:val="28"/>
          <w:szCs w:val="28"/>
        </w:rPr>
        <w:t xml:space="preserve"> Показатели риска б</w:t>
      </w:r>
      <w:r w:rsidR="0036293F" w:rsidRPr="00AA79FA">
        <w:rPr>
          <w:rFonts w:ascii="Times New Roman" w:hAnsi="Times New Roman" w:cs="Times New Roman"/>
          <w:sz w:val="28"/>
          <w:szCs w:val="28"/>
        </w:rPr>
        <w:t>иолого-соц</w:t>
      </w:r>
      <w:r w:rsidR="00400392">
        <w:rPr>
          <w:rFonts w:ascii="Times New Roman" w:hAnsi="Times New Roman" w:cs="Times New Roman"/>
          <w:sz w:val="28"/>
          <w:szCs w:val="28"/>
        </w:rPr>
        <w:t>иальных</w:t>
      </w:r>
      <w:r w:rsidR="007F70DE">
        <w:rPr>
          <w:rFonts w:ascii="Times New Roman" w:hAnsi="Times New Roman" w:cs="Times New Roman"/>
          <w:sz w:val="28"/>
          <w:szCs w:val="28"/>
        </w:rPr>
        <w:t xml:space="preserve"> чрезвычайных ситуаций </w:t>
      </w:r>
    </w:p>
    <w:p w:rsidR="00165278" w:rsidRDefault="00AD328D" w:rsidP="00B31595">
      <w:pPr>
        <w:pStyle w:val="HTML"/>
        <w:spacing w:line="360" w:lineRule="auto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400392">
        <w:rPr>
          <w:rFonts w:ascii="Times New Roman" w:hAnsi="Times New Roman" w:cs="Times New Roman"/>
          <w:sz w:val="28"/>
          <w:szCs w:val="28"/>
        </w:rPr>
        <w:t xml:space="preserve">аздел VI. Характеристика </w:t>
      </w:r>
      <w:r w:rsidR="0036293F" w:rsidRPr="00AA79FA">
        <w:rPr>
          <w:rFonts w:ascii="Times New Roman" w:hAnsi="Times New Roman" w:cs="Times New Roman"/>
          <w:sz w:val="28"/>
          <w:szCs w:val="28"/>
        </w:rPr>
        <w:t>организационно</w:t>
      </w:r>
      <w:r w:rsidR="00400392">
        <w:rPr>
          <w:rFonts w:ascii="Times New Roman" w:hAnsi="Times New Roman" w:cs="Times New Roman"/>
          <w:sz w:val="28"/>
          <w:szCs w:val="28"/>
        </w:rPr>
        <w:t xml:space="preserve"> – технических мероприятий по защите населения,</w:t>
      </w:r>
      <w:r w:rsidR="0036293F" w:rsidRPr="00AA79FA">
        <w:rPr>
          <w:rFonts w:ascii="Times New Roman" w:hAnsi="Times New Roman" w:cs="Times New Roman"/>
          <w:sz w:val="28"/>
          <w:szCs w:val="28"/>
        </w:rPr>
        <w:t xml:space="preserve"> предупреждению   чрез</w:t>
      </w:r>
      <w:r w:rsidR="007F70DE">
        <w:rPr>
          <w:rFonts w:ascii="Times New Roman" w:hAnsi="Times New Roman" w:cs="Times New Roman"/>
          <w:sz w:val="28"/>
          <w:szCs w:val="28"/>
        </w:rPr>
        <w:t>вычайных ситуаций на территории</w:t>
      </w:r>
      <w:r w:rsidR="006F3C7D"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6A36CC" w:rsidRDefault="00AD328D" w:rsidP="00B31595">
      <w:pPr>
        <w:spacing w:line="360" w:lineRule="auto"/>
        <w:jc w:val="both"/>
        <w:rPr>
          <w:bCs/>
          <w:sz w:val="28"/>
          <w:szCs w:val="28"/>
        </w:rPr>
      </w:pPr>
      <w:r>
        <w:rPr>
          <w:sz w:val="28"/>
          <w:szCs w:val="28"/>
        </w:rPr>
        <w:t>Р</w:t>
      </w:r>
      <w:r w:rsidR="00165278">
        <w:rPr>
          <w:sz w:val="28"/>
          <w:szCs w:val="28"/>
        </w:rPr>
        <w:t xml:space="preserve">аздел </w:t>
      </w:r>
      <w:r w:rsidR="00165278" w:rsidRPr="00165278">
        <w:rPr>
          <w:bCs/>
          <w:sz w:val="28"/>
          <w:szCs w:val="28"/>
        </w:rPr>
        <w:t xml:space="preserve">VII. </w:t>
      </w:r>
      <w:r w:rsidR="006A36CC">
        <w:rPr>
          <w:bCs/>
          <w:sz w:val="28"/>
          <w:szCs w:val="28"/>
        </w:rPr>
        <w:t xml:space="preserve">Расчетно – пояснительная записка </w:t>
      </w:r>
    </w:p>
    <w:p w:rsidR="00165278" w:rsidRPr="00165278" w:rsidRDefault="00B66BFF" w:rsidP="00B31595">
      <w:pPr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Приложения</w:t>
      </w:r>
      <w:r w:rsidR="006F3C7D" w:rsidRPr="006F3C7D">
        <w:rPr>
          <w:bCs/>
          <w:color w:val="FFFFFF" w:themeColor="background1"/>
          <w:sz w:val="28"/>
          <w:szCs w:val="28"/>
        </w:rPr>
        <w:t>.</w:t>
      </w:r>
    </w:p>
    <w:p w:rsidR="0036293F" w:rsidRPr="00AA79FA" w:rsidRDefault="0036293F" w:rsidP="00B31595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</w:p>
    <w:p w:rsidR="0036293F" w:rsidRPr="00AA79FA" w:rsidRDefault="0036293F" w:rsidP="00B31595">
      <w:pPr>
        <w:pStyle w:val="HTML"/>
        <w:jc w:val="both"/>
        <w:rPr>
          <w:rFonts w:ascii="Times New Roman" w:hAnsi="Times New Roman" w:cs="Times New Roman"/>
          <w:sz w:val="28"/>
          <w:szCs w:val="28"/>
        </w:rPr>
      </w:pPr>
      <w:r w:rsidRPr="00AA79FA">
        <w:rPr>
          <w:rFonts w:ascii="Times New Roman" w:hAnsi="Times New Roman" w:cs="Times New Roman"/>
          <w:sz w:val="28"/>
          <w:szCs w:val="28"/>
        </w:rPr>
        <w:tab/>
      </w: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6293F" w:rsidRDefault="0036293F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74654" w:rsidRDefault="00E74654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40125" w:rsidRDefault="00F40125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40125" w:rsidRDefault="00F40125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B14D4" w:rsidRDefault="008B14D4" w:rsidP="00B31595">
      <w:pPr>
        <w:pStyle w:val="ConsPlusNonformat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B14D4" w:rsidRPr="008B14D4" w:rsidRDefault="008B14D4" w:rsidP="00B31595">
      <w:pPr>
        <w:autoSpaceDE w:val="0"/>
        <w:autoSpaceDN w:val="0"/>
        <w:jc w:val="center"/>
        <w:rPr>
          <w:b/>
          <w:sz w:val="28"/>
          <w:szCs w:val="28"/>
        </w:rPr>
      </w:pPr>
      <w:r w:rsidRPr="008B14D4">
        <w:rPr>
          <w:b/>
          <w:sz w:val="28"/>
          <w:szCs w:val="28"/>
        </w:rPr>
        <w:t>Введение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  <w:rPr>
          <w:sz w:val="28"/>
          <w:szCs w:val="28"/>
        </w:rPr>
      </w:pPr>
      <w:r w:rsidRPr="008B14D4">
        <w:rPr>
          <w:sz w:val="28"/>
          <w:szCs w:val="28"/>
        </w:rPr>
        <w:t xml:space="preserve">   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  <w:rPr>
          <w:b/>
          <w:u w:val="single"/>
        </w:rPr>
      </w:pPr>
      <w:r w:rsidRPr="008B14D4">
        <w:rPr>
          <w:sz w:val="28"/>
          <w:szCs w:val="28"/>
        </w:rPr>
        <w:t>П</w:t>
      </w:r>
      <w:r w:rsidRPr="008B14D4">
        <w:t xml:space="preserve">аспорт безопасности территории </w:t>
      </w:r>
      <w:r>
        <w:t>Чернолучинского городского</w:t>
      </w:r>
      <w:r w:rsidRPr="008B14D4">
        <w:t xml:space="preserve"> поселения </w:t>
      </w:r>
      <w:r>
        <w:t>Омского муниципального района</w:t>
      </w:r>
      <w:r w:rsidRPr="008B14D4">
        <w:t xml:space="preserve"> Омской области разработан согласно Приказу Министерства Российской Федерации по делам гражданской обороны, чрезвычайным ситуациям и ликвидации последствий стихийных бедствий от 25 октября 2004 года № 484 "Об утверждении типового паспорта безопасности территорий субъектов Российской Федерации и муниципальных образований".  Паспорт безопасности разработан </w:t>
      </w:r>
      <w:r>
        <w:t>Чернолучинским городским</w:t>
      </w:r>
      <w:r w:rsidRPr="008B14D4">
        <w:t xml:space="preserve"> поселением   </w:t>
      </w:r>
      <w:r>
        <w:t>Омского</w:t>
      </w:r>
      <w:r w:rsidRPr="008B14D4">
        <w:t xml:space="preserve"> муниципального района Омской области: населенны</w:t>
      </w:r>
      <w:r>
        <w:t>й пункт</w:t>
      </w:r>
      <w:r w:rsidRPr="008B14D4">
        <w:t xml:space="preserve"> </w:t>
      </w:r>
      <w:r>
        <w:t>д.п. Чернолучинский.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  <w:rPr>
          <w:b/>
          <w:u w:val="single"/>
        </w:rPr>
      </w:pPr>
      <w:r w:rsidRPr="008B14D4">
        <w:rPr>
          <w:b/>
          <w:u w:val="single"/>
        </w:rPr>
        <w:t>Цель паспорта безопасности</w:t>
      </w:r>
      <w:r w:rsidRPr="008B14D4">
        <w:rPr>
          <w:b/>
        </w:rPr>
        <w:t xml:space="preserve">: </w:t>
      </w:r>
      <w:r w:rsidRPr="008B14D4">
        <w:t xml:space="preserve">создание условий для смягчения последствий чрезвычайных ситуаций, снижения риска и ущерба, наносимые возможными чрезвычайными ситуациями на жизнь и здоровье населения, народному хозяйству, окружающей природной среде на территории </w:t>
      </w:r>
      <w:r>
        <w:t xml:space="preserve">Чернолучинского городского поселения Омского </w:t>
      </w:r>
      <w:r w:rsidRPr="008B14D4">
        <w:t>муниципального района Омской области.</w:t>
      </w:r>
    </w:p>
    <w:p w:rsidR="008B14D4" w:rsidRPr="008B14D4" w:rsidRDefault="008B14D4" w:rsidP="00B31595">
      <w:pPr>
        <w:widowControl w:val="0"/>
        <w:ind w:firstLine="851"/>
        <w:jc w:val="both"/>
        <w:rPr>
          <w:b/>
          <w:u w:val="single"/>
        </w:rPr>
      </w:pPr>
      <w:r w:rsidRPr="008B14D4">
        <w:rPr>
          <w:b/>
          <w:u w:val="single"/>
        </w:rPr>
        <w:t xml:space="preserve">Решаемые задачи: </w:t>
      </w:r>
    </w:p>
    <w:p w:rsidR="008B14D4" w:rsidRPr="008B14D4" w:rsidRDefault="008B14D4" w:rsidP="00B31595">
      <w:pPr>
        <w:ind w:firstLine="851"/>
        <w:jc w:val="both"/>
      </w:pPr>
      <w:r w:rsidRPr="008B14D4">
        <w:t>- определить показатели степени риска чрезвычайных ситуаций;</w:t>
      </w:r>
    </w:p>
    <w:p w:rsidR="008B14D4" w:rsidRPr="008B14D4" w:rsidRDefault="008B14D4" w:rsidP="00B31595">
      <w:pPr>
        <w:ind w:firstLine="851"/>
        <w:jc w:val="both"/>
      </w:pPr>
      <w:r w:rsidRPr="008B14D4">
        <w:t>- проанализировать возможные последствия чрезвычайных ситуаций;</w:t>
      </w:r>
    </w:p>
    <w:p w:rsidR="008B14D4" w:rsidRPr="008B14D4" w:rsidRDefault="008B14D4" w:rsidP="00B31595">
      <w:pPr>
        <w:ind w:firstLine="851"/>
        <w:jc w:val="both"/>
      </w:pPr>
      <w:r w:rsidRPr="008B14D4">
        <w:t>- оценить состояния работ территориальных органов по предупреждению чрезвычайных ситуаций;</w:t>
      </w:r>
    </w:p>
    <w:p w:rsidR="008B14D4" w:rsidRPr="008B14D4" w:rsidRDefault="008B14D4" w:rsidP="00B31595">
      <w:pPr>
        <w:ind w:firstLine="851"/>
        <w:jc w:val="both"/>
      </w:pPr>
      <w:r w:rsidRPr="008B14D4">
        <w:t xml:space="preserve">- разработать мероприятия по снижению риска и смягчению последствий чрезвычайных ситуаций на   территории. </w:t>
      </w:r>
    </w:p>
    <w:p w:rsidR="008B14D4" w:rsidRPr="008B14D4" w:rsidRDefault="008B14D4" w:rsidP="00B31595">
      <w:pPr>
        <w:tabs>
          <w:tab w:val="left" w:pos="567"/>
        </w:tabs>
        <w:ind w:firstLine="851"/>
        <w:jc w:val="both"/>
      </w:pPr>
      <w:r w:rsidRPr="008B14D4">
        <w:t xml:space="preserve">Паспорт безопасности </w:t>
      </w:r>
      <w:r w:rsidR="00163941">
        <w:t>Чернолучинского городского</w:t>
      </w:r>
      <w:r w:rsidR="00163941" w:rsidRPr="008B14D4">
        <w:t xml:space="preserve"> поселения </w:t>
      </w:r>
      <w:r w:rsidR="00163941">
        <w:t>Омского муниципального района</w:t>
      </w:r>
      <w:r w:rsidR="00163941" w:rsidRPr="008B14D4">
        <w:t xml:space="preserve"> Омской области </w:t>
      </w:r>
      <w:r w:rsidRPr="008B14D4">
        <w:t xml:space="preserve">включает в себя следующие </w:t>
      </w:r>
      <w:r w:rsidRPr="008B14D4">
        <w:rPr>
          <w:b/>
        </w:rPr>
        <w:t>разделы: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</w:pPr>
      <w:r w:rsidRPr="008B14D4">
        <w:t>раздел I «Общая характеристика территории»;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</w:pPr>
      <w:r w:rsidRPr="008B14D4">
        <w:t xml:space="preserve">раздел II «Характеристика опасных объектов на территории»; 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</w:pPr>
      <w:r w:rsidRPr="008B14D4">
        <w:t xml:space="preserve">раздел III «Показатели риска природных чрезвычайных ситуаций»; 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</w:pPr>
      <w:r w:rsidRPr="008B14D4">
        <w:t xml:space="preserve">раздел IV «Показатели риска техногенных чрезвычайных ситуаций»; 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</w:pPr>
      <w:r w:rsidRPr="008B14D4">
        <w:t xml:space="preserve">раздел V «Показатели риска биолого-социальных чрезвычайных ситуаций»; </w:t>
      </w:r>
    </w:p>
    <w:p w:rsidR="008B14D4" w:rsidRPr="008B14D4" w:rsidRDefault="008B14D4" w:rsidP="00B31595">
      <w:pPr>
        <w:autoSpaceDE w:val="0"/>
        <w:autoSpaceDN w:val="0"/>
        <w:ind w:firstLine="851"/>
        <w:jc w:val="both"/>
      </w:pPr>
      <w:r w:rsidRPr="008B14D4">
        <w:t xml:space="preserve">раздел VI «Характеристика организационно-технических мероприятий по защите населения, предупреждению чрезвычайных ситуаций на территории»; </w:t>
      </w:r>
    </w:p>
    <w:p w:rsidR="008B14D4" w:rsidRDefault="008B14D4" w:rsidP="00B31595">
      <w:pPr>
        <w:autoSpaceDE w:val="0"/>
        <w:autoSpaceDN w:val="0"/>
        <w:ind w:firstLine="851"/>
        <w:jc w:val="both"/>
      </w:pPr>
      <w:r w:rsidRPr="008B14D4">
        <w:t>раздел VII «</w:t>
      </w:r>
      <w:r>
        <w:t>Расчётно-пояснительная записка»;</w:t>
      </w:r>
    </w:p>
    <w:p w:rsidR="008B14D4" w:rsidRPr="008B14D4" w:rsidRDefault="008B14D4" w:rsidP="00B31595">
      <w:pPr>
        <w:ind w:firstLine="851"/>
        <w:jc w:val="both"/>
      </w:pPr>
      <w:r w:rsidRPr="008B14D4">
        <w:t>Паспорт безопасно</w:t>
      </w:r>
      <w:r w:rsidR="00BD7F45">
        <w:t>сти разра</w:t>
      </w:r>
      <w:r w:rsidR="00851F93">
        <w:t>ботан по состоянию на 01.1</w:t>
      </w:r>
      <w:r w:rsidR="00037FBE">
        <w:t>2</w:t>
      </w:r>
      <w:r w:rsidR="00E671CC">
        <w:t>.20</w:t>
      </w:r>
      <w:r w:rsidR="00AD328D">
        <w:t>24</w:t>
      </w:r>
      <w:r w:rsidRPr="008B14D4">
        <w:t xml:space="preserve"> года в двух экземпляра</w:t>
      </w:r>
      <w:r w:rsidR="00E671CC">
        <w:t>х. Первый экземпляр хранится в А</w:t>
      </w:r>
      <w:r w:rsidRPr="008B14D4">
        <w:t xml:space="preserve">дминистрации </w:t>
      </w:r>
      <w:r w:rsidR="00163941">
        <w:t>Чернолучинского городского</w:t>
      </w:r>
      <w:r w:rsidR="00163941" w:rsidRPr="008B14D4">
        <w:t xml:space="preserve"> поселения </w:t>
      </w:r>
      <w:r w:rsidR="00163941">
        <w:t>Омского муниципального района</w:t>
      </w:r>
      <w:r w:rsidR="00163941" w:rsidRPr="008B14D4">
        <w:t xml:space="preserve"> Омской области</w:t>
      </w:r>
      <w:r w:rsidRPr="008B14D4">
        <w:t xml:space="preserve">, второй - в Главном управлении МЧС России по Омской области. Корректируется по мере необходимости. Переоформление осуществляется 1 раз в 5 лет с момента его утверждения. </w:t>
      </w:r>
    </w:p>
    <w:p w:rsidR="008B14D4" w:rsidRDefault="008B14D4" w:rsidP="00B31595">
      <w:pPr>
        <w:ind w:firstLine="851"/>
        <w:jc w:val="both"/>
      </w:pPr>
      <w:r w:rsidRPr="008B14D4">
        <w:rPr>
          <w:b/>
        </w:rPr>
        <w:t>Разработчик паспорта безопасности</w:t>
      </w:r>
      <w:r w:rsidR="00E671CC">
        <w:t>: А</w:t>
      </w:r>
      <w:r w:rsidRPr="008B14D4">
        <w:t xml:space="preserve">дминистрация </w:t>
      </w:r>
      <w:r w:rsidR="00163941">
        <w:t>Чернолучинского городского</w:t>
      </w:r>
      <w:r w:rsidR="00163941" w:rsidRPr="008B14D4">
        <w:t xml:space="preserve"> поселения </w:t>
      </w:r>
      <w:r w:rsidR="00163941">
        <w:t>Омского муниципального района</w:t>
      </w:r>
      <w:r w:rsidR="00163941" w:rsidRPr="008B14D4">
        <w:t xml:space="preserve"> Омской области</w:t>
      </w:r>
      <w:r w:rsidR="00163941">
        <w:t>.</w:t>
      </w:r>
    </w:p>
    <w:p w:rsidR="00B80EE3" w:rsidRDefault="00B80EE3" w:rsidP="00B31595">
      <w:pPr>
        <w:ind w:firstLine="851"/>
        <w:jc w:val="both"/>
      </w:pPr>
    </w:p>
    <w:p w:rsidR="00B80EE3" w:rsidRDefault="00B80EE3" w:rsidP="00B31595">
      <w:pPr>
        <w:ind w:firstLine="851"/>
        <w:jc w:val="both"/>
      </w:pPr>
    </w:p>
    <w:p w:rsidR="00B80EE3" w:rsidRDefault="00B80EE3" w:rsidP="00B31595">
      <w:pPr>
        <w:ind w:firstLine="851"/>
        <w:jc w:val="both"/>
        <w:rPr>
          <w:b/>
          <w:bCs/>
        </w:rPr>
      </w:pPr>
    </w:p>
    <w:p w:rsidR="008B14D4" w:rsidRDefault="008B14D4" w:rsidP="00B31595">
      <w:pPr>
        <w:pStyle w:val="ConsPlusNonforma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46A3D" w:rsidRPr="0087225A" w:rsidRDefault="00DC59F3" w:rsidP="00B31595">
      <w:pPr>
        <w:numPr>
          <w:ilvl w:val="0"/>
          <w:numId w:val="2"/>
        </w:numPr>
        <w:tabs>
          <w:tab w:val="clear" w:pos="360"/>
          <w:tab w:val="left" w:pos="426"/>
        </w:tabs>
        <w:snapToGrid w:val="0"/>
        <w:ind w:left="0" w:firstLine="510"/>
        <w:jc w:val="center"/>
        <w:rPr>
          <w:b/>
          <w:color w:val="000000" w:themeColor="text1"/>
        </w:rPr>
      </w:pPr>
      <w:r>
        <w:rPr>
          <w:b/>
          <w:color w:val="000000" w:themeColor="text1"/>
        </w:rPr>
        <w:t>ОБЩАЯ ХАРАКТЕРИСТИКА ТЕРРИТОРИИ ЧЕРНОЛУЧИНСКОГО ГОРОДСКОГО ПОСЕЛЕНИЯ</w:t>
      </w:r>
    </w:p>
    <w:p w:rsidR="00646A3D" w:rsidRPr="0087225A" w:rsidRDefault="00646A3D" w:rsidP="00B31595">
      <w:pPr>
        <w:snapToGrid w:val="0"/>
        <w:jc w:val="both"/>
        <w:rPr>
          <w:color w:val="000000" w:themeColor="text1"/>
        </w:rPr>
      </w:pPr>
    </w:p>
    <w:tbl>
      <w:tblPr>
        <w:tblStyle w:val="aa"/>
        <w:tblW w:w="14034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609"/>
        <w:gridCol w:w="100"/>
        <w:gridCol w:w="567"/>
        <w:gridCol w:w="2824"/>
        <w:gridCol w:w="37"/>
        <w:gridCol w:w="6211"/>
        <w:gridCol w:w="993"/>
        <w:gridCol w:w="850"/>
        <w:gridCol w:w="142"/>
        <w:gridCol w:w="1701"/>
      </w:tblGrid>
      <w:tr w:rsidR="00646A3D" w:rsidRPr="0087225A" w:rsidTr="001A653A">
        <w:trPr>
          <w:trHeight w:val="165"/>
        </w:trPr>
        <w:tc>
          <w:tcPr>
            <w:tcW w:w="609" w:type="dxa"/>
            <w:vMerge w:val="restart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№ п/п</w:t>
            </w:r>
          </w:p>
        </w:tc>
        <w:tc>
          <w:tcPr>
            <w:tcW w:w="9739" w:type="dxa"/>
            <w:gridSpan w:val="5"/>
            <w:vMerge w:val="restart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Наименование показателя</w:t>
            </w:r>
          </w:p>
        </w:tc>
        <w:tc>
          <w:tcPr>
            <w:tcW w:w="3686" w:type="dxa"/>
            <w:gridSpan w:val="4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Значение показателя</w:t>
            </w:r>
          </w:p>
        </w:tc>
      </w:tr>
      <w:tr w:rsidR="001A653A" w:rsidRPr="0087225A" w:rsidTr="00C37D0C">
        <w:trPr>
          <w:trHeight w:val="165"/>
        </w:trPr>
        <w:tc>
          <w:tcPr>
            <w:tcW w:w="609" w:type="dxa"/>
            <w:vMerge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9739" w:type="dxa"/>
            <w:gridSpan w:val="5"/>
            <w:vMerge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985" w:type="dxa"/>
            <w:gridSpan w:val="3"/>
          </w:tcPr>
          <w:p w:rsidR="00646A3D" w:rsidRPr="0087225A" w:rsidRDefault="00E671CC" w:rsidP="00AD328D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01.</w:t>
            </w:r>
            <w:r w:rsidR="00851F93">
              <w:rPr>
                <w:color w:val="000000" w:themeColor="text1"/>
              </w:rPr>
              <w:t>1</w:t>
            </w:r>
            <w:r w:rsidR="00037FBE">
              <w:rPr>
                <w:color w:val="000000" w:themeColor="text1"/>
              </w:rPr>
              <w:t>2</w:t>
            </w:r>
            <w:r>
              <w:rPr>
                <w:color w:val="000000" w:themeColor="text1"/>
              </w:rPr>
              <w:t>.20</w:t>
            </w:r>
            <w:r w:rsidR="00AD328D">
              <w:rPr>
                <w:color w:val="000000" w:themeColor="text1"/>
              </w:rPr>
              <w:t>24</w:t>
            </w:r>
            <w:r w:rsidR="00266ED0">
              <w:rPr>
                <w:color w:val="000000" w:themeColor="text1"/>
              </w:rPr>
              <w:t xml:space="preserve"> г.</w:t>
            </w:r>
          </w:p>
        </w:tc>
        <w:tc>
          <w:tcPr>
            <w:tcW w:w="1701" w:type="dxa"/>
          </w:tcPr>
          <w:p w:rsidR="00646A3D" w:rsidRPr="0087225A" w:rsidRDefault="00851F93" w:rsidP="00AD328D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01.1</w:t>
            </w:r>
            <w:r w:rsidR="00037FBE">
              <w:rPr>
                <w:color w:val="000000" w:themeColor="text1"/>
              </w:rPr>
              <w:t>2</w:t>
            </w:r>
            <w:r w:rsidR="00E671CC">
              <w:rPr>
                <w:color w:val="000000" w:themeColor="text1"/>
              </w:rPr>
              <w:t>.202</w:t>
            </w:r>
            <w:r w:rsidR="00AD328D">
              <w:rPr>
                <w:color w:val="000000" w:themeColor="text1"/>
              </w:rPr>
              <w:t>9</w:t>
            </w:r>
            <w:r w:rsidR="00266ED0">
              <w:rPr>
                <w:color w:val="000000" w:themeColor="text1"/>
              </w:rPr>
              <w:t xml:space="preserve"> г.</w:t>
            </w:r>
          </w:p>
        </w:tc>
      </w:tr>
      <w:tr w:rsidR="00646A3D" w:rsidRPr="0087225A" w:rsidTr="006A7953">
        <w:trPr>
          <w:trHeight w:val="612"/>
        </w:trPr>
        <w:tc>
          <w:tcPr>
            <w:tcW w:w="14034" w:type="dxa"/>
            <w:gridSpan w:val="10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Общие сведения о территории</w:t>
            </w: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Общая численность населения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5C26D1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</w:t>
            </w:r>
            <w:r w:rsidR="005C26D1">
              <w:rPr>
                <w:color w:val="000000" w:themeColor="text1"/>
              </w:rPr>
              <w:t>495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Площадь территории, кв. км.</w:t>
            </w:r>
          </w:p>
        </w:tc>
        <w:tc>
          <w:tcPr>
            <w:tcW w:w="1985" w:type="dxa"/>
            <w:gridSpan w:val="3"/>
          </w:tcPr>
          <w:p w:rsidR="00646A3D" w:rsidRPr="0087225A" w:rsidRDefault="00C37D0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14,59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населенных пунктов, ед., в том числе городов            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населения, всего </w:t>
            </w:r>
            <w:r w:rsidR="003307B3">
              <w:rPr>
                <w:color w:val="000000" w:themeColor="text1"/>
              </w:rPr>
              <w:t>чел., в том числе городского (отдыхающего)</w:t>
            </w:r>
            <w:r w:rsidRPr="0087225A">
              <w:rPr>
                <w:color w:val="000000" w:themeColor="text1"/>
              </w:rPr>
              <w:t xml:space="preserve"> 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225EB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  <w:r w:rsidR="00646A3D" w:rsidRPr="0087225A">
              <w:rPr>
                <w:color w:val="000000" w:themeColor="text1"/>
              </w:rPr>
              <w:t>800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Количество населенных пунктов с объектами особой важности (ОВ) и I категории, единиц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населения, проживающего в  населенных пунктах с объектами ОВ и I   категории, тыс. чел./%  от общей численности населения    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9612F8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Плотность населения, чел./км2             </w:t>
            </w:r>
          </w:p>
        </w:tc>
        <w:tc>
          <w:tcPr>
            <w:tcW w:w="993" w:type="dxa"/>
          </w:tcPr>
          <w:p w:rsidR="00646A3D" w:rsidRPr="0087225A" w:rsidRDefault="00646A3D" w:rsidP="005C26D1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10</w:t>
            </w:r>
            <w:r w:rsidR="005C26D1">
              <w:rPr>
                <w:color w:val="000000" w:themeColor="text1"/>
              </w:rPr>
              <w:t>2</w:t>
            </w:r>
            <w:r w:rsidR="00C37D0C">
              <w:rPr>
                <w:color w:val="000000" w:themeColor="text1"/>
              </w:rPr>
              <w:t>,</w:t>
            </w:r>
            <w:r w:rsidR="005C26D1">
              <w:rPr>
                <w:color w:val="000000" w:themeColor="text1"/>
              </w:rPr>
              <w:t>47</w:t>
            </w:r>
          </w:p>
        </w:tc>
        <w:tc>
          <w:tcPr>
            <w:tcW w:w="992" w:type="dxa"/>
            <w:gridSpan w:val="2"/>
          </w:tcPr>
          <w:p w:rsidR="00646A3D" w:rsidRPr="0087225A" w:rsidRDefault="00C37D0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39</w:t>
            </w:r>
            <w:r w:rsidR="00646A3D" w:rsidRPr="0087225A">
              <w:rPr>
                <w:color w:val="000000" w:themeColor="text1"/>
              </w:rPr>
              <w:t>7</w:t>
            </w:r>
            <w:r>
              <w:rPr>
                <w:color w:val="000000" w:themeColor="text1"/>
              </w:rPr>
              <w:t>,53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потенциально опасных объектов, ед.                      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Количество критически важных объектов, ед.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10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Степень износа производственного фонда, %</w:t>
            </w:r>
          </w:p>
        </w:tc>
        <w:tc>
          <w:tcPr>
            <w:tcW w:w="1985" w:type="dxa"/>
            <w:gridSpan w:val="3"/>
          </w:tcPr>
          <w:p w:rsidR="00646A3D" w:rsidRPr="0087225A" w:rsidRDefault="00B80EE3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62,7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11</w:t>
            </w:r>
          </w:p>
        </w:tc>
        <w:tc>
          <w:tcPr>
            <w:tcW w:w="9639" w:type="dxa"/>
            <w:gridSpan w:val="4"/>
          </w:tcPr>
          <w:p w:rsidR="00646A3D" w:rsidRPr="0087225A" w:rsidRDefault="00646A3D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Степень износа жилого фонда, %           </w:t>
            </w:r>
          </w:p>
        </w:tc>
        <w:tc>
          <w:tcPr>
            <w:tcW w:w="1985" w:type="dxa"/>
            <w:gridSpan w:val="3"/>
          </w:tcPr>
          <w:p w:rsidR="00646A3D" w:rsidRPr="0087225A" w:rsidRDefault="009C724E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  <w:r w:rsidR="005C26D1">
              <w:rPr>
                <w:color w:val="000000" w:themeColor="text1"/>
              </w:rPr>
              <w:t>8</w:t>
            </w:r>
            <w:r>
              <w:rPr>
                <w:color w:val="000000" w:themeColor="text1"/>
              </w:rPr>
              <w:t>,9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</w:t>
            </w:r>
          </w:p>
        </w:tc>
        <w:tc>
          <w:tcPr>
            <w:tcW w:w="9639" w:type="dxa"/>
            <w:gridSpan w:val="4"/>
          </w:tcPr>
          <w:p w:rsidR="00646A3D" w:rsidRPr="00DB1CB8" w:rsidRDefault="00646A3D" w:rsidP="00B31595">
            <w:pPr>
              <w:jc w:val="both"/>
            </w:pPr>
            <w:r w:rsidRPr="00DB1CB8">
              <w:t xml:space="preserve">Количество больничных учреждений, единиц, в том числе в сельской местности         </w:t>
            </w:r>
          </w:p>
        </w:tc>
        <w:tc>
          <w:tcPr>
            <w:tcW w:w="1985" w:type="dxa"/>
            <w:gridSpan w:val="3"/>
          </w:tcPr>
          <w:p w:rsidR="00646A3D" w:rsidRPr="0087225A" w:rsidRDefault="00406667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163941">
              <w:rPr>
                <w:color w:val="000000" w:themeColor="text1"/>
              </w:rPr>
              <w:t xml:space="preserve"> ФАП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13</w:t>
            </w:r>
          </w:p>
        </w:tc>
        <w:tc>
          <w:tcPr>
            <w:tcW w:w="9639" w:type="dxa"/>
            <w:gridSpan w:val="4"/>
          </w:tcPr>
          <w:p w:rsidR="00646A3D" w:rsidRPr="00DB1CB8" w:rsidRDefault="00646A3D" w:rsidP="00B31595">
            <w:pPr>
              <w:jc w:val="both"/>
            </w:pPr>
            <w:r w:rsidRPr="00DB1CB8">
              <w:rPr>
                <w:rFonts w:cs="Courier New"/>
              </w:rPr>
              <w:t>Количество инфекционных стационаров, единиц, в том числе в сельской местности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14</w:t>
            </w:r>
          </w:p>
        </w:tc>
        <w:tc>
          <w:tcPr>
            <w:tcW w:w="9639" w:type="dxa"/>
            <w:gridSpan w:val="4"/>
          </w:tcPr>
          <w:p w:rsidR="00646A3D" w:rsidRPr="00DB1CB8" w:rsidRDefault="00646A3D" w:rsidP="00B31595">
            <w:pPr>
              <w:jc w:val="both"/>
            </w:pPr>
            <w:r w:rsidRPr="00DB1CB8">
              <w:t xml:space="preserve">Число больничных коек, ед., в том числе в сельской местности      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15</w:t>
            </w:r>
          </w:p>
        </w:tc>
        <w:tc>
          <w:tcPr>
            <w:tcW w:w="9639" w:type="dxa"/>
            <w:gridSpan w:val="4"/>
          </w:tcPr>
          <w:p w:rsidR="00646A3D" w:rsidRPr="00DB1CB8" w:rsidRDefault="00646A3D" w:rsidP="00B31595">
            <w:pPr>
              <w:jc w:val="both"/>
            </w:pPr>
            <w:r w:rsidRPr="00DB1CB8">
              <w:t xml:space="preserve">Число больных коек в инфекционных стационарах, ед., в том числе в сельской местности               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16</w:t>
            </w:r>
          </w:p>
        </w:tc>
        <w:tc>
          <w:tcPr>
            <w:tcW w:w="9639" w:type="dxa"/>
            <w:gridSpan w:val="4"/>
          </w:tcPr>
          <w:p w:rsidR="00646A3D" w:rsidRPr="00DB1CB8" w:rsidRDefault="00646A3D" w:rsidP="00B31595">
            <w:pPr>
              <w:jc w:val="both"/>
            </w:pPr>
            <w:r w:rsidRPr="00DB1CB8">
              <w:rPr>
                <w:rFonts w:cs="Courier New"/>
              </w:rPr>
              <w:t>Численность персонала всех медици</w:t>
            </w:r>
            <w:r w:rsidR="00FC5DC9" w:rsidRPr="00DB1CB8">
              <w:rPr>
                <w:rFonts w:cs="Courier New"/>
              </w:rPr>
              <w:t>нских специальностей, чел./1000</w:t>
            </w:r>
            <w:r w:rsidRPr="00DB1CB8">
              <w:rPr>
                <w:rFonts w:cs="Courier New"/>
              </w:rPr>
              <w:t xml:space="preserve"> жителей, в том числе в сельской местности и в инфекционных стационарах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A80315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42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646A3D" w:rsidRPr="0087225A" w:rsidTr="00C37D0C">
        <w:tc>
          <w:tcPr>
            <w:tcW w:w="709" w:type="dxa"/>
            <w:gridSpan w:val="2"/>
          </w:tcPr>
          <w:p w:rsidR="00646A3D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17</w:t>
            </w:r>
          </w:p>
        </w:tc>
        <w:tc>
          <w:tcPr>
            <w:tcW w:w="9639" w:type="dxa"/>
            <w:gridSpan w:val="4"/>
          </w:tcPr>
          <w:p w:rsidR="00646A3D" w:rsidRPr="00DB1CB8" w:rsidRDefault="00646A3D" w:rsidP="00B31595">
            <w:pPr>
              <w:jc w:val="both"/>
            </w:pPr>
            <w:r w:rsidRPr="00DB1CB8">
              <w:t>Численность среднего ме</w:t>
            </w:r>
            <w:r w:rsidR="00FC5DC9" w:rsidRPr="00DB1CB8">
              <w:t>дицинского персонала, чел./1000</w:t>
            </w:r>
            <w:r w:rsidRPr="00DB1CB8">
              <w:t xml:space="preserve"> жителей, в том числе в сельской местности и в  инфекционных стационарах                             </w:t>
            </w:r>
          </w:p>
        </w:tc>
        <w:tc>
          <w:tcPr>
            <w:tcW w:w="1985" w:type="dxa"/>
            <w:gridSpan w:val="3"/>
          </w:tcPr>
          <w:p w:rsidR="00646A3D" w:rsidRPr="0087225A" w:rsidRDefault="00A80315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32</w:t>
            </w:r>
          </w:p>
        </w:tc>
        <w:tc>
          <w:tcPr>
            <w:tcW w:w="1701" w:type="dxa"/>
          </w:tcPr>
          <w:p w:rsidR="00646A3D" w:rsidRPr="0087225A" w:rsidRDefault="00646A3D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1125"/>
        </w:trPr>
        <w:tc>
          <w:tcPr>
            <w:tcW w:w="709" w:type="dxa"/>
            <w:gridSpan w:val="2"/>
            <w:vMerge w:val="restart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18</w:t>
            </w:r>
          </w:p>
        </w:tc>
        <w:tc>
          <w:tcPr>
            <w:tcW w:w="9639" w:type="dxa"/>
            <w:gridSpan w:val="4"/>
          </w:tcPr>
          <w:p w:rsidR="00291812" w:rsidRPr="0087225A" w:rsidRDefault="00291812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Количество мест массового скопления людей (образовательные учреждения, медицинские учреждения, культурно-спортивные     учреждения, культовые и ритуальные учреждения, автостоянки, остановки маршрутного городского общественного транспорта и т.д.), ед.:  </w:t>
            </w:r>
          </w:p>
        </w:tc>
        <w:tc>
          <w:tcPr>
            <w:tcW w:w="1985" w:type="dxa"/>
            <w:gridSpan w:val="3"/>
          </w:tcPr>
          <w:p w:rsidR="00291812" w:rsidRDefault="00291812" w:rsidP="00B31595">
            <w:pPr>
              <w:jc w:val="center"/>
              <w:rPr>
                <w:color w:val="000000" w:themeColor="text1"/>
              </w:rPr>
            </w:pPr>
          </w:p>
          <w:p w:rsidR="00291812" w:rsidRPr="0087225A" w:rsidRDefault="00AB4F83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59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390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Pr="0087225A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</w:tcPr>
          <w:p w:rsidR="00291812" w:rsidRPr="0087225A" w:rsidRDefault="00291812" w:rsidP="00B31595">
            <w:pPr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образовательные учреждения               </w:t>
            </w:r>
          </w:p>
        </w:tc>
        <w:tc>
          <w:tcPr>
            <w:tcW w:w="1985" w:type="dxa"/>
            <w:gridSpan w:val="3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351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Pr="0087225A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</w:tcPr>
          <w:p w:rsidR="00291812" w:rsidRPr="0087225A" w:rsidRDefault="00291812" w:rsidP="00B31595">
            <w:pPr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медицинские учреждения</w:t>
            </w:r>
          </w:p>
        </w:tc>
        <w:tc>
          <w:tcPr>
            <w:tcW w:w="1985" w:type="dxa"/>
            <w:gridSpan w:val="3"/>
          </w:tcPr>
          <w:p w:rsidR="00291812" w:rsidRPr="0087225A" w:rsidRDefault="00406667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336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Pr="0087225A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072" w:type="dxa"/>
            <w:gridSpan w:val="3"/>
          </w:tcPr>
          <w:p w:rsidR="00291812" w:rsidRPr="0087225A" w:rsidRDefault="00291812" w:rsidP="00B31595">
            <w:pPr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культурно-спортивные </w:t>
            </w:r>
            <w:r>
              <w:rPr>
                <w:rFonts w:cs="Courier New"/>
                <w:color w:val="000000" w:themeColor="text1"/>
              </w:rPr>
              <w:t>и оздоровительные</w:t>
            </w:r>
            <w:r w:rsidRPr="0087225A">
              <w:rPr>
                <w:rFonts w:cs="Courier New"/>
                <w:color w:val="000000" w:themeColor="text1"/>
              </w:rPr>
              <w:t xml:space="preserve">    учреждения</w:t>
            </w:r>
          </w:p>
        </w:tc>
        <w:tc>
          <w:tcPr>
            <w:tcW w:w="1985" w:type="dxa"/>
            <w:gridSpan w:val="3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AB4F83">
              <w:rPr>
                <w:color w:val="000000" w:themeColor="text1"/>
              </w:rPr>
              <w:t>2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156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Pr="0087225A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г)</w:t>
            </w:r>
          </w:p>
        </w:tc>
        <w:tc>
          <w:tcPr>
            <w:tcW w:w="9072" w:type="dxa"/>
            <w:gridSpan w:val="3"/>
          </w:tcPr>
          <w:p w:rsidR="00291812" w:rsidRPr="0087225A" w:rsidRDefault="00291812" w:rsidP="00B31595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социально-культурные учреждения</w:t>
            </w:r>
          </w:p>
        </w:tc>
        <w:tc>
          <w:tcPr>
            <w:tcW w:w="1985" w:type="dxa"/>
            <w:gridSpan w:val="3"/>
          </w:tcPr>
          <w:p w:rsidR="00291812" w:rsidRPr="0087225A" w:rsidRDefault="00AB4F83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345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Pr="0087225A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д)</w:t>
            </w:r>
          </w:p>
        </w:tc>
        <w:tc>
          <w:tcPr>
            <w:tcW w:w="9072" w:type="dxa"/>
            <w:gridSpan w:val="3"/>
          </w:tcPr>
          <w:p w:rsidR="00291812" w:rsidRPr="0087225A" w:rsidRDefault="00291812" w:rsidP="00B31595">
            <w:pPr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культовые и ритуальные учреждения</w:t>
            </w:r>
          </w:p>
        </w:tc>
        <w:tc>
          <w:tcPr>
            <w:tcW w:w="1985" w:type="dxa"/>
            <w:gridSpan w:val="3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321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Pr="0087225A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е)</w:t>
            </w:r>
          </w:p>
        </w:tc>
        <w:tc>
          <w:tcPr>
            <w:tcW w:w="9072" w:type="dxa"/>
            <w:gridSpan w:val="3"/>
          </w:tcPr>
          <w:p w:rsidR="00291812" w:rsidRPr="0087225A" w:rsidRDefault="00266ED0" w:rsidP="00B31595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а</w:t>
            </w:r>
            <w:r w:rsidR="00291812" w:rsidRPr="0087225A">
              <w:rPr>
                <w:rFonts w:cs="Courier New"/>
                <w:color w:val="000000" w:themeColor="text1"/>
              </w:rPr>
              <w:t>втостоянки</w:t>
            </w:r>
          </w:p>
        </w:tc>
        <w:tc>
          <w:tcPr>
            <w:tcW w:w="1985" w:type="dxa"/>
            <w:gridSpan w:val="3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17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390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Pr="0087225A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ж)</w:t>
            </w:r>
          </w:p>
        </w:tc>
        <w:tc>
          <w:tcPr>
            <w:tcW w:w="9072" w:type="dxa"/>
            <w:gridSpan w:val="3"/>
          </w:tcPr>
          <w:p w:rsidR="00291812" w:rsidRPr="0087225A" w:rsidRDefault="00291812" w:rsidP="00B31595">
            <w:pPr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остановки маршрутного городского общественного транспорта</w:t>
            </w:r>
          </w:p>
        </w:tc>
        <w:tc>
          <w:tcPr>
            <w:tcW w:w="1985" w:type="dxa"/>
            <w:gridSpan w:val="3"/>
          </w:tcPr>
          <w:p w:rsidR="00291812" w:rsidRPr="0087225A" w:rsidRDefault="0048353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91812" w:rsidRPr="0087225A" w:rsidTr="00C37D0C">
        <w:trPr>
          <w:trHeight w:val="390"/>
        </w:trPr>
        <w:tc>
          <w:tcPr>
            <w:tcW w:w="709" w:type="dxa"/>
            <w:gridSpan w:val="2"/>
            <w:vMerge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</w:tcPr>
          <w:p w:rsidR="00291812" w:rsidRDefault="00291812" w:rsidP="00B31595">
            <w:pPr>
              <w:jc w:val="center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з)</w:t>
            </w:r>
          </w:p>
        </w:tc>
        <w:tc>
          <w:tcPr>
            <w:tcW w:w="9072" w:type="dxa"/>
            <w:gridSpan w:val="3"/>
          </w:tcPr>
          <w:p w:rsidR="00291812" w:rsidRPr="0087225A" w:rsidRDefault="006A7953" w:rsidP="00B31595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и</w:t>
            </w:r>
            <w:r w:rsidR="00291812">
              <w:rPr>
                <w:rFonts w:cs="Courier New"/>
                <w:color w:val="000000" w:themeColor="text1"/>
              </w:rPr>
              <w:t>ные места массового скопления людей</w:t>
            </w:r>
          </w:p>
        </w:tc>
        <w:tc>
          <w:tcPr>
            <w:tcW w:w="1985" w:type="dxa"/>
            <w:gridSpan w:val="3"/>
          </w:tcPr>
          <w:p w:rsidR="00291812" w:rsidRDefault="0029181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11</w:t>
            </w:r>
          </w:p>
        </w:tc>
        <w:tc>
          <w:tcPr>
            <w:tcW w:w="1701" w:type="dxa"/>
          </w:tcPr>
          <w:p w:rsidR="00291812" w:rsidRPr="0087225A" w:rsidRDefault="00291812" w:rsidP="00B31595">
            <w:pPr>
              <w:jc w:val="center"/>
              <w:rPr>
                <w:color w:val="000000" w:themeColor="text1"/>
              </w:rPr>
            </w:pPr>
          </w:p>
        </w:tc>
      </w:tr>
      <w:tr w:rsidR="00266ED0" w:rsidRPr="0087225A" w:rsidTr="00C37D0C">
        <w:trPr>
          <w:trHeight w:val="558"/>
        </w:trPr>
        <w:tc>
          <w:tcPr>
            <w:tcW w:w="709" w:type="dxa"/>
            <w:gridSpan w:val="2"/>
            <w:vMerge w:val="restart"/>
          </w:tcPr>
          <w:p w:rsidR="00266ED0" w:rsidRPr="0087225A" w:rsidRDefault="00266ED0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19</w:t>
            </w:r>
          </w:p>
        </w:tc>
        <w:tc>
          <w:tcPr>
            <w:tcW w:w="9639" w:type="dxa"/>
            <w:gridSpan w:val="4"/>
          </w:tcPr>
          <w:p w:rsidR="00266ED0" w:rsidRPr="0087225A" w:rsidRDefault="00266ED0" w:rsidP="00B31595">
            <w:pPr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Количество чрезвычайных ситуаций, ед., в том числе:</w:t>
            </w:r>
          </w:p>
        </w:tc>
        <w:tc>
          <w:tcPr>
            <w:tcW w:w="1985" w:type="dxa"/>
            <w:gridSpan w:val="3"/>
          </w:tcPr>
          <w:p w:rsidR="00266ED0" w:rsidRPr="0087225A" w:rsidRDefault="00266ED0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266ED0" w:rsidRPr="0087225A" w:rsidRDefault="00266ED0" w:rsidP="00B31595">
            <w:pPr>
              <w:jc w:val="center"/>
              <w:rPr>
                <w:color w:val="000000" w:themeColor="text1"/>
              </w:rPr>
            </w:pPr>
          </w:p>
        </w:tc>
      </w:tr>
      <w:tr w:rsidR="00851F93" w:rsidRPr="0087225A" w:rsidTr="00851F93">
        <w:trPr>
          <w:trHeight w:val="303"/>
        </w:trPr>
        <w:tc>
          <w:tcPr>
            <w:tcW w:w="709" w:type="dxa"/>
            <w:gridSpan w:val="2"/>
            <w:vMerge/>
          </w:tcPr>
          <w:p w:rsidR="00851F93" w:rsidRPr="0087225A" w:rsidRDefault="00851F93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 w:val="restart"/>
            <w:vAlign w:val="center"/>
          </w:tcPr>
          <w:p w:rsidR="00851F93" w:rsidRPr="0087225A" w:rsidRDefault="00851F93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2824" w:type="dxa"/>
            <w:vMerge w:val="restart"/>
            <w:vAlign w:val="center"/>
          </w:tcPr>
          <w:p w:rsidR="00851F93" w:rsidRPr="0087225A" w:rsidRDefault="00851F93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техногенного характера</w:t>
            </w:r>
          </w:p>
        </w:tc>
        <w:tc>
          <w:tcPr>
            <w:tcW w:w="6248" w:type="dxa"/>
            <w:gridSpan w:val="2"/>
          </w:tcPr>
          <w:p w:rsidR="00851F93" w:rsidRPr="008E164C" w:rsidRDefault="00851F93" w:rsidP="00B31595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851F93" w:rsidRPr="0087225A" w:rsidRDefault="00851F93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</w:t>
            </w:r>
            <w:r w:rsidR="005C26D1">
              <w:rPr>
                <w:rFonts w:cs="Courier New"/>
                <w:color w:val="000000" w:themeColor="text1"/>
              </w:rPr>
              <w:t>19</w:t>
            </w:r>
            <w:r>
              <w:rPr>
                <w:rFonts w:cs="Courier New"/>
                <w:color w:val="000000" w:themeColor="text1"/>
              </w:rPr>
              <w:t xml:space="preserve"> г.</w:t>
            </w:r>
          </w:p>
        </w:tc>
        <w:tc>
          <w:tcPr>
            <w:tcW w:w="1985" w:type="dxa"/>
            <w:gridSpan w:val="3"/>
            <w:vAlign w:val="center"/>
          </w:tcPr>
          <w:p w:rsidR="00851F93" w:rsidRPr="00F25CED" w:rsidRDefault="00851F93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851F93" w:rsidRPr="0087225A" w:rsidRDefault="00851F93" w:rsidP="00B31595">
            <w:pPr>
              <w:jc w:val="center"/>
              <w:rPr>
                <w:color w:val="000000" w:themeColor="text1"/>
              </w:rPr>
            </w:pPr>
          </w:p>
        </w:tc>
      </w:tr>
      <w:tr w:rsidR="008E164C" w:rsidRPr="0087225A" w:rsidTr="008E164C">
        <w:trPr>
          <w:trHeight w:val="269"/>
        </w:trPr>
        <w:tc>
          <w:tcPr>
            <w:tcW w:w="709" w:type="dxa"/>
            <w:gridSpan w:val="2"/>
            <w:vMerge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8E164C" w:rsidRPr="0087225A" w:rsidRDefault="008E164C" w:rsidP="00B31595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8E164C" w:rsidRPr="0087225A" w:rsidRDefault="008E164C" w:rsidP="00B31595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</w:tcPr>
          <w:p w:rsidR="008E164C" w:rsidRPr="008E164C" w:rsidRDefault="008E164C" w:rsidP="00B31595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8E164C" w:rsidRPr="0087225A" w:rsidRDefault="00E671CC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</w:t>
            </w:r>
            <w:r w:rsidR="005C26D1">
              <w:rPr>
                <w:rFonts w:cs="Courier New"/>
                <w:color w:val="000000" w:themeColor="text1"/>
              </w:rPr>
              <w:t>21</w:t>
            </w:r>
            <w:r w:rsidR="008E164C">
              <w:rPr>
                <w:rFonts w:cs="Courier New"/>
                <w:color w:val="000000" w:themeColor="text1"/>
              </w:rPr>
              <w:t xml:space="preserve"> г.</w:t>
            </w:r>
          </w:p>
        </w:tc>
        <w:tc>
          <w:tcPr>
            <w:tcW w:w="1985" w:type="dxa"/>
            <w:gridSpan w:val="3"/>
            <w:vAlign w:val="center"/>
          </w:tcPr>
          <w:p w:rsidR="008E164C" w:rsidRPr="00F25CED" w:rsidRDefault="008E164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</w:tr>
      <w:tr w:rsidR="008E164C" w:rsidRPr="0087225A" w:rsidTr="008E164C">
        <w:trPr>
          <w:trHeight w:val="273"/>
        </w:trPr>
        <w:tc>
          <w:tcPr>
            <w:tcW w:w="709" w:type="dxa"/>
            <w:gridSpan w:val="2"/>
            <w:vMerge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8E164C" w:rsidRPr="0087225A" w:rsidRDefault="008E164C" w:rsidP="00B31595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8E164C" w:rsidRPr="0087225A" w:rsidRDefault="008E164C" w:rsidP="00B31595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</w:tcPr>
          <w:p w:rsidR="008E164C" w:rsidRPr="008E164C" w:rsidRDefault="008E164C" w:rsidP="00B31595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8E164C" w:rsidRPr="0087225A" w:rsidRDefault="00E671CC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</w:t>
            </w:r>
            <w:r w:rsidR="005C26D1">
              <w:rPr>
                <w:rFonts w:cs="Courier New"/>
                <w:color w:val="000000" w:themeColor="text1"/>
              </w:rPr>
              <w:t xml:space="preserve">22 </w:t>
            </w:r>
            <w:r w:rsidR="008E164C">
              <w:rPr>
                <w:rFonts w:cs="Courier New"/>
                <w:color w:val="000000" w:themeColor="text1"/>
              </w:rPr>
              <w:t>г.</w:t>
            </w:r>
          </w:p>
        </w:tc>
        <w:tc>
          <w:tcPr>
            <w:tcW w:w="1985" w:type="dxa"/>
            <w:gridSpan w:val="3"/>
            <w:vAlign w:val="center"/>
          </w:tcPr>
          <w:p w:rsidR="008E164C" w:rsidRPr="00F25CED" w:rsidRDefault="008E164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</w:tr>
      <w:tr w:rsidR="008E164C" w:rsidRPr="0087225A" w:rsidTr="008E164C">
        <w:trPr>
          <w:trHeight w:val="263"/>
        </w:trPr>
        <w:tc>
          <w:tcPr>
            <w:tcW w:w="709" w:type="dxa"/>
            <w:gridSpan w:val="2"/>
            <w:vMerge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8E164C" w:rsidRPr="0087225A" w:rsidRDefault="008E164C" w:rsidP="00B31595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8E164C" w:rsidRPr="0087225A" w:rsidRDefault="008E164C" w:rsidP="00B31595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</w:tcPr>
          <w:p w:rsidR="008E164C" w:rsidRPr="008E164C" w:rsidRDefault="008E164C" w:rsidP="00B31595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8E164C" w:rsidRPr="0087225A" w:rsidRDefault="00E671CC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</w:t>
            </w:r>
            <w:r w:rsidR="005C26D1">
              <w:rPr>
                <w:rFonts w:cs="Courier New"/>
                <w:color w:val="000000" w:themeColor="text1"/>
              </w:rPr>
              <w:t>23</w:t>
            </w:r>
            <w:r w:rsidR="008E164C">
              <w:rPr>
                <w:rFonts w:cs="Courier New"/>
                <w:color w:val="000000" w:themeColor="text1"/>
              </w:rPr>
              <w:t xml:space="preserve"> г.</w:t>
            </w:r>
          </w:p>
        </w:tc>
        <w:tc>
          <w:tcPr>
            <w:tcW w:w="1985" w:type="dxa"/>
            <w:gridSpan w:val="3"/>
            <w:vAlign w:val="center"/>
          </w:tcPr>
          <w:p w:rsidR="008E164C" w:rsidRPr="00F25CED" w:rsidRDefault="008E164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</w:tr>
      <w:tr w:rsidR="008E164C" w:rsidRPr="0087225A" w:rsidTr="008E164C">
        <w:trPr>
          <w:trHeight w:val="253"/>
        </w:trPr>
        <w:tc>
          <w:tcPr>
            <w:tcW w:w="709" w:type="dxa"/>
            <w:gridSpan w:val="2"/>
            <w:vMerge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8E164C" w:rsidRPr="0087225A" w:rsidRDefault="008E164C" w:rsidP="00B31595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8E164C" w:rsidRPr="0087225A" w:rsidRDefault="008E164C" w:rsidP="00B31595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  <w:tcBorders>
              <w:top w:val="nil"/>
            </w:tcBorders>
          </w:tcPr>
          <w:p w:rsidR="008E164C" w:rsidRPr="008E164C" w:rsidRDefault="008E164C" w:rsidP="00B31595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8E164C" w:rsidRPr="0087225A" w:rsidRDefault="00851F93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01.1</w:t>
            </w:r>
            <w:r w:rsidR="00134933">
              <w:rPr>
                <w:rFonts w:cs="Courier New"/>
                <w:color w:val="000000" w:themeColor="text1"/>
              </w:rPr>
              <w:t>2</w:t>
            </w:r>
            <w:r>
              <w:rPr>
                <w:rFonts w:cs="Courier New"/>
                <w:color w:val="000000" w:themeColor="text1"/>
              </w:rPr>
              <w:t>.</w:t>
            </w:r>
            <w:r w:rsidR="00E671CC">
              <w:rPr>
                <w:rFonts w:cs="Courier New"/>
                <w:color w:val="000000" w:themeColor="text1"/>
              </w:rPr>
              <w:t>20</w:t>
            </w:r>
            <w:r w:rsidR="005C26D1">
              <w:rPr>
                <w:rFonts w:cs="Courier New"/>
                <w:color w:val="000000" w:themeColor="text1"/>
              </w:rPr>
              <w:t>24</w:t>
            </w:r>
            <w:r w:rsidR="008E164C">
              <w:rPr>
                <w:rFonts w:cs="Courier New"/>
                <w:color w:val="000000" w:themeColor="text1"/>
              </w:rPr>
              <w:t xml:space="preserve"> г.</w:t>
            </w:r>
          </w:p>
        </w:tc>
        <w:tc>
          <w:tcPr>
            <w:tcW w:w="1985" w:type="dxa"/>
            <w:gridSpan w:val="3"/>
            <w:tcBorders>
              <w:top w:val="nil"/>
            </w:tcBorders>
            <w:vAlign w:val="center"/>
          </w:tcPr>
          <w:p w:rsidR="008E164C" w:rsidRPr="00F25CED" w:rsidRDefault="008E164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  <w:tcBorders>
              <w:top w:val="nil"/>
            </w:tcBorders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851F93">
        <w:trPr>
          <w:trHeight w:val="416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 w:val="restart"/>
            <w:vAlign w:val="center"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2824" w:type="dxa"/>
            <w:vMerge w:val="restart"/>
            <w:vAlign w:val="center"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природного характера</w:t>
            </w:r>
          </w:p>
        </w:tc>
        <w:tc>
          <w:tcPr>
            <w:tcW w:w="6248" w:type="dxa"/>
            <w:gridSpan w:val="2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2019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F25CED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8E164C">
        <w:trPr>
          <w:trHeight w:val="132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2021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F25CED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8E164C">
        <w:trPr>
          <w:trHeight w:val="11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2022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F25CED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8E164C">
        <w:trPr>
          <w:trHeight w:val="254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2023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F25CED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E671CC">
        <w:trPr>
          <w:trHeight w:val="300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24" w:type="dxa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48" w:type="dxa"/>
            <w:gridSpan w:val="2"/>
            <w:tcBorders>
              <w:top w:val="nil"/>
            </w:tcBorders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01.12.2024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F25CED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8E164C" w:rsidRPr="0087225A" w:rsidTr="00C37D0C">
        <w:trPr>
          <w:trHeight w:val="330"/>
        </w:trPr>
        <w:tc>
          <w:tcPr>
            <w:tcW w:w="709" w:type="dxa"/>
            <w:gridSpan w:val="2"/>
            <w:vMerge w:val="restart"/>
          </w:tcPr>
          <w:p w:rsidR="006A7953" w:rsidRPr="006A7953" w:rsidRDefault="006A7953" w:rsidP="00B31595">
            <w:pPr>
              <w:jc w:val="center"/>
              <w:rPr>
                <w:color w:val="000000" w:themeColor="text1"/>
                <w:sz w:val="22"/>
                <w:szCs w:val="22"/>
              </w:rPr>
            </w:pPr>
          </w:p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20</w:t>
            </w:r>
          </w:p>
        </w:tc>
        <w:tc>
          <w:tcPr>
            <w:tcW w:w="9639" w:type="dxa"/>
            <w:gridSpan w:val="4"/>
          </w:tcPr>
          <w:p w:rsidR="008E164C" w:rsidRPr="0087225A" w:rsidRDefault="008E164C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Размер ущерба при чрезвычайных ситуациях, тыс. руб., в том числе:</w:t>
            </w:r>
          </w:p>
        </w:tc>
        <w:tc>
          <w:tcPr>
            <w:tcW w:w="1985" w:type="dxa"/>
            <w:gridSpan w:val="3"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8E164C" w:rsidRPr="0087225A" w:rsidRDefault="008E164C" w:rsidP="00B31595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851F93">
        <w:trPr>
          <w:trHeight w:val="336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 w:val="restart"/>
            <w:vAlign w:val="center"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2861" w:type="dxa"/>
            <w:gridSpan w:val="2"/>
            <w:vMerge w:val="restart"/>
            <w:vAlign w:val="center"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техногенного характера</w:t>
            </w: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2019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F25CED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A9461C">
        <w:trPr>
          <w:trHeight w:val="262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2021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A9461C">
        <w:trPr>
          <w:trHeight w:val="299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2022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A9461C">
        <w:trPr>
          <w:trHeight w:val="318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2023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E671CC">
        <w:trPr>
          <w:trHeight w:val="198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  <w:tcBorders>
              <w:top w:val="nil"/>
            </w:tcBorders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01.12.2024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851F93">
        <w:trPr>
          <w:trHeight w:val="393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 w:val="restart"/>
            <w:vAlign w:val="center"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2861" w:type="dxa"/>
            <w:gridSpan w:val="2"/>
            <w:vMerge w:val="restart"/>
            <w:vAlign w:val="center"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природного характера</w:t>
            </w: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2019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F25CED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A9461C">
        <w:trPr>
          <w:trHeight w:val="318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2021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A9461C">
        <w:trPr>
          <w:trHeight w:val="254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2022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A9461C">
        <w:trPr>
          <w:trHeight w:val="254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2023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5C26D1" w:rsidRPr="0087225A" w:rsidTr="00E671CC">
        <w:trPr>
          <w:trHeight w:val="235"/>
        </w:trPr>
        <w:tc>
          <w:tcPr>
            <w:tcW w:w="709" w:type="dxa"/>
            <w:gridSpan w:val="2"/>
            <w:vMerge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vMerge/>
          </w:tcPr>
          <w:p w:rsidR="005C26D1" w:rsidRPr="0087225A" w:rsidRDefault="005C26D1" w:rsidP="005C26D1">
            <w:pPr>
              <w:jc w:val="center"/>
              <w:rPr>
                <w:rFonts w:cs="Courier New"/>
                <w:color w:val="000000" w:themeColor="text1"/>
              </w:rPr>
            </w:pPr>
          </w:p>
        </w:tc>
        <w:tc>
          <w:tcPr>
            <w:tcW w:w="2861" w:type="dxa"/>
            <w:gridSpan w:val="2"/>
            <w:vMerge/>
          </w:tcPr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</w:p>
        </w:tc>
        <w:tc>
          <w:tcPr>
            <w:tcW w:w="6211" w:type="dxa"/>
            <w:tcBorders>
              <w:top w:val="nil"/>
            </w:tcBorders>
          </w:tcPr>
          <w:p w:rsidR="005C26D1" w:rsidRPr="008E164C" w:rsidRDefault="005C26D1" w:rsidP="005C26D1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5C26D1" w:rsidRPr="0087225A" w:rsidRDefault="005C26D1" w:rsidP="005C26D1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01.12.2024 г.</w:t>
            </w:r>
          </w:p>
        </w:tc>
        <w:tc>
          <w:tcPr>
            <w:tcW w:w="1985" w:type="dxa"/>
            <w:gridSpan w:val="3"/>
            <w:vAlign w:val="center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701" w:type="dxa"/>
          </w:tcPr>
          <w:p w:rsidR="005C26D1" w:rsidRPr="0087225A" w:rsidRDefault="005C26D1" w:rsidP="005C26D1">
            <w:pPr>
              <w:jc w:val="center"/>
              <w:rPr>
                <w:color w:val="000000" w:themeColor="text1"/>
              </w:rPr>
            </w:pPr>
          </w:p>
        </w:tc>
      </w:tr>
      <w:tr w:rsidR="00C37D0C" w:rsidRPr="0087225A" w:rsidTr="005F77EB">
        <w:tc>
          <w:tcPr>
            <w:tcW w:w="709" w:type="dxa"/>
            <w:gridSpan w:val="2"/>
            <w:vAlign w:val="center"/>
          </w:tcPr>
          <w:p w:rsidR="00C37D0C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21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Показатель комплексного риска для населения и территории от чрезвычайных ситуаций природного и техногенного характера, год </w:t>
            </w:r>
            <w:r w:rsidRPr="0087225A">
              <w:rPr>
                <w:rFonts w:cs="Courier New"/>
                <w:color w:val="000000" w:themeColor="text1"/>
                <w:vertAlign w:val="superscript"/>
              </w:rPr>
              <w:t>-1</w:t>
            </w:r>
            <w:r w:rsidRPr="0087225A">
              <w:rPr>
                <w:rFonts w:cs="Courier New"/>
                <w:color w:val="000000" w:themeColor="text1"/>
              </w:rPr>
              <w:t xml:space="preserve">                          </w:t>
            </w:r>
          </w:p>
        </w:tc>
        <w:tc>
          <w:tcPr>
            <w:tcW w:w="1985" w:type="dxa"/>
            <w:gridSpan w:val="3"/>
          </w:tcPr>
          <w:p w:rsidR="00C37D0C" w:rsidRPr="0087225A" w:rsidRDefault="00DC59F3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1,23*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</w:rPr>
            </w:pPr>
          </w:p>
        </w:tc>
      </w:tr>
      <w:tr w:rsidR="00C37D0C" w:rsidRPr="0087225A" w:rsidTr="00C37D0C">
        <w:tc>
          <w:tcPr>
            <w:tcW w:w="709" w:type="dxa"/>
            <w:gridSpan w:val="2"/>
          </w:tcPr>
          <w:p w:rsidR="00C37D0C" w:rsidRPr="0087225A" w:rsidRDefault="0036293F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22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Показатель приемлемого риска для персонала и населения, год </w:t>
            </w:r>
            <w:r w:rsidRPr="0087225A">
              <w:rPr>
                <w:rFonts w:cs="Courier New"/>
                <w:color w:val="000000" w:themeColor="text1"/>
                <w:vertAlign w:val="superscript"/>
              </w:rPr>
              <w:t>-1</w:t>
            </w:r>
            <w:r w:rsidRPr="0087225A">
              <w:rPr>
                <w:rFonts w:cs="Courier New"/>
                <w:color w:val="000000" w:themeColor="text1"/>
              </w:rPr>
              <w:t xml:space="preserve">              </w:t>
            </w:r>
          </w:p>
        </w:tc>
        <w:tc>
          <w:tcPr>
            <w:tcW w:w="1985" w:type="dxa"/>
            <w:gridSpan w:val="3"/>
          </w:tcPr>
          <w:p w:rsidR="00C37D0C" w:rsidRPr="0087225A" w:rsidRDefault="00250314" w:rsidP="00B31595">
            <w:pPr>
              <w:jc w:val="center"/>
              <w:rPr>
                <w:color w:val="000000" w:themeColor="text1"/>
              </w:rPr>
            </w:pPr>
            <w:r w:rsidRPr="00250314">
              <w:rPr>
                <w:sz w:val="28"/>
                <w:szCs w:val="28"/>
              </w:rPr>
              <w:t>10</w:t>
            </w:r>
            <w:r w:rsidRPr="00250314">
              <w:rPr>
                <w:sz w:val="28"/>
                <w:szCs w:val="28"/>
                <w:vertAlign w:val="superscript"/>
              </w:rPr>
              <w:t>-</w:t>
            </w:r>
            <w:r w:rsidR="00037FBE">
              <w:rPr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</w:rPr>
            </w:pPr>
          </w:p>
        </w:tc>
      </w:tr>
      <w:tr w:rsidR="00C37D0C" w:rsidRPr="0087225A" w:rsidTr="00974CDF">
        <w:trPr>
          <w:trHeight w:val="482"/>
        </w:trPr>
        <w:tc>
          <w:tcPr>
            <w:tcW w:w="14034" w:type="dxa"/>
            <w:gridSpan w:val="10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87225A">
              <w:rPr>
                <w:b/>
                <w:color w:val="000000" w:themeColor="text1"/>
              </w:rPr>
              <w:t xml:space="preserve">Социально-демографическая характеристика   территории      </w:t>
            </w:r>
          </w:p>
        </w:tc>
      </w:tr>
      <w:tr w:rsidR="00C37D0C" w:rsidRPr="0087225A" w:rsidTr="00493F7D">
        <w:trPr>
          <w:trHeight w:val="360"/>
        </w:trPr>
        <w:tc>
          <w:tcPr>
            <w:tcW w:w="709" w:type="dxa"/>
            <w:gridSpan w:val="2"/>
            <w:vMerge w:val="restart"/>
          </w:tcPr>
          <w:p w:rsidR="00C37D0C" w:rsidRPr="0036293F" w:rsidRDefault="0036293F" w:rsidP="00B31595">
            <w:pPr>
              <w:jc w:val="center"/>
              <w:rPr>
                <w:color w:val="000000" w:themeColor="text1"/>
              </w:rPr>
            </w:pPr>
            <w:r w:rsidRPr="0036293F">
              <w:rPr>
                <w:color w:val="000000" w:themeColor="text1"/>
              </w:rPr>
              <w:t>23</w:t>
            </w:r>
          </w:p>
        </w:tc>
        <w:tc>
          <w:tcPr>
            <w:tcW w:w="9639" w:type="dxa"/>
            <w:gridSpan w:val="4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Средняя продолжительность жизни населения, лет, в том числе:                              </w:t>
            </w:r>
          </w:p>
        </w:tc>
        <w:tc>
          <w:tcPr>
            <w:tcW w:w="1985" w:type="dxa"/>
            <w:gridSpan w:val="3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87225A">
              <w:rPr>
                <w:color w:val="000000" w:themeColor="text1"/>
              </w:rPr>
              <w:t>66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195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городского  </w:t>
            </w:r>
          </w:p>
        </w:tc>
        <w:tc>
          <w:tcPr>
            <w:tcW w:w="1985" w:type="dxa"/>
            <w:gridSpan w:val="3"/>
          </w:tcPr>
          <w:p w:rsidR="00C37D0C" w:rsidRPr="00493F7D" w:rsidRDefault="00493F7D" w:rsidP="00B31595">
            <w:pPr>
              <w:jc w:val="center"/>
              <w:rPr>
                <w:color w:val="000000" w:themeColor="text1"/>
              </w:rPr>
            </w:pPr>
            <w:r w:rsidRPr="00493F7D">
              <w:rPr>
                <w:color w:val="000000" w:themeColor="text1"/>
              </w:rPr>
              <w:t>66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255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</w:tcPr>
          <w:p w:rsidR="00C37D0C" w:rsidRPr="00C824D6" w:rsidRDefault="0036293F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С</w:t>
            </w:r>
            <w:r w:rsidR="00C37D0C" w:rsidRPr="00C824D6">
              <w:rPr>
                <w:rFonts w:cs="Courier New"/>
                <w:color w:val="000000" w:themeColor="text1"/>
              </w:rPr>
              <w:t>ельского</w:t>
            </w:r>
          </w:p>
        </w:tc>
        <w:tc>
          <w:tcPr>
            <w:tcW w:w="1985" w:type="dxa"/>
            <w:gridSpan w:val="3"/>
          </w:tcPr>
          <w:p w:rsidR="00C37D0C" w:rsidRPr="00493F7D" w:rsidRDefault="00C37D0C" w:rsidP="00B31595">
            <w:pPr>
              <w:jc w:val="center"/>
              <w:rPr>
                <w:color w:val="000000" w:themeColor="text1"/>
              </w:rPr>
            </w:pPr>
            <w:r w:rsidRPr="00493F7D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210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072" w:type="dxa"/>
            <w:gridSpan w:val="3"/>
          </w:tcPr>
          <w:p w:rsidR="00C37D0C" w:rsidRPr="00C824D6" w:rsidRDefault="002370B9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м</w:t>
            </w:r>
            <w:r w:rsidR="00C37D0C" w:rsidRPr="00C824D6">
              <w:rPr>
                <w:rFonts w:cs="Courier New"/>
                <w:color w:val="000000" w:themeColor="text1"/>
              </w:rPr>
              <w:t>ужчин</w:t>
            </w:r>
          </w:p>
        </w:tc>
        <w:tc>
          <w:tcPr>
            <w:tcW w:w="1985" w:type="dxa"/>
            <w:gridSpan w:val="3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87225A">
              <w:rPr>
                <w:color w:val="000000" w:themeColor="text1"/>
              </w:rPr>
              <w:t>60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240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г)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женщин    </w:t>
            </w:r>
          </w:p>
        </w:tc>
        <w:tc>
          <w:tcPr>
            <w:tcW w:w="1985" w:type="dxa"/>
            <w:gridSpan w:val="3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87225A">
              <w:rPr>
                <w:color w:val="000000" w:themeColor="text1"/>
              </w:rPr>
              <w:t>7</w:t>
            </w:r>
            <w:r w:rsidR="00A80315">
              <w:rPr>
                <w:color w:val="000000" w:themeColor="text1"/>
              </w:rPr>
              <w:t>3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c>
          <w:tcPr>
            <w:tcW w:w="709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24</w:t>
            </w:r>
          </w:p>
        </w:tc>
        <w:tc>
          <w:tcPr>
            <w:tcW w:w="9639" w:type="dxa"/>
            <w:gridSpan w:val="4"/>
          </w:tcPr>
          <w:p w:rsidR="00C37D0C" w:rsidRPr="00C824D6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Рождаемость, чел./год                    </w:t>
            </w:r>
          </w:p>
        </w:tc>
        <w:tc>
          <w:tcPr>
            <w:tcW w:w="1985" w:type="dxa"/>
            <w:gridSpan w:val="3"/>
          </w:tcPr>
          <w:p w:rsidR="00C37D0C" w:rsidRPr="0087225A" w:rsidRDefault="00C824D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c>
          <w:tcPr>
            <w:tcW w:w="709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25</w:t>
            </w:r>
          </w:p>
        </w:tc>
        <w:tc>
          <w:tcPr>
            <w:tcW w:w="9639" w:type="dxa"/>
            <w:gridSpan w:val="4"/>
          </w:tcPr>
          <w:p w:rsidR="00C37D0C" w:rsidRPr="00C824D6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Естественный прирост</w:t>
            </w:r>
            <w:r w:rsidR="00037FBE" w:rsidRPr="00C824D6">
              <w:rPr>
                <w:rFonts w:cs="Courier New"/>
                <w:color w:val="000000" w:themeColor="text1"/>
              </w:rPr>
              <w:t xml:space="preserve"> (убыль)</w:t>
            </w:r>
            <w:r w:rsidRPr="00C824D6">
              <w:rPr>
                <w:rFonts w:cs="Courier New"/>
                <w:color w:val="000000" w:themeColor="text1"/>
              </w:rPr>
              <w:t xml:space="preserve">, чел./год           </w:t>
            </w:r>
          </w:p>
        </w:tc>
        <w:tc>
          <w:tcPr>
            <w:tcW w:w="1985" w:type="dxa"/>
            <w:gridSpan w:val="3"/>
          </w:tcPr>
          <w:p w:rsidR="00C37D0C" w:rsidRPr="0087225A" w:rsidRDefault="00C37D0C" w:rsidP="00C824D6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  <w:r w:rsidR="004F4E15">
              <w:rPr>
                <w:color w:val="000000" w:themeColor="text1"/>
              </w:rPr>
              <w:t xml:space="preserve"> </w:t>
            </w:r>
            <w:r w:rsidR="00C824D6">
              <w:rPr>
                <w:color w:val="000000" w:themeColor="text1"/>
              </w:rPr>
              <w:t>4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c>
          <w:tcPr>
            <w:tcW w:w="709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26</w:t>
            </w:r>
          </w:p>
        </w:tc>
        <w:tc>
          <w:tcPr>
            <w:tcW w:w="9639" w:type="dxa"/>
            <w:gridSpan w:val="4"/>
          </w:tcPr>
          <w:p w:rsidR="00C37D0C" w:rsidRPr="00C824D6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Общая смертность населения, чел./год на 1000 жителей, в том числе по различным причинам:      </w:t>
            </w:r>
          </w:p>
        </w:tc>
        <w:tc>
          <w:tcPr>
            <w:tcW w:w="1985" w:type="dxa"/>
            <w:gridSpan w:val="3"/>
          </w:tcPr>
          <w:p w:rsidR="00C37D0C" w:rsidRPr="0087225A" w:rsidRDefault="00C824D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285"/>
        </w:trPr>
        <w:tc>
          <w:tcPr>
            <w:tcW w:w="709" w:type="dxa"/>
            <w:gridSpan w:val="2"/>
            <w:vMerge w:val="restart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27</w:t>
            </w:r>
          </w:p>
        </w:tc>
        <w:tc>
          <w:tcPr>
            <w:tcW w:w="9639" w:type="dxa"/>
            <w:gridSpan w:val="4"/>
          </w:tcPr>
          <w:p w:rsidR="00C37D0C" w:rsidRPr="00C824D6" w:rsidRDefault="00804C9F" w:rsidP="005C26D1">
            <w:pPr>
              <w:snapToGrid w:val="0"/>
              <w:jc w:val="both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 </w:t>
            </w:r>
            <w:r w:rsidR="005C26D1" w:rsidRPr="00C824D6">
              <w:rPr>
                <w:rFonts w:cs="Courier New"/>
                <w:color w:val="000000" w:themeColor="text1"/>
              </w:rPr>
              <w:t>Кол</w:t>
            </w:r>
            <w:r w:rsidR="00C37D0C" w:rsidRPr="00C824D6">
              <w:rPr>
                <w:rFonts w:cs="Courier New"/>
                <w:color w:val="000000" w:themeColor="text1"/>
              </w:rPr>
              <w:t xml:space="preserve">ичество погибших, чел в том числе:    </w:t>
            </w:r>
          </w:p>
        </w:tc>
        <w:tc>
          <w:tcPr>
            <w:tcW w:w="1985" w:type="dxa"/>
            <w:gridSpan w:val="3"/>
          </w:tcPr>
          <w:p w:rsidR="00C37D0C" w:rsidRPr="0087225A" w:rsidRDefault="00C824D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rPr>
          <w:trHeight w:val="360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в транспортных авариях</w:t>
            </w:r>
          </w:p>
        </w:tc>
        <w:tc>
          <w:tcPr>
            <w:tcW w:w="1985" w:type="dxa"/>
            <w:gridSpan w:val="3"/>
          </w:tcPr>
          <w:p w:rsidR="00C37D0C" w:rsidRPr="0087225A" w:rsidRDefault="00C824D6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285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jc w:val="both"/>
              <w:rPr>
                <w:color w:val="000000" w:themeColor="text1"/>
                <w:sz w:val="28"/>
                <w:szCs w:val="28"/>
              </w:rPr>
            </w:pPr>
            <w:r w:rsidRPr="00C824D6">
              <w:rPr>
                <w:rFonts w:cs="Courier New"/>
                <w:color w:val="000000" w:themeColor="text1"/>
              </w:rPr>
              <w:t>при авариях на производстве</w:t>
            </w:r>
          </w:p>
        </w:tc>
        <w:tc>
          <w:tcPr>
            <w:tcW w:w="1985" w:type="dxa"/>
            <w:gridSpan w:val="3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247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при пожарах  </w:t>
            </w:r>
          </w:p>
        </w:tc>
        <w:tc>
          <w:tcPr>
            <w:tcW w:w="1985" w:type="dxa"/>
            <w:gridSpan w:val="3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rPr>
          <w:trHeight w:val="300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г)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при чрезвычайных ситуациях природного характера                              </w:t>
            </w:r>
          </w:p>
        </w:tc>
        <w:tc>
          <w:tcPr>
            <w:tcW w:w="1985" w:type="dxa"/>
            <w:gridSpan w:val="3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rPr>
          <w:trHeight w:val="300"/>
        </w:trPr>
        <w:tc>
          <w:tcPr>
            <w:tcW w:w="709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28</w:t>
            </w:r>
          </w:p>
        </w:tc>
        <w:tc>
          <w:tcPr>
            <w:tcW w:w="9639" w:type="dxa"/>
            <w:gridSpan w:val="4"/>
          </w:tcPr>
          <w:p w:rsidR="00C37D0C" w:rsidRPr="00C824D6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Численность трудоспособного населения.                                </w:t>
            </w:r>
          </w:p>
        </w:tc>
        <w:tc>
          <w:tcPr>
            <w:tcW w:w="1985" w:type="dxa"/>
            <w:gridSpan w:val="3"/>
          </w:tcPr>
          <w:p w:rsidR="00C37D0C" w:rsidRPr="0087225A" w:rsidRDefault="00D27C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717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rPr>
          <w:trHeight w:val="315"/>
        </w:trPr>
        <w:tc>
          <w:tcPr>
            <w:tcW w:w="709" w:type="dxa"/>
            <w:gridSpan w:val="2"/>
            <w:vMerge w:val="restart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29</w:t>
            </w:r>
          </w:p>
        </w:tc>
        <w:tc>
          <w:tcPr>
            <w:tcW w:w="9639" w:type="dxa"/>
            <w:gridSpan w:val="4"/>
          </w:tcPr>
          <w:p w:rsidR="00C37D0C" w:rsidRPr="00C824D6" w:rsidRDefault="004F4E15" w:rsidP="00B31595">
            <w:pPr>
              <w:snapToGrid w:val="0"/>
              <w:jc w:val="both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Численность работающих</w:t>
            </w:r>
            <w:r w:rsidR="00C37D0C" w:rsidRPr="00C824D6">
              <w:rPr>
                <w:rFonts w:cs="Courier New"/>
                <w:color w:val="000000" w:themeColor="text1"/>
              </w:rPr>
              <w:t xml:space="preserve">, чел./% от трудоспособного населения, в том числе: </w:t>
            </w:r>
          </w:p>
        </w:tc>
        <w:tc>
          <w:tcPr>
            <w:tcW w:w="1985" w:type="dxa"/>
            <w:gridSpan w:val="3"/>
          </w:tcPr>
          <w:p w:rsidR="00C37D0C" w:rsidRPr="0087225A" w:rsidRDefault="00D27C02" w:rsidP="00D27C02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453</w:t>
            </w:r>
            <w:r w:rsidR="007363EC">
              <w:rPr>
                <w:color w:val="000000" w:themeColor="text1"/>
              </w:rPr>
              <w:t>/</w:t>
            </w:r>
            <w:r w:rsidR="00493F7D">
              <w:rPr>
                <w:color w:val="000000" w:themeColor="text1"/>
              </w:rPr>
              <w:t>6</w:t>
            </w:r>
            <w:r>
              <w:rPr>
                <w:color w:val="000000" w:themeColor="text1"/>
              </w:rPr>
              <w:t>3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rPr>
          <w:trHeight w:val="232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в сфере производства </w:t>
            </w:r>
          </w:p>
        </w:tc>
        <w:tc>
          <w:tcPr>
            <w:tcW w:w="1985" w:type="dxa"/>
            <w:gridSpan w:val="3"/>
          </w:tcPr>
          <w:p w:rsidR="00C37D0C" w:rsidRPr="0087225A" w:rsidRDefault="004F4E1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rPr>
          <w:trHeight w:val="262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в сфере обслуживания                   </w:t>
            </w:r>
          </w:p>
        </w:tc>
        <w:tc>
          <w:tcPr>
            <w:tcW w:w="1985" w:type="dxa"/>
            <w:gridSpan w:val="3"/>
          </w:tcPr>
          <w:p w:rsidR="00C37D0C" w:rsidRPr="0087225A" w:rsidRDefault="00D27C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453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C37D0C" w:rsidRPr="0087225A" w:rsidTr="00493F7D">
        <w:trPr>
          <w:trHeight w:val="285"/>
        </w:trPr>
        <w:tc>
          <w:tcPr>
            <w:tcW w:w="709" w:type="dxa"/>
            <w:gridSpan w:val="2"/>
            <w:vMerge w:val="restart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30</w:t>
            </w:r>
          </w:p>
        </w:tc>
        <w:tc>
          <w:tcPr>
            <w:tcW w:w="9639" w:type="dxa"/>
            <w:gridSpan w:val="4"/>
          </w:tcPr>
          <w:p w:rsidR="00C37D0C" w:rsidRPr="00C824D6" w:rsidRDefault="00C37D0C" w:rsidP="00B31595">
            <w:pPr>
              <w:snapToGrid w:val="0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Общая численность пенсионеров, </w:t>
            </w:r>
            <w:r w:rsidR="004F4E15" w:rsidRPr="00C824D6">
              <w:rPr>
                <w:rFonts w:cs="Courier New"/>
                <w:color w:val="000000" w:themeColor="text1"/>
              </w:rPr>
              <w:t>количество</w:t>
            </w:r>
            <w:r w:rsidRPr="00C824D6">
              <w:rPr>
                <w:rFonts w:cs="Courier New"/>
                <w:color w:val="000000" w:themeColor="text1"/>
              </w:rPr>
              <w:t xml:space="preserve"> чел. в том числе:  </w:t>
            </w:r>
          </w:p>
        </w:tc>
        <w:tc>
          <w:tcPr>
            <w:tcW w:w="1985" w:type="dxa"/>
            <w:gridSpan w:val="3"/>
          </w:tcPr>
          <w:p w:rsidR="00C37D0C" w:rsidRPr="007E632F" w:rsidRDefault="007E632F" w:rsidP="00B31595">
            <w:pPr>
              <w:snapToGrid w:val="0"/>
              <w:jc w:val="center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  <w:lang w:val="en-US"/>
              </w:rPr>
              <w:t>614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300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по возрасту</w:t>
            </w:r>
          </w:p>
        </w:tc>
        <w:tc>
          <w:tcPr>
            <w:tcW w:w="1985" w:type="dxa"/>
            <w:gridSpan w:val="3"/>
          </w:tcPr>
          <w:p w:rsidR="00C37D0C" w:rsidRPr="007E632F" w:rsidRDefault="007E632F" w:rsidP="00B31595">
            <w:pPr>
              <w:snapToGrid w:val="0"/>
              <w:jc w:val="center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  <w:lang w:val="en-US"/>
              </w:rPr>
              <w:t>530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247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</w:tcPr>
          <w:p w:rsidR="00C37D0C" w:rsidRPr="00C824D6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инвалидов   </w:t>
            </w:r>
          </w:p>
        </w:tc>
        <w:tc>
          <w:tcPr>
            <w:tcW w:w="1985" w:type="dxa"/>
            <w:gridSpan w:val="3"/>
          </w:tcPr>
          <w:p w:rsidR="00C37D0C" w:rsidRPr="007E632F" w:rsidRDefault="007E632F" w:rsidP="00B31595">
            <w:pPr>
              <w:snapToGrid w:val="0"/>
              <w:jc w:val="center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  <w:lang w:val="en-US"/>
              </w:rPr>
              <w:t>84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93F7D">
        <w:trPr>
          <w:trHeight w:val="300"/>
        </w:trPr>
        <w:tc>
          <w:tcPr>
            <w:tcW w:w="709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31</w:t>
            </w:r>
          </w:p>
        </w:tc>
        <w:tc>
          <w:tcPr>
            <w:tcW w:w="9639" w:type="dxa"/>
            <w:gridSpan w:val="4"/>
          </w:tcPr>
          <w:p w:rsidR="00C37D0C" w:rsidRPr="00C824D6" w:rsidRDefault="00C37D0C" w:rsidP="00B31595">
            <w:pPr>
              <w:snapToGrid w:val="0"/>
              <w:rPr>
                <w:color w:val="000000" w:themeColor="text1"/>
              </w:rPr>
            </w:pPr>
            <w:r w:rsidRPr="00C824D6">
              <w:rPr>
                <w:rFonts w:cs="Courier New"/>
                <w:color w:val="000000" w:themeColor="text1"/>
              </w:rPr>
              <w:t xml:space="preserve">Количество преступлений на 1000 чел. </w:t>
            </w:r>
          </w:p>
        </w:tc>
        <w:tc>
          <w:tcPr>
            <w:tcW w:w="1985" w:type="dxa"/>
            <w:gridSpan w:val="3"/>
          </w:tcPr>
          <w:p w:rsidR="00C37D0C" w:rsidRPr="0087225A" w:rsidRDefault="007D6B4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1701" w:type="dxa"/>
          </w:tcPr>
          <w:p w:rsidR="00C37D0C" w:rsidRPr="0087225A" w:rsidRDefault="00C37D0C" w:rsidP="00B31595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50768C">
        <w:tc>
          <w:tcPr>
            <w:tcW w:w="14034" w:type="dxa"/>
            <w:gridSpan w:val="10"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7225A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Характеристика природных условий территории</w:t>
            </w:r>
          </w:p>
        </w:tc>
      </w:tr>
      <w:tr w:rsidR="00C37D0C" w:rsidRPr="0087225A" w:rsidTr="001A653A">
        <w:trPr>
          <w:trHeight w:val="195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32</w:t>
            </w: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E95346" w:rsidP="00E95346">
            <w:pPr>
              <w:snapToGrid w:val="0"/>
              <w:rPr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среднегодовые: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95"/>
        </w:trPr>
        <w:tc>
          <w:tcPr>
            <w:tcW w:w="709" w:type="dxa"/>
            <w:gridSpan w:val="2"/>
            <w:vMerge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направление ветра, румбы;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Ю, Ю-З, З, С-З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42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скорость ветра, км/ч;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20-36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65"/>
        </w:trPr>
        <w:tc>
          <w:tcPr>
            <w:tcW w:w="709" w:type="dxa"/>
            <w:gridSpan w:val="2"/>
            <w:vMerge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072" w:type="dxa"/>
            <w:gridSpan w:val="3"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относительная влажность, %             </w:t>
            </w:r>
          </w:p>
        </w:tc>
        <w:tc>
          <w:tcPr>
            <w:tcW w:w="1843" w:type="dxa"/>
            <w:gridSpan w:val="2"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70-90</w:t>
            </w:r>
          </w:p>
        </w:tc>
        <w:tc>
          <w:tcPr>
            <w:tcW w:w="1843" w:type="dxa"/>
            <w:gridSpan w:val="2"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33</w:t>
            </w: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Максимальные значения (по сезонам):     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974CDF">
        <w:trPr>
          <w:trHeight w:val="1143"/>
        </w:trPr>
        <w:tc>
          <w:tcPr>
            <w:tcW w:w="70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C37D0C" w:rsidRPr="0087225A" w:rsidRDefault="00C37D0C" w:rsidP="00B31595">
            <w:pPr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6E1CD4" w:rsidRDefault="00C37D0C" w:rsidP="00B31595">
            <w:pPr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скорость ветра, км/ч    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 w:rsidRPr="006E1CD4">
              <w:t>зима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 w:rsidRPr="006E1CD4">
              <w:t>весна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 w:rsidRPr="006E1CD4">
              <w:t>лето</w:t>
            </w:r>
          </w:p>
          <w:p w:rsidR="00C37D0C" w:rsidRPr="0087225A" w:rsidRDefault="006E1CD4" w:rsidP="00B31595">
            <w:pPr>
              <w:widowControl w:val="0"/>
              <w:adjustRightInd w:val="0"/>
              <w:spacing w:line="240" w:lineRule="exact"/>
              <w:ind w:firstLine="410"/>
              <w:rPr>
                <w:rFonts w:cs="Courier New"/>
                <w:color w:val="000000" w:themeColor="text1"/>
              </w:rPr>
            </w:pPr>
            <w:r w:rsidRPr="006E1CD4">
              <w:t>осень</w:t>
            </w:r>
            <w:r w:rsidR="00C37D0C" w:rsidRPr="0087225A">
              <w:rPr>
                <w:rFonts w:cs="Courier New"/>
                <w:color w:val="000000" w:themeColor="text1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 w:rsidRPr="006E1CD4">
              <w:t>29,9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 w:rsidRPr="006E1CD4">
              <w:t>46,1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 w:rsidRPr="006E1CD4">
              <w:t>33,4</w:t>
            </w:r>
          </w:p>
          <w:p w:rsidR="00C37D0C" w:rsidRPr="0087225A" w:rsidRDefault="006E1CD4" w:rsidP="00B31595">
            <w:pPr>
              <w:widowControl w:val="0"/>
              <w:adjustRightInd w:val="0"/>
              <w:spacing w:line="240" w:lineRule="exact"/>
              <w:jc w:val="center"/>
              <w:rPr>
                <w:color w:val="000000" w:themeColor="text1"/>
              </w:rPr>
            </w:pPr>
            <w:r w:rsidRPr="006E1CD4">
              <w:t>40,7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65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34</w:t>
            </w: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 Количество атмосферных осадков, мм:  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34602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50</w:t>
            </w:r>
            <w:r w:rsidR="00C37D0C" w:rsidRPr="0087225A">
              <w:rPr>
                <w:color w:val="000000" w:themeColor="text1"/>
              </w:rPr>
              <w:t>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65"/>
        </w:trPr>
        <w:tc>
          <w:tcPr>
            <w:tcW w:w="709" w:type="dxa"/>
            <w:gridSpan w:val="2"/>
            <w:vMerge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среднегодовое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</w:tcBorders>
          </w:tcPr>
          <w:p w:rsidR="00C37D0C" w:rsidRPr="0087225A" w:rsidRDefault="0034602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  <w:r w:rsidR="00C37D0C" w:rsidRPr="0087225A">
              <w:rPr>
                <w:color w:val="000000" w:themeColor="text1"/>
              </w:rPr>
              <w:t>00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42"/>
        </w:trPr>
        <w:tc>
          <w:tcPr>
            <w:tcW w:w="709" w:type="dxa"/>
            <w:gridSpan w:val="2"/>
            <w:vMerge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</w:tcPr>
          <w:p w:rsidR="006E1CD4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ascii="Courier New" w:hAnsi="Courier New"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максимальное (по сезонам)</w:t>
            </w:r>
            <w:r w:rsidRPr="0087225A">
              <w:rPr>
                <w:rFonts w:ascii="Courier New" w:hAnsi="Courier New" w:cs="Courier New"/>
                <w:color w:val="000000" w:themeColor="text1"/>
              </w:rPr>
              <w:t xml:space="preserve">  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>
              <w:t>з</w:t>
            </w:r>
            <w:r w:rsidRPr="006E1CD4">
              <w:t>има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 w:rsidRPr="006E1CD4">
              <w:t>весна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 w:rsidRPr="006E1CD4">
              <w:t>лето</w:t>
            </w:r>
          </w:p>
          <w:p w:rsidR="00C37D0C" w:rsidRPr="0087225A" w:rsidRDefault="006E1CD4" w:rsidP="00B31595">
            <w:pPr>
              <w:widowControl w:val="0"/>
              <w:adjustRightInd w:val="0"/>
              <w:spacing w:line="240" w:lineRule="exact"/>
              <w:ind w:firstLine="410"/>
              <w:rPr>
                <w:rFonts w:cs="Courier New"/>
                <w:color w:val="000000" w:themeColor="text1"/>
              </w:rPr>
            </w:pPr>
            <w:r w:rsidRPr="006E1CD4">
              <w:t>осень</w:t>
            </w:r>
            <w:r w:rsidR="00C37D0C" w:rsidRPr="0087225A">
              <w:rPr>
                <w:rFonts w:ascii="Courier New" w:hAnsi="Courier New" w:cs="Courier New"/>
                <w:color w:val="000000" w:themeColor="text1"/>
              </w:rPr>
              <w:t xml:space="preserve">           </w:t>
            </w:r>
          </w:p>
        </w:tc>
        <w:tc>
          <w:tcPr>
            <w:tcW w:w="1843" w:type="dxa"/>
            <w:gridSpan w:val="2"/>
          </w:tcPr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 w:rsidRPr="006E1CD4">
              <w:t xml:space="preserve">  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>
              <w:t xml:space="preserve">  </w:t>
            </w:r>
            <w:r w:rsidRPr="006E1CD4">
              <w:t>21,0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>
              <w:t xml:space="preserve">  51,0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>
              <w:t xml:space="preserve">  </w:t>
            </w:r>
            <w:r w:rsidRPr="006E1CD4">
              <w:t>76,0</w:t>
            </w:r>
          </w:p>
          <w:p w:rsidR="00C37D0C" w:rsidRPr="0087225A" w:rsidRDefault="006E1CD4" w:rsidP="00B31595">
            <w:pPr>
              <w:widowControl w:val="0"/>
              <w:adjustRightInd w:val="0"/>
              <w:spacing w:line="240" w:lineRule="exact"/>
              <w:jc w:val="center"/>
              <w:rPr>
                <w:color w:val="000000" w:themeColor="text1"/>
              </w:rPr>
            </w:pPr>
            <w:r w:rsidRPr="006E1CD4">
              <w:t xml:space="preserve">  35,0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285"/>
        </w:trPr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35</w:t>
            </w:r>
          </w:p>
        </w:tc>
        <w:tc>
          <w:tcPr>
            <w:tcW w:w="9639" w:type="dxa"/>
            <w:gridSpan w:val="4"/>
            <w:tcBorders>
              <w:left w:val="single" w:sz="4" w:space="0" w:color="auto"/>
            </w:tcBorders>
          </w:tcPr>
          <w:p w:rsidR="00C37D0C" w:rsidRPr="0087225A" w:rsidRDefault="00E95346" w:rsidP="00E95346">
            <w:pPr>
              <w:snapToGrid w:val="0"/>
              <w:rPr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Температура</w:t>
            </w:r>
            <w:r w:rsidR="00C37D0C" w:rsidRPr="0087225A">
              <w:rPr>
                <w:rFonts w:cs="Courier New"/>
                <w:color w:val="000000" w:themeColor="text1"/>
              </w:rPr>
              <w:t xml:space="preserve">, град. С:  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80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  <w:tcBorders>
              <w:left w:val="single" w:sz="4" w:space="0" w:color="auto"/>
            </w:tcBorders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среднегодовая;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  <w:u w:val="single"/>
              </w:rPr>
              <w:t>+</w:t>
            </w:r>
            <w:r w:rsidRPr="0087225A">
              <w:rPr>
                <w:color w:val="000000" w:themeColor="text1"/>
              </w:rPr>
              <w:t xml:space="preserve"> 18- 20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27"/>
        </w:trPr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:rsidR="00C37D0C" w:rsidRPr="0087225A" w:rsidRDefault="00C37D0C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072" w:type="dxa"/>
            <w:gridSpan w:val="3"/>
            <w:tcBorders>
              <w:left w:val="single" w:sz="4" w:space="0" w:color="auto"/>
            </w:tcBorders>
          </w:tcPr>
          <w:p w:rsidR="00C37D0C" w:rsidRDefault="00C37D0C" w:rsidP="00B31595">
            <w:pPr>
              <w:autoSpaceDE w:val="0"/>
              <w:autoSpaceDN w:val="0"/>
              <w:adjustRightInd w:val="0"/>
              <w:snapToGrid w:val="0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максимальная (по сезонам)      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>
              <w:t>з</w:t>
            </w:r>
            <w:r w:rsidRPr="006E1CD4">
              <w:t>има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 w:rsidRPr="006E1CD4">
              <w:t>весна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ind w:firstLine="410"/>
            </w:pPr>
            <w:r w:rsidRPr="006E1CD4">
              <w:t>лето</w:t>
            </w:r>
          </w:p>
          <w:p w:rsidR="006E1CD4" w:rsidRPr="0087225A" w:rsidRDefault="006E1CD4" w:rsidP="00B31595">
            <w:pPr>
              <w:widowControl w:val="0"/>
              <w:adjustRightInd w:val="0"/>
              <w:spacing w:line="240" w:lineRule="exact"/>
              <w:ind w:firstLine="410"/>
              <w:rPr>
                <w:rFonts w:cs="Courier New"/>
                <w:color w:val="000000" w:themeColor="text1"/>
              </w:rPr>
            </w:pPr>
            <w:r w:rsidRPr="006E1CD4">
              <w:t>осень</w:t>
            </w:r>
            <w:r w:rsidRPr="0087225A">
              <w:rPr>
                <w:rFonts w:ascii="Courier New" w:hAnsi="Courier New" w:cs="Courier New"/>
                <w:color w:val="000000" w:themeColor="text1"/>
              </w:rPr>
              <w:t xml:space="preserve">           </w:t>
            </w:r>
          </w:p>
        </w:tc>
        <w:tc>
          <w:tcPr>
            <w:tcW w:w="1843" w:type="dxa"/>
            <w:gridSpan w:val="2"/>
          </w:tcPr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</w:p>
          <w:p w:rsidR="006E1CD4" w:rsidRPr="006E1CD4" w:rsidRDefault="00E95346" w:rsidP="00E95346">
            <w:pPr>
              <w:widowControl w:val="0"/>
              <w:adjustRightInd w:val="0"/>
              <w:spacing w:line="240" w:lineRule="exact"/>
            </w:pPr>
            <w:r>
              <w:t xml:space="preserve">           </w:t>
            </w:r>
            <w:r w:rsidR="006E1CD4" w:rsidRPr="006E1CD4">
              <w:t>- 4</w:t>
            </w:r>
            <w:r w:rsidR="006E1CD4">
              <w:t>2</w:t>
            </w:r>
            <w:r w:rsidR="006E1CD4" w:rsidRPr="006E1CD4">
              <w:t xml:space="preserve"> </w:t>
            </w:r>
          </w:p>
          <w:p w:rsidR="006E1CD4" w:rsidRP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 w:rsidRPr="006E1CD4">
              <w:t>+17,8</w:t>
            </w:r>
          </w:p>
          <w:p w:rsidR="006E1CD4" w:rsidRDefault="006E1CD4" w:rsidP="00B31595">
            <w:pPr>
              <w:widowControl w:val="0"/>
              <w:adjustRightInd w:val="0"/>
              <w:spacing w:line="240" w:lineRule="exact"/>
              <w:jc w:val="center"/>
            </w:pPr>
            <w:r w:rsidRPr="006E1CD4">
              <w:t>+</w:t>
            </w:r>
            <w:r>
              <w:t>39</w:t>
            </w:r>
            <w:r w:rsidRPr="006E1CD4">
              <w:t>,0</w:t>
            </w:r>
          </w:p>
          <w:p w:rsidR="006E1CD4" w:rsidRPr="0087225A" w:rsidRDefault="006E1CD4" w:rsidP="00B31595">
            <w:pPr>
              <w:widowControl w:val="0"/>
              <w:adjustRightInd w:val="0"/>
              <w:spacing w:line="240" w:lineRule="exact"/>
              <w:jc w:val="center"/>
              <w:rPr>
                <w:color w:val="000000" w:themeColor="text1"/>
              </w:rPr>
            </w:pPr>
            <w:r w:rsidRPr="006E1CD4">
              <w:t>-18,3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E60397">
        <w:tc>
          <w:tcPr>
            <w:tcW w:w="14034" w:type="dxa"/>
            <w:gridSpan w:val="10"/>
            <w:vAlign w:val="bottom"/>
          </w:tcPr>
          <w:p w:rsidR="00C37D0C" w:rsidRPr="0087225A" w:rsidRDefault="00C37D0C" w:rsidP="00B31595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7225A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Транспортная освоенность территории</w:t>
            </w:r>
          </w:p>
        </w:tc>
      </w:tr>
      <w:tr w:rsidR="00C37D0C" w:rsidRPr="0087225A" w:rsidTr="001A653A">
        <w:trPr>
          <w:trHeight w:val="165"/>
        </w:trPr>
        <w:tc>
          <w:tcPr>
            <w:tcW w:w="709" w:type="dxa"/>
            <w:gridSpan w:val="2"/>
            <w:vMerge w:val="restart"/>
          </w:tcPr>
          <w:p w:rsidR="00C37D0C" w:rsidRPr="00163941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  <w:lang w:val="en-US"/>
              </w:rPr>
              <w:t>3</w:t>
            </w:r>
            <w:r w:rsidR="00163941">
              <w:rPr>
                <w:color w:val="000000" w:themeColor="text1"/>
              </w:rPr>
              <w:t>6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Протяж</w:t>
            </w:r>
            <w:r w:rsidR="00E95346">
              <w:rPr>
                <w:rFonts w:cs="Courier New"/>
                <w:color w:val="000000" w:themeColor="text1"/>
              </w:rPr>
              <w:t>ен</w:t>
            </w:r>
            <w:r w:rsidRPr="0087225A">
              <w:rPr>
                <w:rFonts w:cs="Courier New"/>
                <w:color w:val="000000" w:themeColor="text1"/>
              </w:rPr>
              <w:t>ность железнодорожных путей, всего, км, в том числе: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50"/>
        </w:trPr>
        <w:tc>
          <w:tcPr>
            <w:tcW w:w="709" w:type="dxa"/>
            <w:gridSpan w:val="2"/>
            <w:vMerge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</w:tcPr>
          <w:p w:rsidR="00C37D0C" w:rsidRPr="0087225A" w:rsidRDefault="00C37D0C" w:rsidP="00B31595">
            <w:pPr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общего пользования, км/% от общей протяженности,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65"/>
        </w:trPr>
        <w:tc>
          <w:tcPr>
            <w:tcW w:w="709" w:type="dxa"/>
            <w:gridSpan w:val="2"/>
            <w:vMerge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87225A" w:rsidRDefault="00C37D0C" w:rsidP="00B31595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7225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б)</w:t>
            </w:r>
          </w:p>
        </w:tc>
        <w:tc>
          <w:tcPr>
            <w:tcW w:w="9072" w:type="dxa"/>
            <w:gridSpan w:val="3"/>
          </w:tcPr>
          <w:p w:rsidR="00C37D0C" w:rsidRPr="0087225A" w:rsidRDefault="00C37D0C" w:rsidP="00B31595">
            <w:pPr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из них электрифицированных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80"/>
        </w:trPr>
        <w:tc>
          <w:tcPr>
            <w:tcW w:w="709" w:type="dxa"/>
            <w:gridSpan w:val="2"/>
            <w:vMerge w:val="restart"/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3</w:t>
            </w:r>
            <w:r>
              <w:rPr>
                <w:color w:val="000000" w:themeColor="text1"/>
              </w:rPr>
              <w:t>7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Протяженность автомобильных дорог, всего, км, в том числе:</w:t>
            </w:r>
          </w:p>
        </w:tc>
        <w:tc>
          <w:tcPr>
            <w:tcW w:w="1843" w:type="dxa"/>
            <w:gridSpan w:val="2"/>
          </w:tcPr>
          <w:p w:rsidR="00C37D0C" w:rsidRPr="0087225A" w:rsidRDefault="0048353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17</w:t>
            </w:r>
            <w:r w:rsidR="0080528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8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rPr>
          <w:trHeight w:val="135"/>
        </w:trPr>
        <w:tc>
          <w:tcPr>
            <w:tcW w:w="709" w:type="dxa"/>
            <w:gridSpan w:val="2"/>
            <w:vMerge/>
            <w:tcBorders>
              <w:bottom w:val="single" w:sz="4" w:space="0" w:color="auto"/>
            </w:tcBorders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а)</w:t>
            </w:r>
          </w:p>
        </w:tc>
        <w:tc>
          <w:tcPr>
            <w:tcW w:w="9072" w:type="dxa"/>
            <w:gridSpan w:val="3"/>
          </w:tcPr>
          <w:p w:rsidR="00C37D0C" w:rsidRPr="0087225A" w:rsidRDefault="00C37D0C" w:rsidP="00B31595">
            <w:pPr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общего пользования, км % от общей протяженности,</w:t>
            </w:r>
          </w:p>
        </w:tc>
        <w:tc>
          <w:tcPr>
            <w:tcW w:w="1843" w:type="dxa"/>
            <w:gridSpan w:val="2"/>
          </w:tcPr>
          <w:p w:rsidR="00C37D0C" w:rsidRPr="0087225A" w:rsidRDefault="0048353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17,8 / 100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3</w:t>
            </w:r>
            <w:r>
              <w:rPr>
                <w:color w:val="000000" w:themeColor="text1"/>
              </w:rPr>
              <w:t>8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Количество населенных пунктов, не обеспеченных подъездными дорогами с твердым покрытием, ед. % от общего  количества                     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39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Количество населенных пунктов, не обеспеченных телефонной связью, ед. % от общего количества              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0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Адми</w:t>
            </w:r>
            <w:r w:rsidR="004336EA">
              <w:rPr>
                <w:rFonts w:cs="Courier New"/>
                <w:color w:val="000000" w:themeColor="text1"/>
              </w:rPr>
              <w:t xml:space="preserve">нистративные районы, в пределах </w:t>
            </w:r>
            <w:r w:rsidRPr="0087225A">
              <w:rPr>
                <w:rFonts w:cs="Courier New"/>
                <w:color w:val="000000" w:themeColor="text1"/>
              </w:rPr>
              <w:t xml:space="preserve">которых расположены участки железных дорог, подверженных размыву, затоплению, лавиноопасные, оползневые и др.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4A30C9">
        <w:trPr>
          <w:trHeight w:val="698"/>
        </w:trPr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1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Адми</w:t>
            </w:r>
            <w:r w:rsidR="004336EA">
              <w:rPr>
                <w:rFonts w:cs="Courier New"/>
                <w:color w:val="000000" w:themeColor="text1"/>
              </w:rPr>
              <w:t>нистративные районы, в пределах</w:t>
            </w:r>
            <w:r w:rsidRPr="0087225A">
              <w:rPr>
                <w:rFonts w:cs="Courier New"/>
                <w:color w:val="000000" w:themeColor="text1"/>
              </w:rPr>
              <w:t xml:space="preserve"> которых расположены участки автомагистралей, подверженных размыву, затоплению, лавиноопасные, оползневые и др.                            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2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Количество автомобильных мостов по направлениям, единиц           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lastRenderedPageBreak/>
              <w:t>4</w:t>
            </w:r>
            <w:r>
              <w:rPr>
                <w:color w:val="000000" w:themeColor="text1"/>
              </w:rPr>
              <w:t>3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Количество железнодорожных мостов по направлениям, ед.              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4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Протяженность водных путей, км           </w:t>
            </w:r>
          </w:p>
        </w:tc>
        <w:tc>
          <w:tcPr>
            <w:tcW w:w="1843" w:type="dxa"/>
            <w:gridSpan w:val="2"/>
          </w:tcPr>
          <w:p w:rsidR="00C37D0C" w:rsidRPr="0087225A" w:rsidRDefault="00D2105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9,4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5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Количество основных портов, пристаней и их перечень, ед.</w:t>
            </w:r>
            <w:r w:rsidRPr="0087225A">
              <w:rPr>
                <w:rFonts w:ascii="Courier New" w:hAnsi="Courier New" w:cs="Courier New"/>
                <w:color w:val="000000" w:themeColor="text1"/>
              </w:rPr>
              <w:t xml:space="preserve">                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6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Количество шлюзов и каналов, ед.    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7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Количество аэропортов и посадочных площадок и их местоположение, единиц</w:t>
            </w:r>
            <w:r w:rsidRPr="0087225A">
              <w:rPr>
                <w:rFonts w:ascii="Courier New" w:hAnsi="Courier New" w:cs="Courier New"/>
                <w:color w:val="000000" w:themeColor="text1"/>
              </w:rPr>
              <w:t xml:space="preserve">     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  <w:tcBorders>
              <w:bottom w:val="single" w:sz="4" w:space="0" w:color="auto"/>
            </w:tcBorders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4</w:t>
            </w:r>
            <w:r>
              <w:rPr>
                <w:color w:val="000000" w:themeColor="text1"/>
              </w:rPr>
              <w:t>8</w:t>
            </w:r>
          </w:p>
        </w:tc>
        <w:tc>
          <w:tcPr>
            <w:tcW w:w="9639" w:type="dxa"/>
            <w:gridSpan w:val="4"/>
          </w:tcPr>
          <w:p w:rsidR="00C37D0C" w:rsidRDefault="00C37D0C" w:rsidP="00B31595">
            <w:pPr>
              <w:snapToGrid w:val="0"/>
              <w:jc w:val="both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Протяженность магистральных трубопроводов, км, в том числе     нефтепроводов, нефтепродуктопроводов, газопроводов и др.                       </w:t>
            </w:r>
          </w:p>
          <w:p w:rsidR="00922135" w:rsidRDefault="00851F93" w:rsidP="00B31595">
            <w:pPr>
              <w:snapToGrid w:val="0"/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Магистральные трубопроводы, в</w:t>
            </w:r>
            <w:r w:rsidR="00922135">
              <w:rPr>
                <w:rFonts w:cs="Courier New"/>
                <w:color w:val="000000" w:themeColor="text1"/>
              </w:rPr>
              <w:t xml:space="preserve"> км</w:t>
            </w:r>
          </w:p>
          <w:p w:rsidR="00922135" w:rsidRDefault="00922135" w:rsidP="00B31595">
            <w:pPr>
              <w:snapToGrid w:val="0"/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Нефтепроводов</w:t>
            </w:r>
            <w:r w:rsidR="00851F93">
              <w:rPr>
                <w:rFonts w:cs="Courier New"/>
                <w:color w:val="000000" w:themeColor="text1"/>
              </w:rPr>
              <w:t>, в</w:t>
            </w:r>
            <w:r>
              <w:rPr>
                <w:rFonts w:cs="Courier New"/>
                <w:color w:val="000000" w:themeColor="text1"/>
              </w:rPr>
              <w:t xml:space="preserve"> км</w:t>
            </w:r>
          </w:p>
          <w:p w:rsidR="00922135" w:rsidRDefault="00922135" w:rsidP="00B31595">
            <w:pPr>
              <w:snapToGrid w:val="0"/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Нефтепродуктопроводов</w:t>
            </w:r>
            <w:r w:rsidR="00851F93">
              <w:rPr>
                <w:rFonts w:cs="Courier New"/>
                <w:color w:val="000000" w:themeColor="text1"/>
              </w:rPr>
              <w:t>, в</w:t>
            </w:r>
            <w:r>
              <w:rPr>
                <w:rFonts w:cs="Courier New"/>
                <w:color w:val="000000" w:themeColor="text1"/>
              </w:rPr>
              <w:t xml:space="preserve"> км</w:t>
            </w:r>
          </w:p>
          <w:p w:rsidR="00922135" w:rsidRPr="0087225A" w:rsidRDefault="00851F93" w:rsidP="00B31595">
            <w:pPr>
              <w:snapToGrid w:val="0"/>
              <w:jc w:val="both"/>
              <w:rPr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Газопроводов, в км</w:t>
            </w:r>
          </w:p>
        </w:tc>
        <w:tc>
          <w:tcPr>
            <w:tcW w:w="1843" w:type="dxa"/>
            <w:gridSpan w:val="2"/>
          </w:tcPr>
          <w:p w:rsidR="00922135" w:rsidRDefault="00922135" w:rsidP="00B31595">
            <w:pPr>
              <w:snapToGrid w:val="0"/>
              <w:jc w:val="center"/>
              <w:rPr>
                <w:color w:val="000000" w:themeColor="text1"/>
              </w:rPr>
            </w:pPr>
          </w:p>
          <w:p w:rsidR="00922135" w:rsidRDefault="00851F93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  <w:p w:rsidR="00851F93" w:rsidRPr="00851F93" w:rsidRDefault="00851F93" w:rsidP="00B31595">
            <w:r>
              <w:t xml:space="preserve">            0</w:t>
            </w:r>
          </w:p>
          <w:p w:rsidR="00851F93" w:rsidRDefault="00851F93" w:rsidP="00B31595">
            <w:r>
              <w:t xml:space="preserve">            0</w:t>
            </w:r>
          </w:p>
          <w:p w:rsidR="00C37D0C" w:rsidRPr="00851F93" w:rsidRDefault="00851F93" w:rsidP="00B31595">
            <w:pPr>
              <w:jc w:val="center"/>
            </w:pPr>
            <w:r>
              <w:rPr>
                <w:color w:val="000000" w:themeColor="text1"/>
              </w:rPr>
              <w:t>7,9</w:t>
            </w:r>
            <w:r w:rsidRPr="0087225A">
              <w:rPr>
                <w:color w:val="000000" w:themeColor="text1"/>
              </w:rPr>
              <w:t>37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C37D0C" w:rsidRPr="0087225A" w:rsidTr="001A653A">
        <w:tc>
          <w:tcPr>
            <w:tcW w:w="709" w:type="dxa"/>
            <w:gridSpan w:val="2"/>
          </w:tcPr>
          <w:p w:rsidR="00C37D0C" w:rsidRPr="00163941" w:rsidRDefault="0016394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49</w:t>
            </w:r>
          </w:p>
        </w:tc>
        <w:tc>
          <w:tcPr>
            <w:tcW w:w="9639" w:type="dxa"/>
            <w:gridSpan w:val="4"/>
          </w:tcPr>
          <w:p w:rsidR="00C37D0C" w:rsidRPr="0087225A" w:rsidRDefault="00C37D0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 xml:space="preserve">Протяженность линий электропередачи, км  </w:t>
            </w:r>
          </w:p>
        </w:tc>
        <w:tc>
          <w:tcPr>
            <w:tcW w:w="1843" w:type="dxa"/>
            <w:gridSpan w:val="2"/>
          </w:tcPr>
          <w:p w:rsidR="00C37D0C" w:rsidRPr="0087225A" w:rsidRDefault="00C525E2" w:rsidP="00B31595">
            <w:pPr>
              <w:snapToGrid w:val="0"/>
              <w:jc w:val="center"/>
              <w:rPr>
                <w:color w:val="000000" w:themeColor="text1"/>
              </w:rPr>
            </w:pPr>
            <w:r w:rsidRPr="00D27C02">
              <w:rPr>
                <w:color w:val="000000" w:themeColor="text1"/>
              </w:rPr>
              <w:t>47,153</w:t>
            </w:r>
          </w:p>
        </w:tc>
        <w:tc>
          <w:tcPr>
            <w:tcW w:w="1843" w:type="dxa"/>
            <w:gridSpan w:val="2"/>
          </w:tcPr>
          <w:p w:rsidR="00C37D0C" w:rsidRPr="0087225A" w:rsidRDefault="00C37D0C" w:rsidP="00B31595">
            <w:pPr>
              <w:pStyle w:val="ConsPlusNonforma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E60397" w:rsidRDefault="00E60397" w:rsidP="00B31595">
      <w:pPr>
        <w:pStyle w:val="HTML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16189" w:rsidRDefault="00B16189" w:rsidP="00B31595">
      <w:pPr>
        <w:pStyle w:val="HTML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II. ХАРАКТЕРИСТИКА ОПАСНЫХ ОБЪЕКТОВ НА ТЕРРИТОРИИ</w:t>
      </w:r>
      <w:r w:rsidR="00DC59F3">
        <w:rPr>
          <w:rFonts w:ascii="Times New Roman" w:hAnsi="Times New Roman" w:cs="Times New Roman"/>
          <w:b/>
          <w:sz w:val="24"/>
          <w:szCs w:val="24"/>
        </w:rPr>
        <w:t xml:space="preserve"> ЧЕРНОЛУЧИНСКОГО ГОРОДСКОГО ПОСЕЛЕНИЯ</w:t>
      </w:r>
    </w:p>
    <w:p w:rsidR="00B16189" w:rsidRDefault="00B16189" w:rsidP="00B31595">
      <w:pPr>
        <w:tabs>
          <w:tab w:val="left" w:pos="708"/>
        </w:tabs>
        <w:jc w:val="center"/>
        <w:rPr>
          <w:sz w:val="28"/>
          <w:szCs w:val="28"/>
        </w:rPr>
      </w:pPr>
    </w:p>
    <w:tbl>
      <w:tblPr>
        <w:tblW w:w="14044" w:type="dxa"/>
        <w:tblInd w:w="-34" w:type="dxa"/>
        <w:tblLook w:val="01E0" w:firstRow="1" w:lastRow="1" w:firstColumn="1" w:lastColumn="1" w:noHBand="0" w:noVBand="0"/>
      </w:tblPr>
      <w:tblGrid>
        <w:gridCol w:w="694"/>
        <w:gridCol w:w="582"/>
        <w:gridCol w:w="4962"/>
        <w:gridCol w:w="4216"/>
        <w:gridCol w:w="1788"/>
        <w:gridCol w:w="1802"/>
      </w:tblGrid>
      <w:tr w:rsidR="00CB1A8D" w:rsidRPr="00E83704" w:rsidTr="0036293F"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6189" w:rsidRPr="00E83704" w:rsidRDefault="00B16189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976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6189" w:rsidRPr="00E83704" w:rsidRDefault="00B16189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3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6189" w:rsidRPr="00E83704" w:rsidRDefault="00B16189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Значение показателя    </w:t>
            </w:r>
          </w:p>
        </w:tc>
      </w:tr>
      <w:tr w:rsidR="00CB1A8D" w:rsidRPr="00E83704" w:rsidTr="0036293F">
        <w:tc>
          <w:tcPr>
            <w:tcW w:w="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6189" w:rsidRDefault="00B16189" w:rsidP="00B31595"/>
        </w:tc>
        <w:tc>
          <w:tcPr>
            <w:tcW w:w="976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6189" w:rsidRDefault="00B16189" w:rsidP="00B31595"/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6189" w:rsidRDefault="00E671CC" w:rsidP="00B31595">
            <w:pPr>
              <w:jc w:val="center"/>
            </w:pPr>
            <w:r>
              <w:t>01.</w:t>
            </w:r>
            <w:r w:rsidR="004A30C9">
              <w:t>1</w:t>
            </w:r>
            <w:r w:rsidR="006E1CD4">
              <w:t>2</w:t>
            </w:r>
            <w:r>
              <w:t>.2019</w:t>
            </w:r>
            <w:r w:rsidR="00DC59F3">
              <w:t xml:space="preserve"> г.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6189" w:rsidRDefault="00922135" w:rsidP="00B31595">
            <w:pPr>
              <w:jc w:val="center"/>
            </w:pPr>
            <w:r>
              <w:t>01.</w:t>
            </w:r>
            <w:r w:rsidR="004A30C9">
              <w:t>1</w:t>
            </w:r>
            <w:r w:rsidR="006E1CD4">
              <w:t>2</w:t>
            </w:r>
            <w:r w:rsidR="00E671CC">
              <w:t>.2024</w:t>
            </w:r>
            <w:r w:rsidR="00DC59F3">
              <w:t xml:space="preserve"> г.</w:t>
            </w:r>
          </w:p>
        </w:tc>
      </w:tr>
      <w:tr w:rsidR="0036293F" w:rsidRPr="00E83704" w:rsidTr="00E60397">
        <w:trPr>
          <w:trHeight w:val="333"/>
        </w:trPr>
        <w:tc>
          <w:tcPr>
            <w:tcW w:w="140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293F">
              <w:rPr>
                <w:rFonts w:ascii="Times New Roman" w:hAnsi="Times New Roman" w:cs="Times New Roman"/>
                <w:b/>
                <w:sz w:val="24"/>
                <w:szCs w:val="24"/>
              </w:rPr>
              <w:t>Ядерно и радиационно-опасные объекты      (ЯРОО)</w:t>
            </w:r>
          </w:p>
        </w:tc>
      </w:tr>
      <w:tr w:rsidR="00F17D37" w:rsidRPr="00E83704" w:rsidTr="0036293F">
        <w:trPr>
          <w:trHeight w:val="319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  <w:r>
              <w:t>1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оличество ядерно и радиационно-</w:t>
            </w: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опасных объектов, всего единиц, в том числе: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318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объекты ядерного оружейного комплекса;            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325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объекты ядерного топливного цикла;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318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АЭС;           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325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г)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из них с реакторами типа РБМК;     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335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д)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научно-исследовательские и другие реакторы (стенды);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200"/>
        </w:trPr>
        <w:tc>
          <w:tcPr>
            <w:tcW w:w="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е)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объекты ФГУП "Спецкомбинаты "Радон";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  <w:r>
              <w:t>2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both"/>
            </w:pPr>
            <w:r>
              <w:t xml:space="preserve">Общая мощность АЭС, тыс. кВт;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  <w:r>
              <w:t>3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Суммарная активность радиоактивных веществ, находящихся на хранении, Ки;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  <w:r>
              <w:t>4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both"/>
            </w:pPr>
            <w:r>
              <w:t xml:space="preserve">Общая площадь санитарно-защитных  зон ЯРОО, км;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rPr>
          <w:trHeight w:val="301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  <w:r>
              <w:t>5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pStyle w:val="HTML"/>
              <w:jc w:val="both"/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Количество населения, проживающего в санитарно-защитных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зонах, тыс. чел.: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79706C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rPr>
          <w:trHeight w:val="284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опасного загрязнения;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rPr>
          <w:trHeight w:val="251"/>
        </w:trPr>
        <w:tc>
          <w:tcPr>
            <w:tcW w:w="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jc w:val="both"/>
            </w:pPr>
            <w:r>
              <w:t xml:space="preserve">чрезвычайно опасного загрязнения;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  <w:r>
              <w:t>6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Количество происшествий (аварий) на радиационно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опасных объектах в год, шт.    (по годам за последние пять лет)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E60397">
        <w:trPr>
          <w:trHeight w:val="419"/>
        </w:trPr>
        <w:tc>
          <w:tcPr>
            <w:tcW w:w="140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293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Химически опасные объекты</w:t>
            </w: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36293F" w:rsidP="00B31595">
            <w:pPr>
              <w:jc w:val="center"/>
            </w:pPr>
            <w:r>
              <w:t>7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химически опасных объектов (ХОО), всего единиц;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rPr>
          <w:trHeight w:val="751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B1A8D" w:rsidRDefault="0036293F" w:rsidP="00B31595">
            <w:pPr>
              <w:jc w:val="center"/>
            </w:pPr>
            <w:r>
              <w:t>8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pStyle w:val="HTML"/>
              <w:jc w:val="both"/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Средний объем используемых,              производимых, хранимых аварийных  химически опасных веществ (АХОВ),тонн, в т.ч.: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309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 хлора;     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284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аммиака;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rPr>
          <w:trHeight w:val="251"/>
        </w:trPr>
        <w:tc>
          <w:tcPr>
            <w:tcW w:w="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87225A" w:rsidRDefault="00CB1A8D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jc w:val="both"/>
            </w:pPr>
            <w:r>
              <w:t xml:space="preserve">сернистого ангидрида и др.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36293F" w:rsidP="00B31595">
            <w:pPr>
              <w:jc w:val="center"/>
            </w:pPr>
            <w:r>
              <w:t>9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Средний объем транспортируемых    АХОВ;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36293F" w:rsidP="00B31595">
            <w:pPr>
              <w:jc w:val="center"/>
            </w:pPr>
            <w:r>
              <w:t>10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Общая площадь зон возможного химического заражения, км</w:t>
            </w:r>
            <w:r w:rsidRPr="00F471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;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36293F" w:rsidP="00B31595">
            <w:pPr>
              <w:jc w:val="center"/>
            </w:pPr>
            <w:r>
              <w:t>11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Default="00CB1A8D" w:rsidP="00B31595">
            <w:pPr>
              <w:jc w:val="both"/>
            </w:pPr>
            <w:r>
              <w:t xml:space="preserve">Количество аварий и пожаров на химически опасных объектах в год, шт. (по годам за последние пять лет)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7F70DE">
        <w:tc>
          <w:tcPr>
            <w:tcW w:w="140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293F">
              <w:rPr>
                <w:rFonts w:ascii="Times New Roman" w:hAnsi="Times New Roman" w:cs="Times New Roman"/>
                <w:b/>
                <w:sz w:val="24"/>
                <w:szCs w:val="24"/>
              </w:rPr>
              <w:t>Пожаро- и взрыво-опасные объекты</w:t>
            </w:r>
          </w:p>
        </w:tc>
      </w:tr>
      <w:tr w:rsidR="00CB1A8D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5761E2" w:rsidRDefault="00CB1A8D" w:rsidP="00B31595">
            <w:pPr>
              <w:jc w:val="center"/>
              <w:rPr>
                <w:color w:val="000000"/>
              </w:rPr>
            </w:pPr>
            <w:r w:rsidRPr="005761E2">
              <w:rPr>
                <w:color w:val="000000"/>
              </w:rPr>
              <w:t>1</w:t>
            </w:r>
            <w:r w:rsidR="0036293F">
              <w:rPr>
                <w:color w:val="000000"/>
              </w:rPr>
              <w:t>2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5761E2" w:rsidRDefault="00CB1A8D" w:rsidP="00B31595">
            <w:pPr>
              <w:pStyle w:val="HTML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761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Количество </w:t>
            </w:r>
            <w:r w:rsidR="00941363" w:rsidRPr="00E83704">
              <w:rPr>
                <w:rFonts w:ascii="Times New Roman" w:hAnsi="Times New Roman" w:cs="Times New Roman"/>
                <w:sz w:val="24"/>
                <w:szCs w:val="24"/>
              </w:rPr>
              <w:t>пожаро</w:t>
            </w:r>
            <w:r w:rsidR="005D41B2">
              <w:rPr>
                <w:rFonts w:ascii="Times New Roman" w:hAnsi="Times New Roman" w:cs="Times New Roman"/>
                <w:sz w:val="24"/>
                <w:szCs w:val="24"/>
              </w:rPr>
              <w:t>-взрыво</w:t>
            </w:r>
            <w:r w:rsidR="00941363" w:rsidRPr="00E83704">
              <w:rPr>
                <w:rFonts w:ascii="Times New Roman" w:hAnsi="Times New Roman" w:cs="Times New Roman"/>
                <w:sz w:val="24"/>
                <w:szCs w:val="24"/>
              </w:rPr>
              <w:t>опасных</w:t>
            </w:r>
            <w:r w:rsidRPr="005761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объектов, ед.;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6A2E8B" w:rsidRDefault="00B80EE3" w:rsidP="002D63E7">
            <w:pPr>
              <w:pStyle w:val="HTML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2D63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A8D" w:rsidRPr="00E83704" w:rsidRDefault="00CB1A8D" w:rsidP="00B31595">
            <w:pPr>
              <w:pStyle w:val="HTM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17D37" w:rsidRPr="00E83704" w:rsidTr="0036293F">
        <w:trPr>
          <w:trHeight w:val="569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7D37" w:rsidRDefault="0036293F" w:rsidP="00B31595">
            <w:pPr>
              <w:jc w:val="center"/>
            </w:pPr>
            <w:r>
              <w:t>1</w:t>
            </w:r>
            <w:r w:rsidR="00941363">
              <w:t>3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7D679C" w:rsidP="00B31595">
            <w:pPr>
              <w:pStyle w:val="HTML"/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Общий объем используемых, </w:t>
            </w:r>
            <w:r w:rsidR="00F17D37"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 производимых и хранимых опасных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7D37">
              <w:rPr>
                <w:rFonts w:ascii="Times New Roman" w:hAnsi="Times New Roman" w:cs="Times New Roman"/>
                <w:sz w:val="24"/>
                <w:szCs w:val="24"/>
              </w:rPr>
              <w:t xml:space="preserve"> веществ,</w:t>
            </w:r>
            <w:r w:rsidR="00F17D37"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 т: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6A2E8B" w:rsidRDefault="0079706C" w:rsidP="00B31595">
            <w:pPr>
              <w:pStyle w:val="HTML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rPr>
          <w:trHeight w:val="445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7D37" w:rsidRDefault="00F17D37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87225A" w:rsidRDefault="00F17D37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взрывоопасных веществ;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F17D37" w:rsidRDefault="00F17D37" w:rsidP="00B31595"/>
        </w:tc>
      </w:tr>
      <w:tr w:rsidR="00F17D37" w:rsidRPr="00E83704" w:rsidTr="0036293F">
        <w:trPr>
          <w:trHeight w:val="510"/>
        </w:trPr>
        <w:tc>
          <w:tcPr>
            <w:tcW w:w="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F17D37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87225A" w:rsidRDefault="00F17D37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jc w:val="both"/>
            </w:pPr>
            <w:r>
              <w:t>легковоспламеняющихся веществ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922135" w:rsidP="00B31595">
            <w:pPr>
              <w:jc w:val="center"/>
            </w:pPr>
            <w:r>
              <w:t>0,003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57F1A" w:rsidRPr="00E83704" w:rsidTr="00941363">
        <w:trPr>
          <w:trHeight w:val="285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Default="00257F1A" w:rsidP="00257F1A">
            <w:pPr>
              <w:jc w:val="center"/>
            </w:pPr>
          </w:p>
          <w:p w:rsidR="00257F1A" w:rsidRDefault="00257F1A" w:rsidP="00257F1A">
            <w:pPr>
              <w:jc w:val="center"/>
            </w:pPr>
            <w:r>
              <w:t>14</w:t>
            </w:r>
          </w:p>
        </w:tc>
        <w:tc>
          <w:tcPr>
            <w:tcW w:w="554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57F1A" w:rsidRPr="00E83704" w:rsidRDefault="00257F1A" w:rsidP="00257F1A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Количество аварий и пожаров на пожаро- и взрывоопасных объектах в год, шт.</w:t>
            </w:r>
          </w:p>
        </w:tc>
        <w:tc>
          <w:tcPr>
            <w:tcW w:w="42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Pr="008E164C" w:rsidRDefault="00257F1A" w:rsidP="00257F1A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257F1A" w:rsidRPr="0087225A" w:rsidRDefault="00257F1A" w:rsidP="00257F1A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2019 г.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57F1A" w:rsidRPr="00F25CED" w:rsidRDefault="00257F1A" w:rsidP="00257F1A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</w:p>
        </w:tc>
      </w:tr>
      <w:tr w:rsidR="00257F1A" w:rsidRPr="00E83704" w:rsidTr="00DC59F3">
        <w:trPr>
          <w:trHeight w:val="235"/>
        </w:trPr>
        <w:tc>
          <w:tcPr>
            <w:tcW w:w="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Default="00257F1A" w:rsidP="00257F1A">
            <w:pPr>
              <w:jc w:val="center"/>
            </w:pPr>
          </w:p>
        </w:tc>
        <w:tc>
          <w:tcPr>
            <w:tcW w:w="5544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Pr="00E83704" w:rsidRDefault="00257F1A" w:rsidP="00257F1A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E164C" w:rsidRDefault="00257F1A" w:rsidP="00257F1A">
            <w:pPr>
              <w:jc w:val="both"/>
              <w:rPr>
                <w:rFonts w:cs="Courier New"/>
                <w:color w:val="000000" w:themeColor="text1"/>
                <w:sz w:val="10"/>
                <w:szCs w:val="10"/>
              </w:rPr>
            </w:pPr>
          </w:p>
          <w:p w:rsidR="00257F1A" w:rsidRPr="0087225A" w:rsidRDefault="00257F1A" w:rsidP="00257F1A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2021 г.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</w:p>
        </w:tc>
      </w:tr>
      <w:tr w:rsidR="00257F1A" w:rsidRPr="00E83704" w:rsidTr="00DC59F3">
        <w:trPr>
          <w:trHeight w:val="235"/>
        </w:trPr>
        <w:tc>
          <w:tcPr>
            <w:tcW w:w="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Default="00257F1A" w:rsidP="00257F1A">
            <w:pPr>
              <w:jc w:val="center"/>
            </w:pPr>
          </w:p>
        </w:tc>
        <w:tc>
          <w:tcPr>
            <w:tcW w:w="5544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Pr="00E83704" w:rsidRDefault="00257F1A" w:rsidP="00257F1A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E164C" w:rsidRDefault="00257F1A" w:rsidP="00257F1A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257F1A" w:rsidRPr="0087225A" w:rsidRDefault="00257F1A" w:rsidP="00257F1A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2022 г.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</w:p>
        </w:tc>
      </w:tr>
      <w:tr w:rsidR="00257F1A" w:rsidRPr="00E83704" w:rsidTr="00DC59F3">
        <w:trPr>
          <w:trHeight w:val="217"/>
        </w:trPr>
        <w:tc>
          <w:tcPr>
            <w:tcW w:w="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Default="00257F1A" w:rsidP="00257F1A">
            <w:pPr>
              <w:jc w:val="center"/>
            </w:pPr>
          </w:p>
        </w:tc>
        <w:tc>
          <w:tcPr>
            <w:tcW w:w="5544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7F1A" w:rsidRPr="00E83704" w:rsidRDefault="00257F1A" w:rsidP="00257F1A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E164C" w:rsidRDefault="00257F1A" w:rsidP="00257F1A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257F1A" w:rsidRPr="0087225A" w:rsidRDefault="00257F1A" w:rsidP="00257F1A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2023 г.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</w:p>
        </w:tc>
      </w:tr>
      <w:tr w:rsidR="00257F1A" w:rsidRPr="00E83704" w:rsidTr="00DC59F3">
        <w:trPr>
          <w:trHeight w:val="355"/>
        </w:trPr>
        <w:tc>
          <w:tcPr>
            <w:tcW w:w="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Default="00257F1A" w:rsidP="00257F1A">
            <w:pPr>
              <w:jc w:val="center"/>
            </w:pPr>
          </w:p>
        </w:tc>
        <w:tc>
          <w:tcPr>
            <w:tcW w:w="554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E83704" w:rsidRDefault="00257F1A" w:rsidP="00257F1A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E164C" w:rsidRDefault="00257F1A" w:rsidP="00257F1A">
            <w:pPr>
              <w:jc w:val="both"/>
              <w:rPr>
                <w:rFonts w:cs="Courier New"/>
                <w:color w:val="000000" w:themeColor="text1"/>
                <w:sz w:val="8"/>
                <w:szCs w:val="8"/>
              </w:rPr>
            </w:pPr>
          </w:p>
          <w:p w:rsidR="00257F1A" w:rsidRPr="0087225A" w:rsidRDefault="00257F1A" w:rsidP="00257F1A">
            <w:pPr>
              <w:jc w:val="both"/>
              <w:rPr>
                <w:rFonts w:cs="Courier New"/>
                <w:color w:val="000000" w:themeColor="text1"/>
              </w:rPr>
            </w:pPr>
            <w:r>
              <w:rPr>
                <w:rFonts w:cs="Courier New"/>
                <w:color w:val="000000" w:themeColor="text1"/>
              </w:rPr>
              <w:t>01.12.2024 г.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F1A" w:rsidRPr="0087225A" w:rsidRDefault="00257F1A" w:rsidP="00257F1A">
            <w:pPr>
              <w:jc w:val="center"/>
              <w:rPr>
                <w:color w:val="000000" w:themeColor="text1"/>
              </w:rPr>
            </w:pPr>
          </w:p>
        </w:tc>
      </w:tr>
      <w:tr w:rsidR="0036293F" w:rsidRPr="00E83704" w:rsidTr="00E60397">
        <w:trPr>
          <w:trHeight w:val="416"/>
        </w:trPr>
        <w:tc>
          <w:tcPr>
            <w:tcW w:w="140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6293F" w:rsidRP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293F">
              <w:rPr>
                <w:rFonts w:ascii="Times New Roman" w:hAnsi="Times New Roman" w:cs="Times New Roman"/>
                <w:b/>
                <w:sz w:val="24"/>
                <w:szCs w:val="24"/>
              </w:rPr>
              <w:t>Биологически опасные объекты</w:t>
            </w:r>
          </w:p>
        </w:tc>
      </w:tr>
      <w:tr w:rsidR="00F17D37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F17D37" w:rsidP="00B31595">
            <w:pPr>
              <w:jc w:val="center"/>
            </w:pPr>
            <w:r>
              <w:t>1</w:t>
            </w:r>
            <w:r w:rsidR="006E1CD4">
              <w:t>5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>Количество биологически опасных объектов, ед.;</w:t>
            </w:r>
            <w:r>
              <w:t xml:space="preserve">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941363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36293F" w:rsidP="00B31595">
            <w:pPr>
              <w:jc w:val="center"/>
            </w:pPr>
            <w:r>
              <w:t>1</w:t>
            </w:r>
            <w:r w:rsidR="006E1CD4">
              <w:t>6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аварий и пожаров на биологически опасных объектах в год, шт. (по годам за последние пять лет)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941363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E60397">
        <w:trPr>
          <w:trHeight w:val="355"/>
        </w:trPr>
        <w:tc>
          <w:tcPr>
            <w:tcW w:w="140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6293F" w:rsidRP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293F">
              <w:rPr>
                <w:rFonts w:ascii="Times New Roman" w:hAnsi="Times New Roman" w:cs="Times New Roman"/>
                <w:b/>
                <w:sz w:val="24"/>
                <w:szCs w:val="24"/>
              </w:rPr>
              <w:t>Гидротехнические сооружения</w:t>
            </w:r>
          </w:p>
        </w:tc>
      </w:tr>
      <w:tr w:rsidR="00F17D37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F17D37" w:rsidP="00B31595">
            <w:pPr>
              <w:jc w:val="center"/>
            </w:pPr>
            <w:r>
              <w:t>1</w:t>
            </w:r>
            <w:r w:rsidR="006E1CD4">
              <w:t>7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гидротехнических  сооружений, ед. (по видам ведомственной принадлежности);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941363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Default="0036293F" w:rsidP="00B31595">
            <w:pPr>
              <w:jc w:val="center"/>
            </w:pPr>
            <w:r>
              <w:t>1</w:t>
            </w:r>
            <w:r w:rsidR="006E1CD4">
              <w:t>8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3704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бесхозяйных гидротехнических сооружений, ед.;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941363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CB1A8D" w:rsidRDefault="006E1CD4" w:rsidP="00B31595">
            <w:pPr>
              <w:jc w:val="center"/>
            </w:pPr>
            <w:r>
              <w:t>19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CB1A8D" w:rsidRDefault="00F17D37" w:rsidP="00B31595">
            <w:pPr>
              <w:jc w:val="both"/>
            </w:pPr>
            <w:r w:rsidRPr="00CB1A8D">
              <w:t xml:space="preserve">Количество аварий на гидротехнических сооружениях в год, шт. (по годам за последние         пять лет)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941363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7D37" w:rsidRPr="00E83704" w:rsidTr="0036293F">
        <w:trPr>
          <w:trHeight w:val="335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7D37" w:rsidRPr="00CB1A8D" w:rsidRDefault="0036293F" w:rsidP="00B31595">
            <w:pPr>
              <w:jc w:val="center"/>
            </w:pPr>
            <w:r>
              <w:lastRenderedPageBreak/>
              <w:t>2</w:t>
            </w:r>
            <w:r w:rsidR="006E1CD4">
              <w:t>0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CB1A8D" w:rsidRDefault="00F17D37" w:rsidP="00B31595">
            <w:pPr>
              <w:pStyle w:val="HTML"/>
              <w:jc w:val="both"/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 xml:space="preserve">Возможные аварийные выбросы, т/год: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D37" w:rsidRPr="00E83704" w:rsidRDefault="00F17D37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342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>химически опасных веществ;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318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>биологически опасных веществ;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217"/>
        </w:trPr>
        <w:tc>
          <w:tcPr>
            <w:tcW w:w="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both"/>
            </w:pPr>
            <w:r w:rsidRPr="00CB1A8D">
              <w:t>физически опасных веществ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319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  <w:r>
              <w:t>2</w:t>
            </w:r>
            <w:r w:rsidR="006E1CD4">
              <w:t>1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мест размещения отходов,     единиц:        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299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а)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 xml:space="preserve">мест захоронения промышленных и   бытовых отходов;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308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 xml:space="preserve">мест хранения радиоактивных отходов;             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301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 xml:space="preserve">могильников;           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309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г)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 xml:space="preserve">свалок (организованных и неорганизованных);   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318"/>
        </w:trPr>
        <w:tc>
          <w:tcPr>
            <w:tcW w:w="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д)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 xml:space="preserve">карьеров;         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218"/>
        </w:trPr>
        <w:tc>
          <w:tcPr>
            <w:tcW w:w="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87225A" w:rsidRDefault="0036293F" w:rsidP="00B31595">
            <w:pPr>
              <w:jc w:val="center"/>
              <w:rPr>
                <w:rFonts w:cs="Courier New"/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е)</w:t>
            </w:r>
          </w:p>
        </w:tc>
        <w:tc>
          <w:tcPr>
            <w:tcW w:w="9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pStyle w:val="HTM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B1A8D">
              <w:rPr>
                <w:rFonts w:ascii="Times New Roman" w:hAnsi="Times New Roman" w:cs="Times New Roman"/>
                <w:sz w:val="24"/>
                <w:szCs w:val="24"/>
              </w:rPr>
              <w:t>терриконов и др.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6293F" w:rsidRPr="00E83704" w:rsidTr="0036293F">
        <w:trPr>
          <w:trHeight w:val="70"/>
        </w:trPr>
        <w:tc>
          <w:tcPr>
            <w:tcW w:w="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center"/>
            </w:pPr>
            <w:r>
              <w:t>2</w:t>
            </w:r>
            <w:r w:rsidR="006E1CD4">
              <w:t>2</w:t>
            </w:r>
          </w:p>
        </w:tc>
        <w:tc>
          <w:tcPr>
            <w:tcW w:w="9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CB1A8D" w:rsidRDefault="0036293F" w:rsidP="00B31595">
            <w:pPr>
              <w:jc w:val="both"/>
            </w:pPr>
            <w:r w:rsidRPr="00CB1A8D">
              <w:t xml:space="preserve">Количество отходов, тонн              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7F70DE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293F" w:rsidRPr="00E83704" w:rsidRDefault="0036293F" w:rsidP="00B31595">
            <w:pPr>
              <w:pStyle w:val="HTM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4515D" w:rsidRDefault="00F4515D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601927" w:rsidRDefault="00601927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601927" w:rsidRDefault="00601927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E74654" w:rsidRDefault="00E7465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2D224A" w:rsidRPr="007F70DE" w:rsidRDefault="002D224A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7F70DE">
        <w:rPr>
          <w:b/>
          <w:color w:val="000000" w:themeColor="text1"/>
          <w:lang w:val="en-US"/>
        </w:rPr>
        <w:t>III</w:t>
      </w:r>
      <w:r w:rsidRPr="007F70DE">
        <w:rPr>
          <w:b/>
          <w:color w:val="000000" w:themeColor="text1"/>
        </w:rPr>
        <w:t>. ПОКАЗАТЕЛИ РИСКА ПРИРОДНЫХ ЧРЕЗВЫЧАЙНЫХ СИТУАЦИЙ</w:t>
      </w:r>
      <w:r w:rsidR="00DC59F3">
        <w:rPr>
          <w:b/>
          <w:color w:val="000000" w:themeColor="text1"/>
        </w:rPr>
        <w:t xml:space="preserve"> ЧЕРНОЛУЧИНСКОГО ГОРОДСКОГО ПОСЕЛЕНИЯ</w:t>
      </w:r>
    </w:p>
    <w:p w:rsidR="002D224A" w:rsidRDefault="00B80EE3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  <w:r>
        <w:rPr>
          <w:b/>
          <w:color w:val="000000" w:themeColor="text1"/>
        </w:rPr>
        <w:t xml:space="preserve">(при </w:t>
      </w:r>
      <w:r w:rsidR="002D224A" w:rsidRPr="007F70DE">
        <w:rPr>
          <w:b/>
          <w:color w:val="000000" w:themeColor="text1"/>
        </w:rPr>
        <w:t>наиболее опасном сценарии развития чрезвычайных ситуаций/при наиболее вероятном сценарии развития чрезвычайных ситуаций)</w:t>
      </w:r>
    </w:p>
    <w:p w:rsidR="00601927" w:rsidRDefault="00601927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F4515D" w:rsidRDefault="00F4515D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tbl>
      <w:tblPr>
        <w:tblW w:w="142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2835"/>
        <w:gridCol w:w="1276"/>
        <w:gridCol w:w="1134"/>
        <w:gridCol w:w="1134"/>
        <w:gridCol w:w="1418"/>
        <w:gridCol w:w="1228"/>
        <w:gridCol w:w="1276"/>
        <w:gridCol w:w="1134"/>
        <w:gridCol w:w="898"/>
        <w:gridCol w:w="1228"/>
      </w:tblGrid>
      <w:tr w:rsidR="00F4515D" w:rsidRPr="0087225A" w:rsidTr="00F4515D">
        <w:trPr>
          <w:cantSplit/>
          <w:trHeight w:val="518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№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п/п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Виды опасных природных проявлений</w:t>
            </w: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Интенсивность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природного явления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Частота природного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  <w:vertAlign w:val="superscript"/>
              </w:rPr>
            </w:pPr>
            <w:r w:rsidRPr="0087225A">
              <w:rPr>
                <w:color w:val="000000" w:themeColor="text1"/>
              </w:rPr>
              <w:t xml:space="preserve">явления, год </w:t>
            </w:r>
            <w:r w:rsidRPr="0087225A">
              <w:rPr>
                <w:color w:val="000000" w:themeColor="text1"/>
                <w:vertAlign w:val="superscript"/>
              </w:rPr>
              <w:t>-1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Частота наступления чрезвычайных ситуаций 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при возникновении природного явления, год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Размеры зон вероятной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  <w:vertAlign w:val="superscript"/>
              </w:rPr>
            </w:pPr>
            <w:r w:rsidRPr="0087225A">
              <w:rPr>
                <w:color w:val="000000" w:themeColor="text1"/>
              </w:rPr>
              <w:t xml:space="preserve">Чрезвычайной ситуации, км </w:t>
            </w:r>
            <w:r w:rsidRPr="0087225A">
              <w:rPr>
                <w:color w:val="000000" w:themeColor="text1"/>
                <w:vertAlign w:val="superscript"/>
              </w:rPr>
              <w:t>2</w:t>
            </w:r>
          </w:p>
        </w:tc>
        <w:tc>
          <w:tcPr>
            <w:tcW w:w="12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Возможное количество населенных пунктов, попадающих в зону чрезвычайной ситуации, 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тыс. чел.</w:t>
            </w:r>
            <w:r>
              <w:rPr>
                <w:color w:val="000000" w:themeColor="text1"/>
              </w:rPr>
              <w:t xml:space="preserve"> , включая отдыхающих.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F4515D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Возможная численность населения в  </w:t>
            </w:r>
          </w:p>
          <w:p w:rsidR="00F4515D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зоне чрезвычайной ситуации </w:t>
            </w:r>
          </w:p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 нарушением условий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жизнедеятельности, тыс. </w:t>
            </w:r>
            <w:r>
              <w:rPr>
                <w:color w:val="000000" w:themeColor="text1"/>
              </w:rPr>
              <w:t>ч</w:t>
            </w:r>
            <w:r w:rsidRPr="0087225A">
              <w:rPr>
                <w:color w:val="000000" w:themeColor="text1"/>
              </w:rPr>
              <w:t>ел.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Социально-экономические последствия</w:t>
            </w:r>
          </w:p>
        </w:tc>
      </w:tr>
      <w:tr w:rsidR="00F4515D" w:rsidRPr="0087225A" w:rsidTr="00484BC4">
        <w:trPr>
          <w:cantSplit/>
          <w:trHeight w:val="4692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</w:rPr>
            </w:pPr>
          </w:p>
        </w:tc>
        <w:tc>
          <w:tcPr>
            <w:tcW w:w="28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  <w:vertAlign w:val="superscript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  <w:vertAlign w:val="superscript"/>
              </w:rPr>
            </w:pPr>
          </w:p>
        </w:tc>
        <w:tc>
          <w:tcPr>
            <w:tcW w:w="12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rPr>
                <w:color w:val="000000" w:themeColor="text1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Возможное число погибших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человек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Возможное число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пострадавших человек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Возможный ущерб</w:t>
            </w:r>
            <w:r>
              <w:rPr>
                <w:color w:val="000000" w:themeColor="text1"/>
              </w:rPr>
              <w:t xml:space="preserve"> тыс.</w:t>
            </w:r>
            <w:r w:rsidRPr="0087225A">
              <w:rPr>
                <w:color w:val="000000" w:themeColor="text1"/>
              </w:rPr>
              <w:t xml:space="preserve"> руб.</w:t>
            </w:r>
          </w:p>
        </w:tc>
      </w:tr>
      <w:tr w:rsidR="00F4515D" w:rsidRPr="0087225A" w:rsidTr="00F4515D">
        <w:trPr>
          <w:cantSplit/>
          <w:trHeight w:val="53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Землетрясения, балл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F4515D" w:rsidRPr="0087225A" w:rsidTr="00F4515D">
        <w:trPr>
          <w:trHeight w:val="55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Извержения вулканов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F4515D" w:rsidRPr="0087225A" w:rsidTr="00F4515D">
        <w:trPr>
          <w:trHeight w:val="56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Оползни, 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F4515D" w:rsidRPr="0087225A" w:rsidTr="00F4515D">
        <w:trPr>
          <w:trHeight w:val="55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Селевые потоки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F4515D" w:rsidRPr="0087225A" w:rsidTr="00F4515D">
        <w:trPr>
          <w:trHeight w:val="56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Снежные лавины, 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F4515D" w:rsidRPr="0087225A" w:rsidTr="00F4515D">
        <w:trPr>
          <w:trHeight w:val="56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Ураганы, тайфуны, смерчи, м/с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30-40/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0,</w:t>
            </w:r>
            <w:r>
              <w:rPr>
                <w:color w:val="000000" w:themeColor="text1"/>
              </w:rPr>
              <w:t>1/</w:t>
            </w:r>
            <w:r w:rsidR="001D51A1" w:rsidRPr="0087225A">
              <w:rPr>
                <w:color w:val="000000" w:themeColor="text1"/>
              </w:rPr>
              <w:t>10</w:t>
            </w:r>
            <w:r w:rsidR="001D51A1" w:rsidRPr="0087225A">
              <w:rPr>
                <w:color w:val="000000" w:themeColor="text1"/>
                <w:vertAlign w:val="superscript"/>
              </w:rPr>
              <w:t>-</w:t>
            </w:r>
            <w:r w:rsidR="001D51A1"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</w:t>
            </w:r>
            <w:r>
              <w:rPr>
                <w:color w:val="000000" w:themeColor="text1"/>
              </w:rPr>
              <w:t>4,59/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1/5,8/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0,2/1,4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0,1/0,8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2D10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200,9/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400,6</w:t>
            </w:r>
          </w:p>
        </w:tc>
      </w:tr>
      <w:tr w:rsidR="00F4515D" w:rsidRPr="0087225A" w:rsidTr="00F4515D">
        <w:trPr>
          <w:trHeight w:val="56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Бури, м/с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F0692B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3-6/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0,</w:t>
            </w:r>
            <w:r>
              <w:rPr>
                <w:color w:val="000000" w:themeColor="text1"/>
              </w:rPr>
              <w:t>5/</w:t>
            </w:r>
            <w:r w:rsidR="001D51A1" w:rsidRPr="0087225A">
              <w:rPr>
                <w:color w:val="000000" w:themeColor="text1"/>
              </w:rPr>
              <w:t>10</w:t>
            </w:r>
            <w:r w:rsidR="001D51A1" w:rsidRPr="0087225A">
              <w:rPr>
                <w:color w:val="000000" w:themeColor="text1"/>
                <w:vertAlign w:val="superscript"/>
              </w:rPr>
              <w:t>-</w:t>
            </w:r>
            <w:r w:rsidR="001D51A1"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1-5/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</w:t>
            </w:r>
            <w:r>
              <w:rPr>
                <w:color w:val="000000" w:themeColor="text1"/>
              </w:rPr>
              <w:t>4,59/</w:t>
            </w:r>
            <w:r w:rsidR="00484BC4" w:rsidRPr="0087225A">
              <w:rPr>
                <w:color w:val="000000" w:themeColor="text1"/>
              </w:rPr>
              <w:t>10</w:t>
            </w:r>
            <w:r w:rsidR="00484BC4" w:rsidRPr="0087225A">
              <w:rPr>
                <w:color w:val="000000" w:themeColor="text1"/>
                <w:vertAlign w:val="superscript"/>
              </w:rPr>
              <w:t>-</w:t>
            </w:r>
            <w:r w:rsidR="00484BC4"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1/5,8/</w:t>
            </w:r>
            <w:r w:rsidR="001D51A1" w:rsidRPr="0087225A">
              <w:rPr>
                <w:color w:val="000000" w:themeColor="text1"/>
              </w:rPr>
              <w:t>10</w:t>
            </w:r>
            <w:r w:rsidR="001D51A1" w:rsidRPr="0087225A">
              <w:rPr>
                <w:color w:val="000000" w:themeColor="text1"/>
                <w:vertAlign w:val="superscript"/>
              </w:rPr>
              <w:t>-</w:t>
            </w:r>
            <w:r w:rsidR="001D51A1"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1,2</w:t>
            </w:r>
            <w:r>
              <w:rPr>
                <w:color w:val="000000" w:themeColor="text1"/>
              </w:rPr>
              <w:t>/</w:t>
            </w:r>
            <w:r w:rsidR="00484BC4">
              <w:rPr>
                <w:color w:val="000000" w:themeColor="text1"/>
              </w:rPr>
              <w:t>0,9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5,8/</w:t>
            </w:r>
            <w:r w:rsidR="00C32D10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13,4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2D10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290,000/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1200300</w:t>
            </w:r>
          </w:p>
        </w:tc>
      </w:tr>
      <w:tr w:rsidR="00F4515D" w:rsidRPr="0087225A" w:rsidTr="00F4515D">
        <w:trPr>
          <w:trHeight w:val="55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Штормы, м/с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F4515D" w:rsidRPr="0087225A" w:rsidTr="00F4515D">
        <w:trPr>
          <w:trHeight w:val="54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Град, мм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20/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0,005</w:t>
            </w:r>
            <w:r w:rsidR="00601927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/</w:t>
            </w:r>
            <w:r w:rsidR="001D51A1" w:rsidRPr="0087225A">
              <w:rPr>
                <w:color w:val="000000" w:themeColor="text1"/>
              </w:rPr>
              <w:t>10</w:t>
            </w:r>
            <w:r w:rsidR="001D51A1" w:rsidRPr="0087225A">
              <w:rPr>
                <w:color w:val="000000" w:themeColor="text1"/>
                <w:vertAlign w:val="superscript"/>
              </w:rPr>
              <w:t>-</w:t>
            </w:r>
            <w:r w:rsidR="001D51A1"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1-5/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14,59</w:t>
            </w:r>
            <w:r w:rsidR="00484BC4">
              <w:rPr>
                <w:color w:val="000000" w:themeColor="text1"/>
              </w:rPr>
              <w:t>/</w:t>
            </w:r>
            <w:r w:rsidR="00484BC4" w:rsidRPr="0087225A">
              <w:rPr>
                <w:color w:val="000000" w:themeColor="text1"/>
              </w:rPr>
              <w:t>10</w:t>
            </w:r>
            <w:r w:rsidR="00484BC4" w:rsidRPr="0087225A">
              <w:rPr>
                <w:color w:val="000000" w:themeColor="text1"/>
                <w:vertAlign w:val="superscript"/>
              </w:rPr>
              <w:t>-</w:t>
            </w:r>
            <w:r w:rsidR="00484BC4"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/</w:t>
            </w:r>
            <w:r>
              <w:rPr>
                <w:color w:val="000000" w:themeColor="text1"/>
              </w:rPr>
              <w:t>5,8/</w:t>
            </w:r>
            <w:r w:rsidR="00601927">
              <w:rPr>
                <w:color w:val="000000" w:themeColor="text1"/>
              </w:rPr>
              <w:t xml:space="preserve"> </w:t>
            </w:r>
            <w:r w:rsidR="00484BC4">
              <w:rPr>
                <w:color w:val="000000" w:themeColor="text1"/>
              </w:rPr>
              <w:t>0,6/3,8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0,5</w:t>
            </w:r>
            <w:r>
              <w:rPr>
                <w:color w:val="000000" w:themeColor="text1"/>
              </w:rPr>
              <w:t>/</w:t>
            </w:r>
            <w:r w:rsidR="00484BC4">
              <w:rPr>
                <w:color w:val="000000" w:themeColor="text1"/>
              </w:rPr>
              <w:t>0,1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5,8/</w:t>
            </w:r>
            <w:r w:rsidR="00C32D10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13,4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2D10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480,000/</w:t>
            </w:r>
          </w:p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1420250</w:t>
            </w:r>
          </w:p>
        </w:tc>
      </w:tr>
      <w:tr w:rsidR="00F4515D" w:rsidRPr="0087225A" w:rsidTr="00F4515D">
        <w:trPr>
          <w:trHeight w:val="556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Цунами, 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F4515D" w:rsidRPr="0087225A" w:rsidTr="00F4515D">
        <w:trPr>
          <w:trHeight w:val="564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Наводнения, 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967E25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325,000</w:t>
            </w:r>
            <w:r w:rsidR="00C32D10">
              <w:rPr>
                <w:color w:val="000000" w:themeColor="text1"/>
              </w:rPr>
              <w:t>/120,000</w:t>
            </w:r>
          </w:p>
        </w:tc>
      </w:tr>
      <w:tr w:rsidR="00F4515D" w:rsidRPr="0087225A" w:rsidTr="00F4515D">
        <w:trPr>
          <w:trHeight w:val="55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Подтопления, 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1-5/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1,10</w:t>
            </w:r>
            <w:r w:rsidR="001D51A1">
              <w:rPr>
                <w:color w:val="000000" w:themeColor="text1"/>
              </w:rPr>
              <w:t>/</w:t>
            </w:r>
            <w:r w:rsidR="001D51A1" w:rsidRPr="0087225A">
              <w:rPr>
                <w:color w:val="000000" w:themeColor="text1"/>
              </w:rPr>
              <w:t>10</w:t>
            </w:r>
            <w:r w:rsidR="001D51A1" w:rsidRPr="0087225A">
              <w:rPr>
                <w:color w:val="000000" w:themeColor="text1"/>
                <w:vertAlign w:val="superscript"/>
              </w:rPr>
              <w:t>-</w:t>
            </w:r>
            <w:r w:rsidR="001D51A1"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0,1/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2,3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0,02/0,01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5-10/</w:t>
            </w:r>
            <w:r w:rsidR="00C32D10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20-25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1000000</w:t>
            </w:r>
            <w:r w:rsidR="00484BC4">
              <w:rPr>
                <w:color w:val="000000" w:themeColor="text1"/>
              </w:rPr>
              <w:t>/100000</w:t>
            </w:r>
          </w:p>
        </w:tc>
      </w:tr>
      <w:tr w:rsidR="00F4515D" w:rsidRPr="0087225A" w:rsidTr="00F4515D">
        <w:trPr>
          <w:trHeight w:val="55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E95346">
            <w:r>
              <w:t xml:space="preserve">Пожары </w:t>
            </w:r>
            <w:r w:rsidR="00B71EEB">
              <w:t>природн</w:t>
            </w:r>
            <w:r w:rsidR="00E95346">
              <w:t>ы</w:t>
            </w:r>
            <w:r w:rsidR="00B71EEB">
              <w:t>е, га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7-8/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0,005</w:t>
            </w:r>
            <w:r w:rsidR="00C32D10">
              <w:rPr>
                <w:color w:val="000000" w:themeColor="text1"/>
              </w:rPr>
              <w:t>/</w:t>
            </w:r>
            <w:r w:rsidR="00601927">
              <w:rPr>
                <w:color w:val="000000" w:themeColor="text1"/>
              </w:rPr>
              <w:t xml:space="preserve"> </w:t>
            </w:r>
            <w:r w:rsidR="00C32D10" w:rsidRPr="0087225A">
              <w:rPr>
                <w:color w:val="000000" w:themeColor="text1"/>
              </w:rPr>
              <w:t>10</w:t>
            </w:r>
            <w:r w:rsidR="00C32D10" w:rsidRPr="0087225A">
              <w:rPr>
                <w:color w:val="000000" w:themeColor="text1"/>
                <w:vertAlign w:val="superscript"/>
              </w:rPr>
              <w:t>-</w:t>
            </w:r>
            <w:r w:rsidR="00C32D10">
              <w:rPr>
                <w:color w:val="000000" w:themeColor="text1"/>
                <w:vertAlign w:val="superscript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2-3/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0F2516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</w:t>
            </w:r>
            <w:r>
              <w:rPr>
                <w:color w:val="000000" w:themeColor="text1"/>
              </w:rPr>
              <w:t>4,59</w:t>
            </w:r>
            <w:r w:rsidR="00484BC4">
              <w:rPr>
                <w:color w:val="000000" w:themeColor="text1"/>
              </w:rPr>
              <w:t>/</w:t>
            </w:r>
            <w:r w:rsidR="000F2516">
              <w:rPr>
                <w:color w:val="000000" w:themeColor="text1"/>
              </w:rPr>
              <w:t>32,1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1/5,8/</w:t>
            </w:r>
            <w:r w:rsidR="00601927">
              <w:rPr>
                <w:color w:val="000000" w:themeColor="text1"/>
              </w:rPr>
              <w:t xml:space="preserve"> </w:t>
            </w:r>
            <w:r w:rsidR="00484BC4">
              <w:rPr>
                <w:color w:val="000000" w:themeColor="text1"/>
              </w:rPr>
              <w:t>0,6/4,7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1,54/</w:t>
            </w:r>
            <w:r w:rsidR="00484BC4">
              <w:rPr>
                <w:color w:val="000000" w:themeColor="text1"/>
              </w:rPr>
              <w:t>0,70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0,01/</w:t>
            </w:r>
            <w:r w:rsidR="00601927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0,005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515D" w:rsidRPr="0087225A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5,8/</w:t>
            </w:r>
            <w:r w:rsidR="00C32D10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11,3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2D10" w:rsidRDefault="00F451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120000</w:t>
            </w:r>
            <w:r w:rsidR="00484BC4">
              <w:rPr>
                <w:color w:val="000000" w:themeColor="text1"/>
              </w:rPr>
              <w:t>/</w:t>
            </w:r>
          </w:p>
          <w:p w:rsidR="00F4515D" w:rsidRPr="0087225A" w:rsidRDefault="00484BC4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10000</w:t>
            </w:r>
          </w:p>
        </w:tc>
      </w:tr>
    </w:tbl>
    <w:p w:rsidR="007D679C" w:rsidRPr="007F70DE" w:rsidRDefault="007D679C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601927" w:rsidRDefault="00601927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601927" w:rsidRDefault="00601927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E74654" w:rsidRDefault="00E74654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601927" w:rsidRDefault="00601927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601927" w:rsidRDefault="00601927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601927" w:rsidRDefault="00601927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601927" w:rsidRDefault="00601927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2D224A" w:rsidRPr="0087225A" w:rsidRDefault="002D224A" w:rsidP="00B31595">
      <w:pPr>
        <w:jc w:val="center"/>
        <w:rPr>
          <w:b/>
          <w:color w:val="000000" w:themeColor="text1"/>
          <w:sz w:val="28"/>
          <w:szCs w:val="28"/>
        </w:rPr>
      </w:pPr>
      <w:r w:rsidRPr="0087225A">
        <w:rPr>
          <w:b/>
          <w:color w:val="000000" w:themeColor="text1"/>
          <w:sz w:val="28"/>
          <w:szCs w:val="28"/>
          <w:lang w:val="en-US"/>
        </w:rPr>
        <w:lastRenderedPageBreak/>
        <w:t>IV</w:t>
      </w:r>
      <w:r w:rsidRPr="0087225A">
        <w:rPr>
          <w:b/>
          <w:color w:val="000000" w:themeColor="text1"/>
          <w:sz w:val="28"/>
          <w:szCs w:val="28"/>
        </w:rPr>
        <w:t>. ПОКАЗАТЕЛИ РИСКА ТЕХНОГЕННЫХ ЧРЕЗВЫЧАЙНЫХ СИТУАЦИЙ</w:t>
      </w:r>
      <w:r w:rsidR="00F97C91">
        <w:rPr>
          <w:b/>
          <w:color w:val="000000" w:themeColor="text1"/>
          <w:sz w:val="28"/>
          <w:szCs w:val="28"/>
        </w:rPr>
        <w:t xml:space="preserve"> ЧЕРНОЛУЧИНСКОГО ГОРОДСКОГО ПОСЕЛЕНИЯ</w:t>
      </w:r>
    </w:p>
    <w:p w:rsidR="002D224A" w:rsidRPr="0087225A" w:rsidRDefault="004336EA" w:rsidP="00B31595">
      <w:pPr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(при </w:t>
      </w:r>
      <w:r w:rsidR="002D224A" w:rsidRPr="0087225A">
        <w:rPr>
          <w:b/>
          <w:color w:val="000000" w:themeColor="text1"/>
          <w:sz w:val="28"/>
          <w:szCs w:val="28"/>
        </w:rPr>
        <w:t>наиболее опасном сценарии развития чрезвычайных ситуаций/при наиболее вероятном сценарии</w:t>
      </w:r>
    </w:p>
    <w:p w:rsidR="002D224A" w:rsidRPr="0087225A" w:rsidRDefault="002D224A" w:rsidP="00B31595">
      <w:pPr>
        <w:jc w:val="center"/>
        <w:rPr>
          <w:b/>
          <w:color w:val="000000" w:themeColor="text1"/>
          <w:sz w:val="28"/>
          <w:szCs w:val="28"/>
        </w:rPr>
      </w:pPr>
      <w:r w:rsidRPr="0087225A">
        <w:rPr>
          <w:b/>
          <w:color w:val="000000" w:themeColor="text1"/>
          <w:sz w:val="28"/>
          <w:szCs w:val="28"/>
        </w:rPr>
        <w:t>развития чрезвычайных ситуаций)</w:t>
      </w:r>
    </w:p>
    <w:p w:rsidR="002D224A" w:rsidRPr="0087225A" w:rsidRDefault="002D224A" w:rsidP="00B31595">
      <w:pPr>
        <w:jc w:val="center"/>
        <w:rPr>
          <w:b/>
          <w:color w:val="000000" w:themeColor="text1"/>
          <w:sz w:val="28"/>
          <w:szCs w:val="28"/>
        </w:rPr>
      </w:pPr>
    </w:p>
    <w:tbl>
      <w:tblPr>
        <w:tblW w:w="14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1843"/>
        <w:gridCol w:w="2693"/>
        <w:gridCol w:w="1418"/>
        <w:gridCol w:w="992"/>
        <w:gridCol w:w="1134"/>
        <w:gridCol w:w="851"/>
        <w:gridCol w:w="1134"/>
        <w:gridCol w:w="992"/>
        <w:gridCol w:w="992"/>
        <w:gridCol w:w="1276"/>
      </w:tblGrid>
      <w:tr w:rsidR="002D224A" w:rsidRPr="0087225A" w:rsidTr="00B2133A">
        <w:trPr>
          <w:cantSplit/>
          <w:trHeight w:val="1046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№</w:t>
            </w:r>
          </w:p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п/п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Виды возможных техногенных чрезвычайных ситуаций</w:t>
            </w: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snapToGrid w:val="0"/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Месторасположение и наименование объектов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  <w:vertAlign w:val="superscript"/>
              </w:rPr>
            </w:pPr>
            <w:r w:rsidRPr="0087225A">
              <w:rPr>
                <w:color w:val="000000" w:themeColor="text1"/>
              </w:rPr>
              <w:t>Вид и возможное количество опасного вещества, участвующего в реализации чрезвычайных ситуаций (тонн)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  <w:vertAlign w:val="superscript"/>
              </w:rPr>
            </w:pPr>
            <w:r w:rsidRPr="0087225A">
              <w:rPr>
                <w:color w:val="000000" w:themeColor="text1"/>
              </w:rPr>
              <w:t>Возможная частота реализации чрезвычайных ситуаций год</w:t>
            </w:r>
            <w:r w:rsidRPr="0087225A">
              <w:rPr>
                <w:color w:val="000000" w:themeColor="text1"/>
                <w:vertAlign w:val="superscript"/>
              </w:rPr>
              <w:t>-1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  <w:vertAlign w:val="superscript"/>
              </w:rPr>
            </w:pPr>
            <w:r w:rsidRPr="0087225A">
              <w:rPr>
                <w:color w:val="000000" w:themeColor="text1"/>
              </w:rPr>
              <w:t>Показатель приемлемого риска, год</w:t>
            </w:r>
            <w:r w:rsidRPr="0087225A">
              <w:rPr>
                <w:color w:val="000000" w:themeColor="text1"/>
                <w:vertAlign w:val="superscript"/>
              </w:rPr>
              <w:t>-1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Размеры зон вероятной чрезвычайной ситуации, км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Численность населения, у которого могут быть нарушены условия жизнедеятельности, тыс. чел.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Социально-экономические последствия</w:t>
            </w:r>
          </w:p>
        </w:tc>
      </w:tr>
      <w:tr w:rsidR="00353320" w:rsidRPr="0087225A" w:rsidTr="00484BC4">
        <w:trPr>
          <w:cantSplit/>
          <w:trHeight w:val="3445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  <w:vertAlign w:val="superscript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  <w:vertAlign w:val="superscript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  <w:vertAlign w:val="superscript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Возможное число погибших</w:t>
            </w:r>
          </w:p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человек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Возможное число</w:t>
            </w:r>
          </w:p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пострадавших человек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Возможный ущерб руб.</w:t>
            </w:r>
          </w:p>
        </w:tc>
      </w:tr>
      <w:tr w:rsidR="00353320" w:rsidRPr="0087225A" w:rsidTr="00B2133A">
        <w:trPr>
          <w:cantSplit/>
          <w:trHeight w:val="22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60192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Чрезвычайные ситуации на химически опасных    объектах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353320" w:rsidRPr="0087225A" w:rsidTr="00B2133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60192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Чрезвычайные ситуации на радиационно-опасных    объектах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353320" w:rsidRPr="0087225A" w:rsidTr="00B2133A">
        <w:trPr>
          <w:trHeight w:val="110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60192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Чрезвычайные ситуации на биологически опасных    объектах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A772E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D37BE9" w:rsidRPr="0087225A" w:rsidTr="00D41AFA">
        <w:trPr>
          <w:trHeight w:val="841"/>
        </w:trPr>
        <w:tc>
          <w:tcPr>
            <w:tcW w:w="675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E9534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4</w:t>
            </w:r>
          </w:p>
        </w:tc>
        <w:tc>
          <w:tcPr>
            <w:tcW w:w="1843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E95346" w:rsidP="00E95346">
            <w:pPr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Чрезвычайные ситуации на </w:t>
            </w:r>
            <w:r>
              <w:rPr>
                <w:color w:val="000000" w:themeColor="text1"/>
              </w:rPr>
              <w:t>пожаро- и взрыво</w:t>
            </w:r>
            <w:r w:rsidRPr="0087225A">
              <w:rPr>
                <w:color w:val="000000" w:themeColor="text1"/>
              </w:rPr>
              <w:t>опасных    объектах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К</w:t>
            </w:r>
            <w:r w:rsidRPr="0087225A">
              <w:rPr>
                <w:color w:val="000000" w:themeColor="text1"/>
              </w:rPr>
              <w:t xml:space="preserve">отельная </w:t>
            </w:r>
            <w:r>
              <w:rPr>
                <w:color w:val="000000" w:themeColor="text1"/>
              </w:rPr>
              <w:t>№ 1</w:t>
            </w:r>
          </w:p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Пионерская, 18 б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Газ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 w:rsidRPr="00A772E8"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  <w:r w:rsidR="005D41B2">
              <w:rPr>
                <w:color w:val="000000" w:themeColor="text1"/>
                <w:vertAlign w:val="superscript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D37BE9" w:rsidRPr="00EB150C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</w:t>
            </w:r>
            <w:r w:rsidR="00D37BE9">
              <w:rPr>
                <w:color w:val="000000" w:themeColor="text1"/>
              </w:rPr>
              <w:t>494</w:t>
            </w:r>
            <w:r w:rsidR="005D41B2">
              <w:rPr>
                <w:color w:val="000000" w:themeColor="text1"/>
              </w:rPr>
              <w:t>/</w:t>
            </w:r>
          </w:p>
          <w:p w:rsidR="00D37BE9" w:rsidRPr="0087225A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</w:t>
            </w:r>
            <w:r w:rsidR="00A41C84">
              <w:rPr>
                <w:color w:val="000000" w:themeColor="text1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0,5 млн.р.</w:t>
            </w:r>
          </w:p>
        </w:tc>
      </w:tr>
      <w:tr w:rsidR="00D37BE9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Блочная кот</w:t>
            </w:r>
            <w:r w:rsidR="00A6319D">
              <w:rPr>
                <w:color w:val="000000" w:themeColor="text1"/>
              </w:rPr>
              <w:t>ельная санатория-профилактория Б</w:t>
            </w:r>
            <w:r>
              <w:rPr>
                <w:color w:val="000000" w:themeColor="text1"/>
              </w:rPr>
              <w:t>УЗОО «</w:t>
            </w:r>
            <w:r w:rsidR="00A6319D">
              <w:rPr>
                <w:color w:val="000000" w:themeColor="text1"/>
              </w:rPr>
              <w:t>ЦМ</w:t>
            </w:r>
            <w:r>
              <w:rPr>
                <w:color w:val="000000" w:themeColor="text1"/>
              </w:rPr>
              <w:t xml:space="preserve">Р» </w:t>
            </w:r>
          </w:p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т/б Иртыш, 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Газ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D37BE9" w:rsidRPr="00EB150C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0,8/0,00</w:t>
            </w:r>
            <w:r w:rsidR="00A41C84">
              <w:rPr>
                <w:color w:val="000000" w:themeColor="text1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0,5 млн.р.</w:t>
            </w:r>
          </w:p>
        </w:tc>
      </w:tr>
      <w:tr w:rsidR="00D37BE9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Котельная № 2</w:t>
            </w:r>
          </w:p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Торговая, 10 б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Газ</w:t>
            </w:r>
          </w:p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D37BE9" w:rsidRPr="0087225A" w:rsidRDefault="003941BC" w:rsidP="00B31595">
            <w:pPr>
              <w:jc w:val="center"/>
              <w:rPr>
                <w:color w:val="000000" w:themeColor="text1"/>
                <w:u w:val="single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</w:t>
            </w:r>
            <w:r w:rsidR="00D37BE9">
              <w:rPr>
                <w:color w:val="000000" w:themeColor="text1"/>
              </w:rPr>
              <w:t>478</w:t>
            </w:r>
            <w:r w:rsidR="005D41B2">
              <w:rPr>
                <w:color w:val="000000" w:themeColor="text1"/>
              </w:rPr>
              <w:t>/</w:t>
            </w:r>
          </w:p>
          <w:p w:rsidR="00D37BE9" w:rsidRPr="00EB150C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</w:t>
            </w:r>
            <w:r w:rsidR="00A41C84">
              <w:rPr>
                <w:color w:val="000000" w:themeColor="text1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 w:rsidRPr="00A772E8"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 w:rsidRPr="00A772E8"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D37BE9" w:rsidRPr="0087225A" w:rsidRDefault="00D37BE9" w:rsidP="00B31595">
            <w:pPr>
              <w:jc w:val="center"/>
              <w:rPr>
                <w:color w:val="000000" w:themeColor="text1"/>
                <w:u w:val="single"/>
              </w:rPr>
            </w:pPr>
            <w:r w:rsidRPr="0087225A">
              <w:rPr>
                <w:color w:val="000000" w:themeColor="text1"/>
              </w:rPr>
              <w:t>0,5 млн.р.</w:t>
            </w:r>
          </w:p>
        </w:tc>
      </w:tr>
      <w:tr w:rsidR="00D37BE9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Котельная </w:t>
            </w:r>
            <w:r w:rsidRPr="00D37BE9">
              <w:rPr>
                <w:color w:val="000000" w:themeColor="text1"/>
              </w:rPr>
              <w:t>ДОЦ «Солнечная поляна»</w:t>
            </w:r>
          </w:p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 w:rsidRPr="00D37BE9">
              <w:rPr>
                <w:color w:val="000000" w:themeColor="text1"/>
              </w:rPr>
              <w:t>Ул. Курортная, 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Газ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D37BE9" w:rsidRPr="0087225A" w:rsidRDefault="003941BC" w:rsidP="00B31595">
            <w:pPr>
              <w:jc w:val="center"/>
              <w:rPr>
                <w:color w:val="000000" w:themeColor="text1"/>
                <w:u w:val="single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EB150C" w:rsidRDefault="001D6C1C" w:rsidP="00B307BB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</w:t>
            </w:r>
            <w:r w:rsidR="00D37BE9">
              <w:rPr>
                <w:color w:val="000000" w:themeColor="text1"/>
              </w:rPr>
              <w:t>112</w:t>
            </w:r>
            <w:r w:rsidR="005D41B2">
              <w:rPr>
                <w:color w:val="000000" w:themeColor="text1"/>
              </w:rPr>
              <w:t>/</w:t>
            </w:r>
            <w:r w:rsidR="00B307BB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0,00</w:t>
            </w:r>
            <w:r w:rsidR="00A41C84">
              <w:rPr>
                <w:color w:val="000000" w:themeColor="text1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 w:rsidRPr="00A772E8"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 w:rsidRPr="00A772E8"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D37BE9" w:rsidRPr="0087225A" w:rsidRDefault="00D37BE9" w:rsidP="00B31595">
            <w:pPr>
              <w:jc w:val="center"/>
              <w:rPr>
                <w:color w:val="000000" w:themeColor="text1"/>
                <w:u w:val="single"/>
              </w:rPr>
            </w:pPr>
            <w:r w:rsidRPr="0087225A">
              <w:rPr>
                <w:color w:val="000000" w:themeColor="text1"/>
              </w:rPr>
              <w:t>0,5 млн.р.</w:t>
            </w:r>
          </w:p>
        </w:tc>
      </w:tr>
      <w:tr w:rsidR="00D37BE9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Установка резервуарная ООО «Омскгоргаз»</w:t>
            </w:r>
          </w:p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Советская 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D37BE9" w:rsidRDefault="00D37BE9" w:rsidP="00B3159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D37BE9">
              <w:rPr>
                <w:color w:val="000000" w:themeColor="text1"/>
                <w:sz w:val="22"/>
                <w:szCs w:val="22"/>
              </w:rPr>
              <w:t>Сжиженный газ</w:t>
            </w:r>
            <w:r w:rsidR="00A41C84">
              <w:rPr>
                <w:color w:val="000000" w:themeColor="text1"/>
                <w:sz w:val="22"/>
                <w:szCs w:val="22"/>
              </w:rPr>
              <w:t>/ 4,08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D37BE9" w:rsidRPr="0087225A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</w:t>
            </w:r>
            <w:r w:rsidR="00423A56">
              <w:rPr>
                <w:color w:val="000000" w:themeColor="text1"/>
              </w:rPr>
              <w:t>115</w:t>
            </w:r>
            <w:r w:rsidR="005D41B2">
              <w:rPr>
                <w:color w:val="000000" w:themeColor="text1"/>
              </w:rPr>
              <w:t>/</w:t>
            </w:r>
          </w:p>
          <w:p w:rsidR="00D37BE9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423A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423A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Pr="00423A56" w:rsidRDefault="00423A56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D37BE9" w:rsidRPr="0087225A" w:rsidRDefault="00423A56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0,5 млн.р.</w:t>
            </w:r>
          </w:p>
        </w:tc>
      </w:tr>
      <w:tr w:rsidR="00D37BE9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 w:rsidRPr="00D37BE9">
              <w:rPr>
                <w:color w:val="000000" w:themeColor="text1"/>
              </w:rPr>
              <w:t>Установка резервуарная ООО «Омскгоргаз»</w:t>
            </w:r>
          </w:p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Пионерская 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D37BE9" w:rsidRDefault="00D37BE9" w:rsidP="00B31595">
            <w:pPr>
              <w:jc w:val="center"/>
              <w:rPr>
                <w:color w:val="000000" w:themeColor="text1"/>
                <w:sz w:val="22"/>
                <w:szCs w:val="22"/>
              </w:rPr>
            </w:pPr>
            <w:r w:rsidRPr="00D37BE9">
              <w:rPr>
                <w:color w:val="000000" w:themeColor="text1"/>
                <w:sz w:val="22"/>
                <w:szCs w:val="22"/>
              </w:rPr>
              <w:t>Сжиженный газ</w:t>
            </w:r>
            <w:r w:rsidR="00D45C0D">
              <w:rPr>
                <w:color w:val="000000" w:themeColor="text1"/>
                <w:sz w:val="22"/>
                <w:szCs w:val="22"/>
              </w:rPr>
              <w:t>/</w:t>
            </w:r>
            <w:r w:rsidR="00A41C84">
              <w:rPr>
                <w:color w:val="000000" w:themeColor="text1"/>
                <w:sz w:val="22"/>
                <w:szCs w:val="22"/>
              </w:rPr>
              <w:t xml:space="preserve"> 2,142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D37BE9" w:rsidRPr="0087225A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</w:t>
            </w:r>
            <w:r w:rsidR="00423A56">
              <w:rPr>
                <w:color w:val="000000" w:themeColor="text1"/>
              </w:rPr>
              <w:t>127</w:t>
            </w:r>
            <w:r w:rsidR="005D41B2">
              <w:rPr>
                <w:color w:val="000000" w:themeColor="text1"/>
              </w:rPr>
              <w:t>/</w:t>
            </w:r>
          </w:p>
          <w:p w:rsidR="00D37BE9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423A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423A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Pr="00423A56" w:rsidRDefault="00423A56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D37BE9" w:rsidRPr="0087225A" w:rsidRDefault="00423A56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0,5 млн.р.</w:t>
            </w:r>
          </w:p>
        </w:tc>
      </w:tr>
      <w:tr w:rsidR="00423A56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3A56" w:rsidRPr="0087225A" w:rsidRDefault="00423A56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23A56" w:rsidRPr="0087225A" w:rsidRDefault="00423A56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Default="00423A5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Сеть газораспределения ДОЛ «Спутник» </w:t>
            </w:r>
            <w:r w:rsidRPr="00423A56">
              <w:rPr>
                <w:color w:val="000000" w:themeColor="text1"/>
              </w:rPr>
              <w:t>ООО «АК «Омскагрегат»</w:t>
            </w:r>
          </w:p>
          <w:p w:rsidR="00423A56" w:rsidRDefault="00423A56" w:rsidP="00B31595">
            <w:pPr>
              <w:snapToGrid w:val="0"/>
              <w:jc w:val="center"/>
              <w:rPr>
                <w:color w:val="000000" w:themeColor="text1"/>
              </w:rPr>
            </w:pPr>
            <w:r w:rsidRPr="00423A56">
              <w:rPr>
                <w:color w:val="000000" w:themeColor="text1"/>
              </w:rPr>
              <w:t>Ул. Курортная, 10</w:t>
            </w:r>
          </w:p>
          <w:p w:rsidR="00423A56" w:rsidRDefault="00423A56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Default="00423A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Газ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Default="00423A5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423A56" w:rsidRPr="0087225A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</w:t>
            </w:r>
            <w:r w:rsidR="00423A56">
              <w:rPr>
                <w:color w:val="000000" w:themeColor="text1"/>
              </w:rPr>
              <w:t>12</w:t>
            </w:r>
            <w:r w:rsidR="005D41B2">
              <w:rPr>
                <w:color w:val="000000" w:themeColor="text1"/>
              </w:rPr>
              <w:t>/</w:t>
            </w:r>
          </w:p>
          <w:p w:rsidR="00423A56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Pr="00A772E8" w:rsidRDefault="00423A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Pr="00A772E8" w:rsidRDefault="00423A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3A56" w:rsidRPr="00423A56" w:rsidRDefault="00423A56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423A56" w:rsidRPr="0087225A" w:rsidRDefault="00423A56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0,5 млн.р.</w:t>
            </w:r>
          </w:p>
        </w:tc>
      </w:tr>
      <w:tr w:rsidR="00F41372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41372" w:rsidRPr="0087225A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41372" w:rsidRPr="0087225A" w:rsidRDefault="00F41372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Котельная </w:t>
            </w:r>
            <w:r w:rsidRPr="00423A56">
              <w:rPr>
                <w:color w:val="000000" w:themeColor="text1"/>
              </w:rPr>
              <w:t>ООО «Радуга-тур»</w:t>
            </w:r>
          </w:p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 w:rsidRPr="00423A56">
              <w:rPr>
                <w:color w:val="000000" w:themeColor="text1"/>
              </w:rPr>
              <w:t>Ул. Спортивная, 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Газ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F41372" w:rsidRPr="0087225A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0,35/</w:t>
            </w:r>
          </w:p>
          <w:p w:rsidR="00F41372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A772E8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A772E8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423A56" w:rsidRDefault="00F41372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F41372" w:rsidRPr="0087225A" w:rsidRDefault="00F41372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0,5 млн.р.</w:t>
            </w:r>
          </w:p>
        </w:tc>
      </w:tr>
      <w:tr w:rsidR="00F41372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41372" w:rsidRPr="0087225A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41372" w:rsidRPr="0087225A" w:rsidRDefault="00F41372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Котельная </w:t>
            </w:r>
            <w:r w:rsidRPr="00F41372">
              <w:rPr>
                <w:color w:val="000000" w:themeColor="text1"/>
              </w:rPr>
              <w:t xml:space="preserve">ЗАО </w:t>
            </w:r>
          </w:p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 w:rsidRPr="00F41372">
              <w:rPr>
                <w:color w:val="000000" w:themeColor="text1"/>
              </w:rPr>
              <w:t>«Парк-отель «Мечта»</w:t>
            </w:r>
          </w:p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 w:rsidRPr="00F41372">
              <w:rPr>
                <w:color w:val="000000" w:themeColor="text1"/>
              </w:rPr>
              <w:t>Ул. Лесная, 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Газ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F41372" w:rsidRPr="0087225A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0,28/</w:t>
            </w:r>
          </w:p>
          <w:p w:rsidR="00F41372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A772E8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A772E8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423A56" w:rsidRDefault="00F41372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F41372" w:rsidRPr="0087225A" w:rsidRDefault="00F41372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0,5 млн.р.</w:t>
            </w:r>
          </w:p>
        </w:tc>
      </w:tr>
      <w:tr w:rsidR="00F41372" w:rsidRPr="0087225A" w:rsidTr="00D41AFA">
        <w:trPr>
          <w:trHeight w:val="841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41372" w:rsidRPr="0087225A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41372" w:rsidRPr="0087225A" w:rsidRDefault="00F41372" w:rsidP="00B31595">
            <w:pPr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D3A7F" w:rsidRDefault="00DD3A7F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Котельная</w:t>
            </w:r>
          </w:p>
          <w:p w:rsidR="00F41372" w:rsidRDefault="00DD3A7F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Гостиничного</w:t>
            </w:r>
            <w:r w:rsidR="00F41372" w:rsidRPr="00F41372">
              <w:rPr>
                <w:color w:val="000000" w:themeColor="text1"/>
              </w:rPr>
              <w:t xml:space="preserve"> комплекс</w:t>
            </w:r>
            <w:r>
              <w:rPr>
                <w:color w:val="000000" w:themeColor="text1"/>
              </w:rPr>
              <w:t>а</w:t>
            </w:r>
            <w:r w:rsidR="00F41372" w:rsidRPr="00F41372">
              <w:rPr>
                <w:color w:val="000000" w:themeColor="text1"/>
              </w:rPr>
              <w:t xml:space="preserve"> «Сказка»</w:t>
            </w:r>
          </w:p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 w:rsidRPr="00F41372">
              <w:rPr>
                <w:color w:val="000000" w:themeColor="text1"/>
              </w:rPr>
              <w:t>Ул. Курортная, 1-а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Газ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F4137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3941B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Pr="0087225A">
              <w:rPr>
                <w:color w:val="000000" w:themeColor="text1"/>
              </w:rPr>
              <w:t>,</w:t>
            </w:r>
            <w:r>
              <w:rPr>
                <w:color w:val="000000" w:themeColor="text1"/>
              </w:rPr>
              <w:t>23/0,012 *</w:t>
            </w:r>
            <w:r w:rsidRPr="0087225A">
              <w:rPr>
                <w:color w:val="000000" w:themeColor="text1"/>
              </w:rPr>
              <w:t>10</w:t>
            </w:r>
            <w:r w:rsidRPr="0087225A">
              <w:rPr>
                <w:color w:val="000000" w:themeColor="text1"/>
                <w:vertAlign w:val="superscript"/>
              </w:rPr>
              <w:t>-</w:t>
            </w:r>
            <w:r>
              <w:rPr>
                <w:color w:val="000000" w:themeColor="text1"/>
                <w:vertAlign w:val="superscript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0,5/</w:t>
            </w:r>
          </w:p>
          <w:p w:rsidR="00F41372" w:rsidRPr="0087225A" w:rsidRDefault="003941B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Default="001D6C1C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0,7/0,002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A772E8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A772E8" w:rsidRDefault="00F41372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1372" w:rsidRPr="00423A56" w:rsidRDefault="00F41372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1 млн.р.</w:t>
            </w:r>
            <w:r w:rsidR="005D41B2">
              <w:rPr>
                <w:color w:val="000000" w:themeColor="text1"/>
                <w:u w:val="single"/>
              </w:rPr>
              <w:t>/</w:t>
            </w:r>
          </w:p>
          <w:p w:rsidR="00F41372" w:rsidRPr="0087225A" w:rsidRDefault="00F41372" w:rsidP="00B31595">
            <w:pPr>
              <w:jc w:val="center"/>
              <w:rPr>
                <w:color w:val="000000" w:themeColor="text1"/>
                <w:u w:val="single"/>
              </w:rPr>
            </w:pPr>
            <w:r w:rsidRPr="00423A56">
              <w:rPr>
                <w:color w:val="000000" w:themeColor="text1"/>
                <w:u w:val="single"/>
              </w:rPr>
              <w:t>0,5 млн.р.</w:t>
            </w:r>
          </w:p>
        </w:tc>
      </w:tr>
      <w:tr w:rsidR="00D37BE9" w:rsidRPr="0087225A" w:rsidTr="00B2133A">
        <w:trPr>
          <w:trHeight w:val="131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BE9" w:rsidRPr="00EB7521" w:rsidRDefault="0060192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BE9" w:rsidRPr="00EB7521" w:rsidRDefault="00D37BE9" w:rsidP="00B31595">
            <w:pPr>
              <w:snapToGrid w:val="0"/>
              <w:rPr>
                <w:color w:val="000000" w:themeColor="text1"/>
              </w:rPr>
            </w:pPr>
            <w:r w:rsidRPr="00EB7521">
              <w:rPr>
                <w:color w:val="000000" w:themeColor="text1"/>
              </w:rPr>
              <w:t>Чрезвычайные ситуации на электро- энергетических системах и системах связи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5EB1" w:rsidRPr="00501C2C" w:rsidRDefault="00225EB1" w:rsidP="00B31595">
            <w:pPr>
              <w:autoSpaceDE w:val="0"/>
              <w:autoSpaceDN w:val="0"/>
              <w:jc w:val="center"/>
            </w:pPr>
            <w:r w:rsidRPr="00501C2C">
              <w:t>Линии электропередачи</w:t>
            </w:r>
          </w:p>
          <w:p w:rsidR="00D37BE9" w:rsidRPr="00501C2C" w:rsidRDefault="00D37BE9" w:rsidP="00B31595">
            <w:pPr>
              <w:autoSpaceDE w:val="0"/>
              <w:autoSpaceDN w:val="0"/>
              <w:jc w:val="center"/>
            </w:pPr>
            <w:r w:rsidRPr="00501C2C">
              <w:t>д.п. Чернолучинский</w:t>
            </w:r>
          </w:p>
          <w:p w:rsidR="00225EB1" w:rsidRPr="00501C2C" w:rsidRDefault="00225EB1" w:rsidP="00B31595">
            <w:pPr>
              <w:autoSpaceDE w:val="0"/>
              <w:autoSpaceDN w:val="0"/>
              <w:jc w:val="center"/>
            </w:pPr>
            <w:r w:rsidRPr="00501C2C">
              <w:t>Ул. Курортная, Торговая, Пионерская, Иртышский дом отдыха, Поселковая, Советская, Кольцевая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0D35" w:rsidRPr="00501C2C" w:rsidRDefault="00D37BE9" w:rsidP="00B31595">
            <w:pPr>
              <w:tabs>
                <w:tab w:val="center" w:pos="601"/>
              </w:tabs>
              <w:autoSpaceDE w:val="0"/>
              <w:autoSpaceDN w:val="0"/>
              <w:jc w:val="center"/>
            </w:pPr>
            <w:r w:rsidRPr="00501C2C">
              <w:t xml:space="preserve">Обрыв </w:t>
            </w:r>
            <w:r w:rsidR="00950D35" w:rsidRPr="00501C2C">
              <w:t>линий электро</w:t>
            </w:r>
          </w:p>
          <w:p w:rsidR="00D37BE9" w:rsidRPr="00501C2C" w:rsidRDefault="00950D35" w:rsidP="00B31595">
            <w:pPr>
              <w:tabs>
                <w:tab w:val="center" w:pos="601"/>
              </w:tabs>
              <w:autoSpaceDE w:val="0"/>
              <w:autoSpaceDN w:val="0"/>
              <w:jc w:val="center"/>
            </w:pPr>
            <w:r w:rsidRPr="00501C2C">
              <w:t>передачи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501C2C" w:rsidRDefault="00D37BE9" w:rsidP="00B31595">
            <w:pPr>
              <w:autoSpaceDE w:val="0"/>
              <w:autoSpaceDN w:val="0"/>
              <w:jc w:val="center"/>
            </w:pPr>
            <w:r w:rsidRPr="00501C2C"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501C2C" w:rsidRDefault="00D37BE9" w:rsidP="00B31595">
            <w:pPr>
              <w:autoSpaceDE w:val="0"/>
              <w:autoSpaceDN w:val="0"/>
              <w:jc w:val="center"/>
            </w:pPr>
            <w:r w:rsidRPr="00501C2C">
              <w:t>0</w:t>
            </w:r>
            <w:r w:rsidR="00DF5789" w:rsidRPr="00501C2C">
              <w:t>,2</w:t>
            </w:r>
            <w:r w:rsidR="005D41B2">
              <w:t>/</w:t>
            </w:r>
            <w:r w:rsidR="003941BC">
              <w:t>0,01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DF5789" w:rsidP="00B31595">
            <w:pPr>
              <w:autoSpaceDE w:val="0"/>
              <w:autoSpaceDN w:val="0"/>
              <w:jc w:val="center"/>
            </w:pPr>
            <w:r w:rsidRPr="00501C2C">
              <w:t>1,5</w:t>
            </w:r>
            <w:r w:rsidR="005D41B2">
              <w:t>/</w:t>
            </w:r>
          </w:p>
          <w:p w:rsidR="00D37BE9" w:rsidRPr="00501C2C" w:rsidRDefault="003941BC" w:rsidP="00B31595">
            <w:pPr>
              <w:autoSpaceDE w:val="0"/>
              <w:autoSpaceDN w:val="0"/>
              <w:jc w:val="center"/>
            </w:pPr>
            <w:r>
              <w:t>0,01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501C2C" w:rsidRDefault="00D37BE9" w:rsidP="00B31595">
            <w:pPr>
              <w:autoSpaceDE w:val="0"/>
              <w:autoSpaceDN w:val="0"/>
              <w:jc w:val="center"/>
            </w:pPr>
            <w:r w:rsidRPr="00501C2C">
              <w:t>1,53</w:t>
            </w:r>
            <w:r w:rsidR="005D41B2">
              <w:t>/</w:t>
            </w:r>
            <w:r w:rsidR="001D6C1C">
              <w:t>0,02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501C2C" w:rsidRDefault="00D37BE9" w:rsidP="00B31595">
            <w:pPr>
              <w:autoSpaceDE w:val="0"/>
              <w:autoSpaceDN w:val="0"/>
              <w:jc w:val="center"/>
            </w:pPr>
            <w:r w:rsidRPr="00501C2C"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501C2C" w:rsidRDefault="00D37BE9" w:rsidP="00B31595">
            <w:pPr>
              <w:autoSpaceDE w:val="0"/>
              <w:autoSpaceDN w:val="0"/>
              <w:jc w:val="center"/>
            </w:pPr>
            <w:r w:rsidRPr="00501C2C"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501C2C" w:rsidRDefault="00CD1355" w:rsidP="00B31595">
            <w:pPr>
              <w:autoSpaceDE w:val="0"/>
              <w:autoSpaceDN w:val="0"/>
              <w:jc w:val="center"/>
            </w:pPr>
            <w:r w:rsidRPr="00501C2C">
              <w:t>0,02млн.р</w:t>
            </w:r>
            <w:r w:rsidR="005D41B2">
              <w:t>/</w:t>
            </w:r>
            <w:r w:rsidRPr="00501C2C">
              <w:t>.</w:t>
            </w:r>
            <w:r w:rsidR="005D41B2" w:rsidRPr="00501C2C">
              <w:t>0,02млн.р</w:t>
            </w:r>
          </w:p>
        </w:tc>
      </w:tr>
      <w:tr w:rsidR="00D37BE9" w:rsidRPr="0087225A" w:rsidTr="00B2133A">
        <w:trPr>
          <w:trHeight w:val="878"/>
        </w:trPr>
        <w:tc>
          <w:tcPr>
            <w:tcW w:w="675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 6</w:t>
            </w:r>
          </w:p>
        </w:tc>
        <w:tc>
          <w:tcPr>
            <w:tcW w:w="1843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jc w:val="both"/>
              <w:rPr>
                <w:color w:val="000000" w:themeColor="text1"/>
              </w:rPr>
            </w:pPr>
            <w:r w:rsidRPr="00BC1843">
              <w:rPr>
                <w:color w:val="000000" w:themeColor="text1"/>
              </w:rPr>
              <w:t>Чрезвычайные ситуации на коммунальных системах жизнеобеспечения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КНС</w:t>
            </w:r>
          </w:p>
          <w:p w:rsidR="007257A0" w:rsidRDefault="007257A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Курортная; ул Пионерская.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BC1843">
              <w:rPr>
                <w:color w:val="000000" w:themeColor="text1"/>
              </w:rPr>
              <w:t xml:space="preserve">Порыв и перемерзание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923B99" w:rsidRDefault="00D37BE9" w:rsidP="00B31595">
            <w:pPr>
              <w:jc w:val="center"/>
              <w:rPr>
                <w:color w:val="000000" w:themeColor="text1"/>
              </w:rPr>
            </w:pPr>
            <w:r w:rsidRPr="00923B99">
              <w:rPr>
                <w:color w:val="000000" w:themeColor="text1"/>
              </w:rPr>
              <w:t>3965,</w:t>
            </w:r>
            <w:r w:rsidR="00D45C0D" w:rsidRPr="00923B99">
              <w:rPr>
                <w:color w:val="000000" w:themeColor="text1"/>
              </w:rPr>
              <w:t>50</w:t>
            </w:r>
            <w:r w:rsidRPr="00923B99">
              <w:rPr>
                <w:color w:val="000000" w:themeColor="text1"/>
              </w:rPr>
              <w:t xml:space="preserve"> м</w:t>
            </w:r>
            <w:r w:rsidR="005D41B2" w:rsidRPr="00923B99">
              <w:rPr>
                <w:color w:val="000000" w:themeColor="text1"/>
              </w:rPr>
              <w:t>/</w:t>
            </w:r>
            <w:r w:rsidR="003941BC" w:rsidRPr="00923B99">
              <w:rPr>
                <w:color w:val="000000" w:themeColor="text1"/>
              </w:rPr>
              <w:t xml:space="preserve"> </w:t>
            </w:r>
            <w:r w:rsidR="001D6C1C" w:rsidRPr="00923B99">
              <w:rPr>
                <w:color w:val="000000" w:themeColor="text1"/>
              </w:rPr>
              <w:t>1</w:t>
            </w:r>
            <w:r w:rsidR="003941BC" w:rsidRPr="00923B99">
              <w:rPr>
                <w:color w:val="000000" w:themeColor="text1"/>
              </w:rPr>
              <w:t xml:space="preserve">, </w:t>
            </w:r>
            <w:r w:rsidR="00D45C0D" w:rsidRPr="00923B99">
              <w:rPr>
                <w:color w:val="000000" w:themeColor="text1"/>
              </w:rPr>
              <w:t xml:space="preserve">7 </w:t>
            </w:r>
            <w:r w:rsidR="003941BC" w:rsidRPr="00923B99">
              <w:rPr>
                <w:color w:val="000000" w:themeColor="text1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EB150C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1,393</w:t>
            </w:r>
            <w:r w:rsidR="005D41B2">
              <w:rPr>
                <w:color w:val="000000" w:themeColor="text1"/>
              </w:rPr>
              <w:t>/</w:t>
            </w:r>
            <w:r w:rsidR="001D6C1C">
              <w:rPr>
                <w:color w:val="000000" w:themeColor="text1"/>
              </w:rPr>
              <w:t>0,1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  <w:u w:val="single"/>
              </w:rPr>
            </w:pPr>
            <w:r w:rsidRPr="00CB4F15">
              <w:rPr>
                <w:color w:val="000000" w:themeColor="text1"/>
                <w:u w:val="single"/>
              </w:rPr>
              <w:t>0,1 млн.р.</w:t>
            </w:r>
            <w:r w:rsidR="005D41B2">
              <w:rPr>
                <w:color w:val="000000" w:themeColor="text1"/>
                <w:u w:val="single"/>
              </w:rPr>
              <w:t xml:space="preserve"> /</w:t>
            </w:r>
            <w:r w:rsidR="005D41B2" w:rsidRPr="00501C2C">
              <w:t>0,02млн.р</w:t>
            </w:r>
          </w:p>
        </w:tc>
      </w:tr>
      <w:tr w:rsidR="00D37BE9" w:rsidRPr="0087225A" w:rsidTr="00B2133A">
        <w:trPr>
          <w:trHeight w:val="878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ВН</w:t>
            </w:r>
            <w:r w:rsidR="00E82925">
              <w:rPr>
                <w:color w:val="000000" w:themeColor="text1"/>
              </w:rPr>
              <w:t>Б/ВНС</w:t>
            </w:r>
          </w:p>
          <w:p w:rsidR="007257A0" w:rsidRDefault="007257A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Советская 5-е;</w:t>
            </w:r>
          </w:p>
          <w:p w:rsidR="007257A0" w:rsidRDefault="007257A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Пионерская 16-а.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Порыв и перемерзание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EB150C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5215 м</w:t>
            </w:r>
            <w:r w:rsidR="00D45C0D">
              <w:rPr>
                <w:color w:val="000000" w:themeColor="text1"/>
              </w:rPr>
              <w:t>/100 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1654A9">
              <w:rPr>
                <w:color w:val="000000" w:themeColor="text1"/>
              </w:rPr>
              <w:t>1,53</w:t>
            </w:r>
            <w:r w:rsidR="005D41B2">
              <w:rPr>
                <w:color w:val="000000" w:themeColor="text1"/>
              </w:rPr>
              <w:t>/</w:t>
            </w:r>
            <w:r w:rsidR="00923B99">
              <w:rPr>
                <w:color w:val="000000" w:themeColor="text1"/>
              </w:rPr>
              <w:t>0,1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1654A9">
              <w:rPr>
                <w:color w:val="000000" w:themeColor="text1"/>
              </w:rPr>
              <w:t>0,1 млн.р</w:t>
            </w:r>
            <w:r w:rsidR="005D41B2">
              <w:rPr>
                <w:color w:val="000000" w:themeColor="text1"/>
              </w:rPr>
              <w:t xml:space="preserve"> /</w:t>
            </w:r>
            <w:r w:rsidR="005D41B2" w:rsidRPr="00501C2C">
              <w:t>0,02млн.р</w:t>
            </w:r>
          </w:p>
        </w:tc>
      </w:tr>
      <w:tr w:rsidR="00D37BE9" w:rsidRPr="0087225A" w:rsidTr="00B2133A">
        <w:trPr>
          <w:trHeight w:val="878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Сети теплоснабжения</w:t>
            </w:r>
          </w:p>
          <w:p w:rsidR="007257A0" w:rsidRDefault="007257A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Курортная, Торговая, Пионерская, Иртышский дом отдыха, Поселковая, Советская, Кольцевая.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 w:rsidRPr="00BC1843">
              <w:rPr>
                <w:color w:val="000000" w:themeColor="text1"/>
              </w:rPr>
              <w:t>Порыв</w:t>
            </w:r>
            <w:r>
              <w:rPr>
                <w:color w:val="000000" w:themeColor="text1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EB150C" w:rsidRDefault="00D37BE9" w:rsidP="00B31595">
            <w:pPr>
              <w:jc w:val="center"/>
              <w:rPr>
                <w:color w:val="000000" w:themeColor="text1"/>
              </w:rPr>
            </w:pPr>
            <w:r w:rsidRPr="001654A9">
              <w:rPr>
                <w:color w:val="000000" w:themeColor="text1"/>
              </w:rPr>
              <w:t>4521,5</w:t>
            </w:r>
            <w:r w:rsidR="00923B99">
              <w:rPr>
                <w:color w:val="000000" w:themeColor="text1"/>
              </w:rPr>
              <w:t>0</w:t>
            </w:r>
            <w:r w:rsidRPr="001654A9">
              <w:rPr>
                <w:color w:val="000000" w:themeColor="text1"/>
              </w:rPr>
              <w:t xml:space="preserve">  м</w:t>
            </w:r>
            <w:r w:rsidR="005D41B2">
              <w:rPr>
                <w:color w:val="000000" w:themeColor="text1"/>
              </w:rPr>
              <w:t>/</w:t>
            </w:r>
            <w:r w:rsidR="00923B99">
              <w:rPr>
                <w:color w:val="000000" w:themeColor="text1"/>
              </w:rPr>
              <w:t>1, 2м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1,393</w:t>
            </w:r>
            <w:r w:rsidR="005D41B2">
              <w:rPr>
                <w:color w:val="000000" w:themeColor="text1"/>
              </w:rPr>
              <w:t>/</w:t>
            </w:r>
            <w:r w:rsidR="00923B99">
              <w:rPr>
                <w:color w:val="000000" w:themeColor="text1"/>
              </w:rPr>
              <w:t xml:space="preserve"> 0,1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0,1 млн.р.</w:t>
            </w:r>
            <w:r w:rsidR="005D41B2">
              <w:rPr>
                <w:color w:val="000000" w:themeColor="text1"/>
              </w:rPr>
              <w:t xml:space="preserve"> /</w:t>
            </w:r>
            <w:r w:rsidR="005D41B2" w:rsidRPr="00501C2C">
              <w:t>0,02млн.р</w:t>
            </w:r>
          </w:p>
        </w:tc>
      </w:tr>
      <w:tr w:rsidR="00D37BE9" w:rsidRPr="0087225A" w:rsidTr="00B2133A">
        <w:trPr>
          <w:trHeight w:val="878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jc w:val="both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Скважины</w:t>
            </w:r>
          </w:p>
          <w:p w:rsidR="007257A0" w:rsidRDefault="007257A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Советская 5-е 1;</w:t>
            </w:r>
          </w:p>
          <w:p w:rsidR="007257A0" w:rsidRDefault="007257A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Советская 5-е 3;</w:t>
            </w:r>
          </w:p>
          <w:p w:rsidR="007257A0" w:rsidRDefault="007257A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Пионерская 16 а 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Перемерзание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EB150C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1,53</w:t>
            </w:r>
            <w:r w:rsidR="005D41B2">
              <w:rPr>
                <w:color w:val="000000" w:themeColor="text1"/>
              </w:rPr>
              <w:t>/</w:t>
            </w:r>
            <w:r w:rsidR="00923B99">
              <w:rPr>
                <w:color w:val="000000" w:themeColor="text1"/>
              </w:rPr>
              <w:t>0,1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0,5 млн.р.</w:t>
            </w:r>
            <w:r w:rsidR="005D41B2">
              <w:rPr>
                <w:color w:val="000000" w:themeColor="text1"/>
              </w:rPr>
              <w:t>/</w:t>
            </w:r>
            <w:r w:rsidR="005D41B2" w:rsidRPr="00501C2C">
              <w:t xml:space="preserve"> 0,02млн.р</w:t>
            </w:r>
          </w:p>
        </w:tc>
      </w:tr>
      <w:tr w:rsidR="00D37BE9" w:rsidRPr="0087225A" w:rsidTr="00B2133A">
        <w:trPr>
          <w:trHeight w:val="89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BE9" w:rsidRPr="0087225A" w:rsidRDefault="0060192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BE9" w:rsidRPr="0087225A" w:rsidRDefault="00D37BE9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Чрезвычайные ситуации на гидротехнических сооружениях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A772E8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BE9" w:rsidRPr="0087225A" w:rsidRDefault="00D37BE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9C7519" w:rsidRPr="0087225A" w:rsidTr="002370B9"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C7519" w:rsidRPr="00EB7521" w:rsidRDefault="0060192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C7519" w:rsidRPr="00EB7521" w:rsidRDefault="009C7519" w:rsidP="00B31595">
            <w:pPr>
              <w:snapToGrid w:val="0"/>
              <w:rPr>
                <w:color w:val="000000" w:themeColor="text1"/>
              </w:rPr>
            </w:pPr>
            <w:r w:rsidRPr="00EB7521">
              <w:rPr>
                <w:color w:val="000000" w:themeColor="text1"/>
              </w:rPr>
              <w:t>Чрезвычайные ситуации на транспорте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Дорога внутрипоселковая </w:t>
            </w:r>
          </w:p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ул. Курортная</w:t>
            </w:r>
          </w:p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(</w:t>
            </w:r>
            <w:r w:rsidRPr="00EB7521">
              <w:rPr>
                <w:color w:val="000000" w:themeColor="text1"/>
              </w:rPr>
              <w:t>Приложение № 4 Карта с указанием опасных участков дорог</w:t>
            </w:r>
            <w:r>
              <w:rPr>
                <w:color w:val="000000" w:themeColor="text1"/>
              </w:rPr>
              <w:t>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 w:rsidRPr="00EB7521">
              <w:rPr>
                <w:color w:val="000000" w:themeColor="text1"/>
              </w:rPr>
              <w:t>Бензин 0,15 т.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0,1/</w:t>
            </w:r>
          </w:p>
          <w:p w:rsidR="009C7519" w:rsidRPr="00EB7521" w:rsidRDefault="00923B9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 w:rsidRPr="00EB7521">
              <w:rPr>
                <w:color w:val="000000" w:themeColor="text1"/>
              </w:rPr>
              <w:t>Локальные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923B99" w:rsidRDefault="009C7519" w:rsidP="00B31595">
            <w:pPr>
              <w:jc w:val="center"/>
              <w:rPr>
                <w:color w:val="000000" w:themeColor="text1"/>
              </w:rPr>
            </w:pPr>
            <w:r w:rsidRPr="00923B99">
              <w:rPr>
                <w:color w:val="000000" w:themeColor="text1"/>
              </w:rPr>
              <w:t>10</w:t>
            </w:r>
            <w:r w:rsidR="00923B99" w:rsidRPr="00923B99">
              <w:rPr>
                <w:color w:val="000000" w:themeColor="text1"/>
              </w:rPr>
              <w:t xml:space="preserve"> / </w:t>
            </w:r>
            <w:r w:rsidRPr="00923B99">
              <w:rPr>
                <w:color w:val="000000" w:themeColor="text1"/>
              </w:rPr>
              <w:t>5</w:t>
            </w:r>
          </w:p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923B99" w:rsidRDefault="009C7519" w:rsidP="00B31595">
            <w:pPr>
              <w:jc w:val="center"/>
              <w:rPr>
                <w:color w:val="000000" w:themeColor="text1"/>
              </w:rPr>
            </w:pPr>
            <w:r w:rsidRPr="00923B99">
              <w:rPr>
                <w:color w:val="000000" w:themeColor="text1"/>
              </w:rPr>
              <w:t>50</w:t>
            </w:r>
            <w:r w:rsidR="00923B99" w:rsidRPr="00923B99">
              <w:rPr>
                <w:color w:val="000000" w:themeColor="text1"/>
              </w:rPr>
              <w:t xml:space="preserve"> / 1</w:t>
            </w:r>
            <w:r w:rsidRPr="00923B99">
              <w:rPr>
                <w:color w:val="000000" w:themeColor="text1"/>
              </w:rPr>
              <w:t>5</w:t>
            </w:r>
          </w:p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 w:rsidRPr="00EB7521">
              <w:rPr>
                <w:color w:val="000000" w:themeColor="text1"/>
              </w:rPr>
              <w:t>900 т.р.</w:t>
            </w:r>
            <w:r>
              <w:rPr>
                <w:color w:val="000000" w:themeColor="text1"/>
              </w:rPr>
              <w:t>/ 50 т.р.</w:t>
            </w:r>
          </w:p>
        </w:tc>
      </w:tr>
      <w:tr w:rsidR="009C7519" w:rsidRPr="0087225A" w:rsidTr="00134933"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C7519" w:rsidRPr="00EB7521" w:rsidRDefault="009C7519" w:rsidP="00B31595">
            <w:pPr>
              <w:snapToGrid w:val="0"/>
              <w:rPr>
                <w:color w:val="000000" w:themeColor="text1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Речное сооб</w:t>
            </w:r>
            <w:r w:rsidR="00E82925">
              <w:rPr>
                <w:color w:val="000000" w:themeColor="text1"/>
              </w:rPr>
              <w:t>щ</w:t>
            </w:r>
            <w:r>
              <w:rPr>
                <w:color w:val="000000" w:themeColor="text1"/>
              </w:rPr>
              <w:t>ение</w:t>
            </w:r>
          </w:p>
          <w:p w:rsidR="002370B9" w:rsidRDefault="002370B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(</w:t>
            </w:r>
            <w:r w:rsidRPr="00EB7521">
              <w:rPr>
                <w:color w:val="000000" w:themeColor="text1"/>
              </w:rPr>
              <w:t xml:space="preserve">Приложение № </w:t>
            </w:r>
            <w:r>
              <w:rPr>
                <w:color w:val="000000" w:themeColor="text1"/>
              </w:rPr>
              <w:t>5</w:t>
            </w:r>
            <w:r w:rsidRPr="00EB7521">
              <w:rPr>
                <w:color w:val="000000" w:themeColor="text1"/>
              </w:rPr>
              <w:t xml:space="preserve"> Карта с указанием опасных участков дорог</w:t>
            </w:r>
            <w:r>
              <w:rPr>
                <w:color w:val="000000" w:themeColor="text1"/>
              </w:rPr>
              <w:t>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нефтепродукты</w:t>
            </w:r>
            <w:r w:rsidRPr="00EB7521">
              <w:rPr>
                <w:color w:val="000000" w:themeColor="text1"/>
              </w:rPr>
              <w:t xml:space="preserve"> </w:t>
            </w:r>
            <w:r w:rsidR="00923B99">
              <w:rPr>
                <w:color w:val="000000" w:themeColor="text1"/>
              </w:rPr>
              <w:t>2400</w:t>
            </w:r>
            <w:r w:rsidRPr="00EB7521">
              <w:rPr>
                <w:color w:val="000000" w:themeColor="text1"/>
              </w:rPr>
              <w:t xml:space="preserve"> т.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07BB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0,1/</w:t>
            </w:r>
          </w:p>
          <w:p w:rsidR="009C7519" w:rsidRPr="00EB7521" w:rsidRDefault="00923B9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0,001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 w:rsidRPr="00EB7521">
              <w:rPr>
                <w:color w:val="000000" w:themeColor="text1"/>
              </w:rPr>
              <w:t>Локальные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23B99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</w:t>
            </w:r>
            <w:r w:rsidR="002E795E">
              <w:rPr>
                <w:color w:val="000000" w:themeColor="text1"/>
              </w:rPr>
              <w:t>/1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2E795E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12/1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7519" w:rsidRPr="00EB7521" w:rsidRDefault="009C7519" w:rsidP="00B31595">
            <w:pPr>
              <w:snapToGrid w:val="0"/>
              <w:jc w:val="center"/>
              <w:rPr>
                <w:color w:val="000000" w:themeColor="text1"/>
              </w:rPr>
            </w:pPr>
            <w:r w:rsidRPr="00EB7521">
              <w:rPr>
                <w:color w:val="000000" w:themeColor="text1"/>
              </w:rPr>
              <w:t>900 т.р.</w:t>
            </w:r>
            <w:r>
              <w:rPr>
                <w:color w:val="000000" w:themeColor="text1"/>
              </w:rPr>
              <w:t>/ 10 т.р.</w:t>
            </w:r>
          </w:p>
        </w:tc>
      </w:tr>
    </w:tbl>
    <w:p w:rsidR="006F3C7D" w:rsidRDefault="006F3C7D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D05D02" w:rsidRDefault="00D05D02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95346" w:rsidRDefault="00E95346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82925" w:rsidRDefault="00E82925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E82925" w:rsidRDefault="00E82925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2D224A" w:rsidRPr="0087225A" w:rsidRDefault="002D224A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  <w:r w:rsidRPr="0087225A">
        <w:rPr>
          <w:b/>
          <w:color w:val="000000" w:themeColor="text1"/>
          <w:sz w:val="28"/>
          <w:szCs w:val="28"/>
          <w:lang w:val="en-US"/>
        </w:rPr>
        <w:lastRenderedPageBreak/>
        <w:t>V</w:t>
      </w:r>
      <w:r w:rsidRPr="0087225A">
        <w:rPr>
          <w:b/>
          <w:color w:val="000000" w:themeColor="text1"/>
          <w:sz w:val="28"/>
          <w:szCs w:val="28"/>
        </w:rPr>
        <w:t>.  ПОКАЗАТЕЛИ РИСКА БИОЛОГО-СОЦИАЛЬНЫХ ЧРЕЗВЫЧАЙНЫХ СИТУАЦИЙ</w:t>
      </w:r>
      <w:r w:rsidR="00F97C91">
        <w:rPr>
          <w:b/>
          <w:color w:val="000000" w:themeColor="text1"/>
          <w:sz w:val="28"/>
          <w:szCs w:val="28"/>
        </w:rPr>
        <w:t xml:space="preserve"> ЧЕРНОЛУЧИНСКОГО ГОРОДСКОГО ПОСЕЛЕНИЯ</w:t>
      </w:r>
    </w:p>
    <w:p w:rsidR="002D224A" w:rsidRPr="0087225A" w:rsidRDefault="004336EA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(при </w:t>
      </w:r>
      <w:r w:rsidR="002D224A" w:rsidRPr="0087225A">
        <w:rPr>
          <w:b/>
          <w:color w:val="000000" w:themeColor="text1"/>
          <w:sz w:val="28"/>
          <w:szCs w:val="28"/>
        </w:rPr>
        <w:t>наиболее опасном сценарии развития чрезвычайных ситуаций/</w:t>
      </w:r>
    </w:p>
    <w:p w:rsidR="002D224A" w:rsidRPr="0087225A" w:rsidRDefault="002D224A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  <w:r w:rsidRPr="0087225A">
        <w:rPr>
          <w:b/>
          <w:color w:val="000000" w:themeColor="text1"/>
          <w:sz w:val="28"/>
          <w:szCs w:val="28"/>
        </w:rPr>
        <w:t>при наиболее вероятном сценарии развития чрезвычайных ситуаций)</w:t>
      </w:r>
    </w:p>
    <w:p w:rsidR="00F16173" w:rsidRPr="0087225A" w:rsidRDefault="00484BC4" w:rsidP="00B31595">
      <w:pPr>
        <w:autoSpaceDE w:val="0"/>
        <w:autoSpaceDN w:val="0"/>
        <w:adjustRightInd w:val="0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</w:t>
      </w:r>
    </w:p>
    <w:tbl>
      <w:tblPr>
        <w:tblW w:w="1403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2"/>
        <w:gridCol w:w="6"/>
        <w:gridCol w:w="1151"/>
        <w:gridCol w:w="1840"/>
        <w:gridCol w:w="1123"/>
        <w:gridCol w:w="1134"/>
        <w:gridCol w:w="979"/>
        <w:gridCol w:w="8"/>
        <w:gridCol w:w="6"/>
        <w:gridCol w:w="694"/>
        <w:gridCol w:w="8"/>
        <w:gridCol w:w="6"/>
        <w:gridCol w:w="709"/>
        <w:gridCol w:w="837"/>
        <w:gridCol w:w="8"/>
        <w:gridCol w:w="6"/>
        <w:gridCol w:w="1128"/>
        <w:gridCol w:w="6"/>
        <w:gridCol w:w="11"/>
        <w:gridCol w:w="697"/>
        <w:gridCol w:w="725"/>
        <w:gridCol w:w="709"/>
        <w:gridCol w:w="709"/>
        <w:gridCol w:w="992"/>
      </w:tblGrid>
      <w:tr w:rsidR="002F7284" w:rsidRPr="0087225A" w:rsidTr="005004BE">
        <w:trPr>
          <w:cantSplit/>
          <w:trHeight w:val="406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№</w:t>
            </w: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п/п</w:t>
            </w: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Виды биолого-социальных чрезвычайных ситуаций</w:t>
            </w: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Виды особо опасных болезней</w:t>
            </w:r>
          </w:p>
        </w:tc>
        <w:tc>
          <w:tcPr>
            <w:tcW w:w="11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Районы, населенные пункты и объекты, на которых возможно возникновение чрезвычайных ситуаций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Среднее число биолого-социальных чрезвычайных ситуаций за последние 10 лет</w:t>
            </w:r>
          </w:p>
        </w:tc>
        <w:tc>
          <w:tcPr>
            <w:tcW w:w="98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Дата последней биолого-социальной чрезвычайной ситуации</w:t>
            </w:r>
          </w:p>
        </w:tc>
        <w:tc>
          <w:tcPr>
            <w:tcW w:w="6259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Заболевания особо-опасными инфекциями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Ущерб, руб.</w:t>
            </w:r>
          </w:p>
        </w:tc>
      </w:tr>
      <w:tr w:rsidR="002F7284" w:rsidRPr="0087225A" w:rsidTr="005004BE">
        <w:trPr>
          <w:cantSplit/>
          <w:trHeight w:val="517"/>
        </w:trPr>
        <w:tc>
          <w:tcPr>
            <w:tcW w:w="5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98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226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эпидемий</w:t>
            </w:r>
          </w:p>
        </w:tc>
        <w:tc>
          <w:tcPr>
            <w:tcW w:w="257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эпизоотий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эпифитотий</w:t>
            </w: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</w:tr>
      <w:tr w:rsidR="002F7284" w:rsidRPr="0087225A" w:rsidTr="005004BE">
        <w:trPr>
          <w:cantSplit/>
          <w:trHeight w:val="70"/>
        </w:trPr>
        <w:tc>
          <w:tcPr>
            <w:tcW w:w="5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98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Число больных с/х животных (по видам), голов</w:t>
            </w:r>
          </w:p>
        </w:tc>
        <w:tc>
          <w:tcPr>
            <w:tcW w:w="6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Пало, (число голов)</w:t>
            </w:r>
          </w:p>
        </w:tc>
        <w:tc>
          <w:tcPr>
            <w:tcW w:w="7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Вынуждено убито, (число голов)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Площадь поражаемых с/х культур (по видам), тыс. га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Площадь обработки с/х культур (по видам) тыс. га</w:t>
            </w: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</w:tr>
      <w:tr w:rsidR="002F7284" w:rsidRPr="0087225A" w:rsidTr="005004BE">
        <w:trPr>
          <w:cantSplit/>
          <w:trHeight w:val="3303"/>
        </w:trPr>
        <w:tc>
          <w:tcPr>
            <w:tcW w:w="5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98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Число больных, чел.</w:t>
            </w:r>
          </w:p>
        </w:tc>
        <w:tc>
          <w:tcPr>
            <w:tcW w:w="7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Число погибших, чел.</w:t>
            </w:r>
          </w:p>
        </w:tc>
        <w:tc>
          <w:tcPr>
            <w:tcW w:w="8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Число получающих инвалидность, чел.</w:t>
            </w:r>
          </w:p>
        </w:tc>
        <w:tc>
          <w:tcPr>
            <w:tcW w:w="1151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6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67D2B" w:rsidRPr="0087225A" w:rsidRDefault="00C67D2B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7D2B" w:rsidRPr="0087225A" w:rsidRDefault="00C67D2B" w:rsidP="00B31595">
            <w:pPr>
              <w:rPr>
                <w:color w:val="000000" w:themeColor="text1"/>
              </w:rPr>
            </w:pPr>
          </w:p>
        </w:tc>
      </w:tr>
      <w:tr w:rsidR="00A772E8" w:rsidRPr="0087225A" w:rsidTr="005004BE">
        <w:trPr>
          <w:trHeight w:val="609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772E8" w:rsidRPr="00912D54" w:rsidRDefault="00A772E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1.</w:t>
            </w:r>
          </w:p>
        </w:tc>
        <w:tc>
          <w:tcPr>
            <w:tcW w:w="115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772E8" w:rsidRPr="00912D54" w:rsidRDefault="00A772E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Эпиде</w:t>
            </w:r>
            <w:r w:rsidR="007F57DD" w:rsidRPr="00912D54">
              <w:rPr>
                <w:color w:val="000000" w:themeColor="text1"/>
              </w:rPr>
              <w:t>-</w:t>
            </w:r>
            <w:r w:rsidRPr="00912D54">
              <w:rPr>
                <w:color w:val="000000" w:themeColor="text1"/>
              </w:rPr>
              <w:t>мия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Чума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</w:pPr>
            <w:r w:rsidRPr="00912D54"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</w:pPr>
            <w:r w:rsidRPr="00912D54"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</w:pPr>
            <w:r w:rsidRPr="00912D54"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</w:pPr>
            <w:r w:rsidRPr="00912D54"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</w:pPr>
            <w:r w:rsidRPr="00912D54"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72E8" w:rsidRPr="00912D54" w:rsidRDefault="00A772E8" w:rsidP="00B31595">
            <w:pPr>
              <w:jc w:val="center"/>
              <w:rPr>
                <w:color w:val="000000" w:themeColor="text1"/>
              </w:rPr>
            </w:pPr>
            <w:r w:rsidRPr="00912D54"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47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Туляремия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566C6C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393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Сибирская язва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566C6C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63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Бруцеллез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566C6C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56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Холера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566C6C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64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Брюшной тиф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566C6C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985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Капельные инфекции:</w:t>
            </w: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Дифтерия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566C6C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Default="00641BA1" w:rsidP="00B31595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B11338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57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>Скарлатина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51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Коклюш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57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Корь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97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Менингококковая инфекция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09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Столбняк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686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Риккетсиозы:</w:t>
            </w: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Сыпной тиф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92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Лихорадка Ку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1059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Вирусные инфекции ЦНС:</w:t>
            </w: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Бешенство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55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>Вирусный              гепатит А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311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Вирусный гепатит В,С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219"/>
        </w:trPr>
        <w:tc>
          <w:tcPr>
            <w:tcW w:w="5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Бешенство:</w:t>
            </w: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КРС Лошадей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70"/>
        </w:trPr>
        <w:tc>
          <w:tcPr>
            <w:tcW w:w="54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2.</w:t>
            </w: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b/>
                <w:color w:val="000000" w:themeColor="text1"/>
              </w:rPr>
            </w:pP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Эпизо</w:t>
            </w:r>
            <w:r>
              <w:rPr>
                <w:color w:val="000000" w:themeColor="text1"/>
              </w:rPr>
              <w:t>-</w:t>
            </w:r>
            <w:r w:rsidRPr="0087225A">
              <w:rPr>
                <w:color w:val="000000" w:themeColor="text1"/>
              </w:rPr>
              <w:t>отии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Африканская чума с</w:t>
            </w:r>
            <w:r w:rsidRPr="0087225A">
              <w:rPr>
                <w:color w:val="000000" w:themeColor="text1"/>
              </w:rPr>
              <w:t>виней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64"/>
        </w:trPr>
        <w:tc>
          <w:tcPr>
            <w:tcW w:w="54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Ящур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58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Чума КРС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170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Ринотрахеит КРС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347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Катаральная лихорадка КРС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68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САП лошадей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329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Подседал лошадей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465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Туберкулез с/х животных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348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Бруцеллез с/х животных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45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Инфекционная анемия лошадей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62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Чума свиней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72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Птичий грипп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105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Сибирская язва:</w:t>
            </w:r>
            <w:r w:rsidRPr="0087225A">
              <w:rPr>
                <w:color w:val="000000" w:themeColor="text1"/>
              </w:rPr>
              <w:t xml:space="preserve"> КРС</w:t>
            </w:r>
          </w:p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Лошадей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67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>Овец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573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b/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right"/>
              <w:rPr>
                <w:b/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Свиней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641BA1" w:rsidRPr="0087225A" w:rsidTr="00AC397C">
        <w:trPr>
          <w:trHeight w:val="94"/>
        </w:trPr>
        <w:tc>
          <w:tcPr>
            <w:tcW w:w="54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right"/>
              <w:rPr>
                <w:color w:val="000000" w:themeColor="text1"/>
              </w:rPr>
            </w:pPr>
          </w:p>
        </w:tc>
        <w:tc>
          <w:tcPr>
            <w:tcW w:w="11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snapToGrid w:val="0"/>
              <w:jc w:val="right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Гельминто-спориоз (ячмень)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1BA1" w:rsidRDefault="00641BA1" w:rsidP="00B31595">
            <w:r w:rsidRPr="001129C5">
              <w:rPr>
                <w:color w:val="000000" w:themeColor="text1"/>
              </w:rPr>
              <w:t>Д.п. Чернолучинский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1BA1" w:rsidRPr="0087225A" w:rsidRDefault="00641BA1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4B0B28" w:rsidRPr="0087225A" w:rsidTr="00641BA1">
        <w:trPr>
          <w:trHeight w:val="989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3.</w:t>
            </w:r>
          </w:p>
        </w:tc>
        <w:tc>
          <w:tcPr>
            <w:tcW w:w="115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Эпифитотии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Гельминто-спориоз (пшеница)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Default="004B0B28" w:rsidP="00B31595">
            <w:pPr>
              <w:jc w:val="center"/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4B0B28" w:rsidRPr="0087225A" w:rsidTr="00AD328D">
        <w:trPr>
          <w:trHeight w:val="550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Бурая листовая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Default="004B0B28" w:rsidP="00B31595">
            <w:pPr>
              <w:jc w:val="center"/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4B0B28" w:rsidRPr="0087225A" w:rsidTr="00AD328D">
        <w:trPr>
          <w:trHeight w:val="476"/>
        </w:trPr>
        <w:tc>
          <w:tcPr>
            <w:tcW w:w="5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ячмень</w:t>
            </w:r>
          </w:p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ржавчинка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Default="004B0B28" w:rsidP="00B31595">
            <w:pPr>
              <w:jc w:val="center"/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  <w:tr w:rsidR="004B0B28" w:rsidRPr="0087225A" w:rsidTr="005004BE">
        <w:trPr>
          <w:trHeight w:val="566"/>
        </w:trPr>
        <w:tc>
          <w:tcPr>
            <w:tcW w:w="5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11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пшеница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B28" w:rsidRPr="0087225A" w:rsidRDefault="004B0B28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</w:tr>
    </w:tbl>
    <w:p w:rsidR="007F70DE" w:rsidRDefault="007F70DE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p w:rsidR="004B23AB" w:rsidRDefault="00484BC4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</w:t>
      </w:r>
    </w:p>
    <w:p w:rsidR="004B23AB" w:rsidRDefault="004B23AB" w:rsidP="00E11F35">
      <w:pPr>
        <w:autoSpaceDE w:val="0"/>
        <w:autoSpaceDN w:val="0"/>
        <w:adjustRightInd w:val="0"/>
        <w:rPr>
          <w:b/>
          <w:color w:val="000000" w:themeColor="text1"/>
          <w:sz w:val="28"/>
          <w:szCs w:val="28"/>
        </w:rPr>
      </w:pPr>
    </w:p>
    <w:p w:rsidR="00484BC4" w:rsidRDefault="00484BC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484BC4" w:rsidRDefault="00484BC4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4B0B28" w:rsidRDefault="004B0B28" w:rsidP="00E11F35">
      <w:pPr>
        <w:autoSpaceDE w:val="0"/>
        <w:autoSpaceDN w:val="0"/>
        <w:adjustRightInd w:val="0"/>
        <w:rPr>
          <w:b/>
          <w:color w:val="000000" w:themeColor="text1"/>
        </w:rPr>
      </w:pPr>
    </w:p>
    <w:p w:rsidR="00E11F35" w:rsidRDefault="00E11F35" w:rsidP="00E11F35">
      <w:pPr>
        <w:autoSpaceDE w:val="0"/>
        <w:autoSpaceDN w:val="0"/>
        <w:adjustRightInd w:val="0"/>
        <w:rPr>
          <w:b/>
          <w:color w:val="000000" w:themeColor="text1"/>
        </w:rPr>
      </w:pPr>
    </w:p>
    <w:p w:rsidR="004B0B28" w:rsidRDefault="004B0B28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4B23AB" w:rsidRDefault="004B23AB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</w:p>
    <w:p w:rsidR="002D224A" w:rsidRPr="007F70DE" w:rsidRDefault="002D224A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7F70DE">
        <w:rPr>
          <w:b/>
          <w:color w:val="000000" w:themeColor="text1"/>
          <w:lang w:val="en-US"/>
        </w:rPr>
        <w:lastRenderedPageBreak/>
        <w:t xml:space="preserve">VI. </w:t>
      </w:r>
      <w:r w:rsidRPr="007F70DE">
        <w:rPr>
          <w:b/>
          <w:color w:val="000000" w:themeColor="text1"/>
        </w:rPr>
        <w:t xml:space="preserve"> ХАРАКТЕРИСТИКА</w:t>
      </w:r>
    </w:p>
    <w:p w:rsidR="002D224A" w:rsidRPr="007F70DE" w:rsidRDefault="002D224A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7F70DE">
        <w:rPr>
          <w:b/>
          <w:color w:val="000000" w:themeColor="text1"/>
        </w:rPr>
        <w:t xml:space="preserve">ОРГАНИЗАЦИОННО-ТЕХНИЧЕСКИХ МЕРОПРИЯТИЙ ПО ЗАЩИТЕ НАСЕЛЕНИЯ, </w:t>
      </w:r>
    </w:p>
    <w:p w:rsidR="002D224A" w:rsidRPr="007F70DE" w:rsidRDefault="002D224A" w:rsidP="00B31595">
      <w:pPr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7F70DE">
        <w:rPr>
          <w:b/>
          <w:color w:val="000000" w:themeColor="text1"/>
        </w:rPr>
        <w:t>ПРЕДУПРЕЖДЕНИЮ ЧРЕЗВЫЧАЙНЫХ СИТУАЦИЙ НА ТЕРРИТОРИИ</w:t>
      </w:r>
      <w:r w:rsidR="00F97C91">
        <w:rPr>
          <w:b/>
          <w:color w:val="000000" w:themeColor="text1"/>
        </w:rPr>
        <w:t xml:space="preserve"> ЧЕРНОЛУЧИНСКОГО ГОРОДСКОГО ПОСЕЛЕНИЯ</w:t>
      </w:r>
    </w:p>
    <w:p w:rsidR="00253CFE" w:rsidRPr="0087225A" w:rsidRDefault="00253CFE" w:rsidP="00B31595">
      <w:pPr>
        <w:autoSpaceDE w:val="0"/>
        <w:autoSpaceDN w:val="0"/>
        <w:adjustRightInd w:val="0"/>
        <w:jc w:val="center"/>
        <w:rPr>
          <w:b/>
          <w:color w:val="000000" w:themeColor="text1"/>
          <w:sz w:val="28"/>
          <w:szCs w:val="28"/>
        </w:rPr>
      </w:pPr>
    </w:p>
    <w:tbl>
      <w:tblPr>
        <w:tblW w:w="14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567"/>
        <w:gridCol w:w="142"/>
        <w:gridCol w:w="9214"/>
        <w:gridCol w:w="1843"/>
        <w:gridCol w:w="1559"/>
      </w:tblGrid>
      <w:tr w:rsidR="002D224A" w:rsidRPr="0087225A" w:rsidTr="00CF120F">
        <w:trPr>
          <w:trHeight w:val="32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tabs>
                <w:tab w:val="left" w:pos="120"/>
                <w:tab w:val="left" w:pos="420"/>
              </w:tabs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tabs>
                <w:tab w:val="left" w:pos="120"/>
                <w:tab w:val="left" w:pos="420"/>
              </w:tabs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tabs>
                <w:tab w:val="left" w:pos="120"/>
                <w:tab w:val="left" w:pos="420"/>
              </w:tabs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№</w:t>
            </w:r>
          </w:p>
          <w:p w:rsidR="002D224A" w:rsidRPr="0087225A" w:rsidRDefault="002D224A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п/п</w:t>
            </w:r>
          </w:p>
        </w:tc>
        <w:tc>
          <w:tcPr>
            <w:tcW w:w="992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jc w:val="center"/>
              <w:rPr>
                <w:color w:val="000000" w:themeColor="text1"/>
              </w:rPr>
            </w:pPr>
          </w:p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Наименование показателя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>Значение показателя</w:t>
            </w:r>
          </w:p>
        </w:tc>
      </w:tr>
      <w:tr w:rsidR="002D224A" w:rsidRPr="0087225A" w:rsidTr="00F97C91">
        <w:trPr>
          <w:trHeight w:val="320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tabs>
                <w:tab w:val="left" w:pos="120"/>
                <w:tab w:val="left" w:pos="420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2D224A" w:rsidP="00B31595">
            <w:pPr>
              <w:rPr>
                <w:color w:val="000000" w:themeColor="text1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9C7519" w:rsidP="00E8292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01.1</w:t>
            </w:r>
            <w:r w:rsidR="000F6093">
              <w:rPr>
                <w:color w:val="000000" w:themeColor="text1"/>
              </w:rPr>
              <w:t>2</w:t>
            </w:r>
            <w:r w:rsidR="00950D35">
              <w:rPr>
                <w:color w:val="000000" w:themeColor="text1"/>
              </w:rPr>
              <w:t>.20</w:t>
            </w:r>
            <w:r w:rsidR="00E82925">
              <w:rPr>
                <w:color w:val="000000" w:themeColor="text1"/>
              </w:rPr>
              <w:t>24</w:t>
            </w:r>
            <w:r w:rsidR="00F97C91">
              <w:rPr>
                <w:color w:val="000000" w:themeColor="text1"/>
              </w:rPr>
              <w:t xml:space="preserve"> г.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87225A" w:rsidRDefault="00950D35" w:rsidP="00E8292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01.</w:t>
            </w:r>
            <w:r w:rsidR="009C7519">
              <w:rPr>
                <w:color w:val="000000" w:themeColor="text1"/>
              </w:rPr>
              <w:t>1</w:t>
            </w:r>
            <w:r w:rsidR="000F6093">
              <w:rPr>
                <w:color w:val="000000" w:themeColor="text1"/>
              </w:rPr>
              <w:t>2</w:t>
            </w:r>
            <w:r>
              <w:rPr>
                <w:color w:val="000000" w:themeColor="text1"/>
              </w:rPr>
              <w:t>.202</w:t>
            </w:r>
            <w:r w:rsidR="00E82925">
              <w:rPr>
                <w:color w:val="000000" w:themeColor="text1"/>
              </w:rPr>
              <w:t>9</w:t>
            </w:r>
            <w:r w:rsidR="00FD75C3">
              <w:rPr>
                <w:color w:val="000000" w:themeColor="text1"/>
              </w:rPr>
              <w:t xml:space="preserve"> </w:t>
            </w:r>
            <w:r w:rsidR="00F97C91">
              <w:rPr>
                <w:color w:val="000000" w:themeColor="text1"/>
              </w:rPr>
              <w:t xml:space="preserve"> г.</w:t>
            </w: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795E" w:rsidRDefault="002D224A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мест массового скопления людей (образовательные учреждения, медицинские учреждения, культурно-спортивные учреждения, культовые и ритуальные учреждения, автостоянки, остановки маршрутного городского общественного транспорта и т.д.), оснащенных техническими средствами  экстренного оповещения правоохранительных  органов, ед. /% от потребности      </w:t>
            </w:r>
          </w:p>
          <w:p w:rsidR="002D224A" w:rsidRDefault="002E795E" w:rsidP="00B31595">
            <w:pPr>
              <w:snapToGri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- СОШ</w:t>
            </w:r>
            <w:r w:rsidR="002D224A" w:rsidRPr="0087225A">
              <w:rPr>
                <w:color w:val="000000" w:themeColor="text1"/>
              </w:rPr>
              <w:t xml:space="preserve">         </w:t>
            </w:r>
          </w:p>
          <w:p w:rsidR="002E795E" w:rsidRDefault="002E795E" w:rsidP="00B31595">
            <w:pPr>
              <w:snapToGri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- Детский сад</w:t>
            </w:r>
          </w:p>
          <w:p w:rsidR="002E795E" w:rsidRDefault="002E795E" w:rsidP="00B31595">
            <w:pPr>
              <w:snapToGri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-ДК</w:t>
            </w:r>
          </w:p>
          <w:p w:rsidR="002E795E" w:rsidRDefault="002E795E" w:rsidP="00B31595">
            <w:pPr>
              <w:snapToGri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- ФАП</w:t>
            </w:r>
          </w:p>
          <w:p w:rsidR="002E795E" w:rsidRPr="0087225A" w:rsidRDefault="002E795E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 xml:space="preserve">- </w:t>
            </w:r>
            <w:r w:rsidR="00A92A7C">
              <w:rPr>
                <w:color w:val="000000" w:themeColor="text1"/>
              </w:rPr>
              <w:t>Храм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43C6" w:rsidRDefault="00B043C6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  <w:p w:rsidR="002E795E" w:rsidRDefault="002E795E" w:rsidP="00B31595">
            <w:pPr>
              <w:snapToGrid w:val="0"/>
              <w:jc w:val="center"/>
              <w:rPr>
                <w:color w:val="000000" w:themeColor="text1"/>
              </w:rPr>
            </w:pPr>
          </w:p>
          <w:p w:rsidR="002E795E" w:rsidRPr="002E795E" w:rsidRDefault="002E795E" w:rsidP="00B31595"/>
          <w:p w:rsidR="002E795E" w:rsidRPr="002E795E" w:rsidRDefault="002E795E" w:rsidP="00B31595"/>
          <w:p w:rsidR="002E795E" w:rsidRDefault="002E795E" w:rsidP="00B31595">
            <w:pPr>
              <w:jc w:val="center"/>
            </w:pPr>
          </w:p>
          <w:p w:rsidR="002D224A" w:rsidRDefault="002E795E" w:rsidP="00B31595">
            <w:pPr>
              <w:jc w:val="center"/>
            </w:pPr>
            <w:r>
              <w:t>1/</w:t>
            </w:r>
            <w:r w:rsidR="00E11F35">
              <w:t>100</w:t>
            </w:r>
          </w:p>
          <w:p w:rsidR="002E795E" w:rsidRDefault="002E795E" w:rsidP="00B31595">
            <w:pPr>
              <w:jc w:val="center"/>
            </w:pPr>
          </w:p>
          <w:p w:rsidR="002E795E" w:rsidRDefault="002E795E" w:rsidP="00B31595">
            <w:pPr>
              <w:jc w:val="center"/>
            </w:pPr>
            <w:r>
              <w:t>1/</w:t>
            </w:r>
            <w:r w:rsidR="00E11F35">
              <w:t>100</w:t>
            </w:r>
          </w:p>
          <w:p w:rsidR="002E795E" w:rsidRDefault="002E795E" w:rsidP="00B31595">
            <w:pPr>
              <w:jc w:val="center"/>
            </w:pPr>
          </w:p>
          <w:p w:rsidR="002E795E" w:rsidRDefault="002E795E" w:rsidP="00B31595">
            <w:pPr>
              <w:jc w:val="center"/>
            </w:pPr>
            <w:r>
              <w:t>1/</w:t>
            </w:r>
            <w:r w:rsidR="00E11F35">
              <w:t>100</w:t>
            </w:r>
          </w:p>
          <w:p w:rsidR="002E795E" w:rsidRDefault="002E795E" w:rsidP="00B31595">
            <w:pPr>
              <w:jc w:val="center"/>
            </w:pPr>
          </w:p>
          <w:p w:rsidR="00A92A7C" w:rsidRDefault="002E795E" w:rsidP="00B31595">
            <w:pPr>
              <w:jc w:val="center"/>
            </w:pPr>
            <w:r>
              <w:t>1/</w:t>
            </w:r>
            <w:r w:rsidR="00E11F35">
              <w:t>100</w:t>
            </w:r>
          </w:p>
          <w:p w:rsidR="00A92A7C" w:rsidRDefault="00A92A7C" w:rsidP="00B31595">
            <w:pPr>
              <w:jc w:val="center"/>
            </w:pPr>
          </w:p>
          <w:p w:rsidR="002E795E" w:rsidRPr="00A92A7C" w:rsidRDefault="00A92A7C" w:rsidP="00B31595">
            <w:pPr>
              <w:jc w:val="center"/>
            </w:pPr>
            <w:r>
              <w:t>1/1</w:t>
            </w:r>
            <w:r w:rsidR="00E11F35">
              <w:t>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мест массового скопления людей, оснащенных техническими средствами, исключающими несанкционированное  проникновение посторонних лиц на территорию, ед./% от потребности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DC3C30" w:rsidRDefault="00DC3C30" w:rsidP="00B31595">
            <w:pPr>
              <w:snapToGrid w:val="0"/>
              <w:jc w:val="center"/>
              <w:rPr>
                <w:color w:val="000000" w:themeColor="text1"/>
              </w:rPr>
            </w:pPr>
            <w:r w:rsidRPr="00DC3C30">
              <w:rPr>
                <w:color w:val="000000" w:themeColor="text1"/>
              </w:rPr>
              <w:t>10</w:t>
            </w:r>
            <w:r w:rsidR="00F64BD9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DC3C30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мест массового скопления людей, охраняемых подразделениями вневедомственной  охраны, ед./% от потребности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DC3C30" w:rsidRDefault="007628F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  <w:r w:rsidR="00641BA1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DC3C30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мест массового скопления людей, оснащенных техническими средствами, исключающими пронос (провоз) на территорию взрывчатых и химически опасных веществ, ед./% от потребности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DC3C30" w:rsidRDefault="00E11F3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DC3C30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систем управления гражданской  обороной, ед./% от планового числа этих  систем 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созданных локальных систем  оповещения, ед./% от планового числа этих систем 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DC3C30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населения, охваченного системами оповещения, чел./% от  общей  численности населения территории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B041C4" w:rsidP="00E11F3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E11F35">
              <w:rPr>
                <w:color w:val="000000" w:themeColor="text1"/>
              </w:rPr>
              <w:t>495</w:t>
            </w:r>
            <w:r w:rsidR="001C164D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Вместимость существующих защитных  сооружений гражданской обороны (по видам  сооружений и их назначению), в т.ч. в зонах  вероятных чрезвычайных ситуаций, чел./% от  нормативной потребности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E11F35" w:rsidRDefault="00E11F35" w:rsidP="00B31595">
            <w:pPr>
              <w:snapToGrid w:val="0"/>
              <w:jc w:val="center"/>
              <w:rPr>
                <w:color w:val="000000" w:themeColor="text1"/>
              </w:rPr>
            </w:pPr>
            <w:r w:rsidRPr="00E11F35">
              <w:rPr>
                <w:color w:val="000000" w:themeColor="text1"/>
              </w:rPr>
              <w:t>620/</w:t>
            </w:r>
            <w:r>
              <w:rPr>
                <w:color w:val="000000" w:themeColor="text1"/>
              </w:rPr>
              <w:t>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Запасы средств индивидуальной защиты  населения (по видам средств защиты), в т.ч. в зонах вероятной ЧС, ед./% от нормативной  потребности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C70597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  <w:r w:rsidR="00AA582C">
              <w:rPr>
                <w:color w:val="000000" w:themeColor="text1"/>
              </w:rPr>
              <w:t>/0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подготовленных транспортных   средств (по маршрутам эвакуации), ед./% от расчетной потребности (поездов, автомобилей, судов, самолетов и вертолетов)¦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AA582C" w:rsidP="00AA582C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  <w:r w:rsidR="00B446EC" w:rsidRPr="0087225A">
              <w:rPr>
                <w:color w:val="000000" w:themeColor="text1"/>
              </w:rPr>
              <w:t>/</w:t>
            </w:r>
            <w:r>
              <w:rPr>
                <w:color w:val="000000" w:themeColor="text1"/>
              </w:rPr>
              <w:t>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коек в подготовленных для  перепрофилирования стационарах, ед./% от  потребности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7628F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подготовленных врачей </w:t>
            </w:r>
            <w:r w:rsidR="004336EA">
              <w:rPr>
                <w:color w:val="000000" w:themeColor="text1"/>
              </w:rPr>
              <w:t xml:space="preserve">и </w:t>
            </w:r>
            <w:r w:rsidRPr="0087225A">
              <w:rPr>
                <w:color w:val="000000" w:themeColor="text1"/>
              </w:rPr>
              <w:t xml:space="preserve">среднего медицинского персонала к работе в эпидемических очагах, чел.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7628F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Объем резервных финансовых средств для  предупреждения и ликвидации последствий  чрезвычайных ситуаций, тыс. руб./% от  расчетной потребности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08400C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10</w:t>
            </w:r>
            <w:r w:rsidR="0090304F">
              <w:rPr>
                <w:color w:val="000000" w:themeColor="text1"/>
              </w:rPr>
              <w:t>/10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>Защищенные запасы воды, м3/% от расчетной  потребности</w:t>
            </w:r>
            <w:r w:rsidRPr="0087225A">
              <w:rPr>
                <w:rFonts w:ascii="Courier New" w:hAnsi="Courier New" w:cs="Courier New"/>
                <w:color w:val="000000" w:themeColor="text1"/>
              </w:rPr>
              <w:t xml:space="preserve">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C7059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30/</w:t>
            </w:r>
            <w:r w:rsidR="0090304F">
              <w:rPr>
                <w:color w:val="000000" w:themeColor="text1"/>
              </w:rPr>
              <w:t>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Объем подготовленных транспортных емкостей  для доставки воды, м3/% от их нормативной потребности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B04913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90304F">
              <w:rPr>
                <w:color w:val="000000" w:themeColor="text1"/>
              </w:rPr>
              <w:t>/</w:t>
            </w:r>
            <w:r w:rsidR="007628F6">
              <w:rPr>
                <w:color w:val="000000" w:themeColor="text1"/>
              </w:rPr>
              <w:t>1</w:t>
            </w:r>
            <w:r w:rsidR="002D224A" w:rsidRPr="0087225A">
              <w:rPr>
                <w:color w:val="000000" w:themeColor="text1"/>
              </w:rPr>
              <w:t>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Запасы продуктов питания (по номенклатуре), тонн/% от расчетной потребности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C7059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  <w:r w:rsidR="00AA582C">
              <w:rPr>
                <w:color w:val="000000" w:themeColor="text1"/>
              </w:rPr>
              <w:t>/0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Запасы предметов первой необходимости (по номенклатуре), ед./% от расчетной потребности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C7059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  <w:r w:rsidR="00AA582C">
              <w:rPr>
                <w:color w:val="000000" w:themeColor="text1"/>
              </w:rPr>
              <w:t>/0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Запасы палаток и т.п., в т.ч. в зонах    вероятных чрезвычайных ситуаций, ед./% от расчетной потребности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7F57DD" w:rsidRDefault="00C70597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0</w:t>
            </w:r>
            <w:r w:rsidR="00AA582C">
              <w:rPr>
                <w:color w:val="000000" w:themeColor="text1"/>
              </w:rPr>
              <w:t>/0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Запасы топлива, тонн/% от расчетной   потребности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D224A" w:rsidRPr="0087225A" w:rsidRDefault="008E7156" w:rsidP="00B3159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1/100</w:t>
            </w:r>
          </w:p>
          <w:p w:rsidR="002D224A" w:rsidRPr="0087225A" w:rsidRDefault="008E715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D02" w:rsidRPr="00AF18BF" w:rsidRDefault="002D224A" w:rsidP="00B31595">
            <w:pPr>
              <w:snapToGrid w:val="0"/>
              <w:jc w:val="both"/>
            </w:pPr>
            <w:r w:rsidRPr="00AF18BF">
              <w:t xml:space="preserve">Запасы технических средств и материально-технических ресурсов локализации и ликвидации ЧС (по видам ресурсов), ед./% от расчетной потребности                </w:t>
            </w:r>
          </w:p>
          <w:p w:rsidR="00D05D02" w:rsidRPr="00D05D02" w:rsidRDefault="002D224A" w:rsidP="00B31595">
            <w:pPr>
              <w:pStyle w:val="afe"/>
              <w:numPr>
                <w:ilvl w:val="0"/>
                <w:numId w:val="11"/>
              </w:numPr>
              <w:ind w:left="0"/>
              <w:rPr>
                <w:rFonts w:eastAsia="Calibri"/>
                <w:lang w:eastAsia="en-US"/>
              </w:rPr>
            </w:pPr>
            <w:r w:rsidRPr="00D05D02">
              <w:rPr>
                <w:color w:val="000000" w:themeColor="text1"/>
              </w:rPr>
              <w:t xml:space="preserve"> </w:t>
            </w:r>
            <w:r w:rsidR="00D05D02" w:rsidRPr="00D05D02">
              <w:rPr>
                <w:rFonts w:eastAsia="Calibri"/>
                <w:lang w:eastAsia="en-US"/>
              </w:rPr>
              <w:t>Молоток слесарный</w:t>
            </w:r>
          </w:p>
          <w:p w:rsidR="00D05D02" w:rsidRPr="00D05D02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rFonts w:eastAsia="Calibri"/>
                <w:lang w:eastAsia="en-US"/>
              </w:rPr>
            </w:pPr>
            <w:r w:rsidRPr="00D05D02">
              <w:rPr>
                <w:rFonts w:eastAsia="Calibri"/>
                <w:lang w:eastAsia="en-US"/>
              </w:rPr>
              <w:t xml:space="preserve">Молоток – гвоздодер </w:t>
            </w:r>
          </w:p>
          <w:p w:rsidR="00D05D02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rFonts w:eastAsia="Calibri"/>
                <w:lang w:eastAsia="en-US"/>
              </w:rPr>
            </w:pPr>
            <w:r w:rsidRPr="00D05D02">
              <w:rPr>
                <w:rFonts w:eastAsia="Calibri"/>
                <w:lang w:eastAsia="en-US"/>
              </w:rPr>
              <w:t xml:space="preserve">Топор </w:t>
            </w:r>
          </w:p>
          <w:p w:rsidR="00D05D02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rFonts w:eastAsia="Calibri"/>
                <w:lang w:eastAsia="en-US"/>
              </w:rPr>
            </w:pPr>
            <w:r w:rsidRPr="00D05D02">
              <w:rPr>
                <w:rFonts w:eastAsia="Calibri"/>
                <w:lang w:eastAsia="en-US"/>
              </w:rPr>
              <w:t xml:space="preserve">Ведро  </w:t>
            </w:r>
          </w:p>
          <w:p w:rsidR="00D05D02" w:rsidRPr="00D05D02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rFonts w:eastAsia="Calibri"/>
                <w:lang w:eastAsia="en-US"/>
              </w:rPr>
            </w:pPr>
            <w:r w:rsidRPr="00D05D02">
              <w:rPr>
                <w:rFonts w:eastAsia="Calibri"/>
                <w:lang w:eastAsia="en-US"/>
              </w:rPr>
              <w:t>Грабли</w:t>
            </w:r>
          </w:p>
          <w:p w:rsidR="00D05D02" w:rsidRPr="00D05D02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rFonts w:eastAsia="Calibri"/>
                <w:lang w:eastAsia="en-US"/>
              </w:rPr>
            </w:pPr>
            <w:r w:rsidRPr="00D05D02">
              <w:rPr>
                <w:rFonts w:eastAsia="Calibri"/>
                <w:lang w:eastAsia="en-US"/>
              </w:rPr>
              <w:t xml:space="preserve">Лопата снеговая </w:t>
            </w:r>
          </w:p>
          <w:p w:rsidR="00D05D02" w:rsidRPr="00D05D02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rFonts w:eastAsia="Calibri"/>
                <w:lang w:eastAsia="en-US"/>
              </w:rPr>
            </w:pPr>
            <w:r w:rsidRPr="00D05D02">
              <w:rPr>
                <w:rFonts w:eastAsia="Calibri"/>
                <w:lang w:eastAsia="en-US"/>
              </w:rPr>
              <w:t xml:space="preserve">Лопата штыковая </w:t>
            </w:r>
          </w:p>
          <w:p w:rsidR="00D05D02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rFonts w:eastAsia="Calibri"/>
                <w:lang w:eastAsia="en-US"/>
              </w:rPr>
            </w:pPr>
            <w:r w:rsidRPr="00D05D02">
              <w:rPr>
                <w:rFonts w:eastAsia="Calibri"/>
                <w:lang w:eastAsia="en-US"/>
              </w:rPr>
              <w:t xml:space="preserve">Фонарь </w:t>
            </w:r>
          </w:p>
          <w:p w:rsidR="002D224A" w:rsidRPr="0087225A" w:rsidRDefault="00D05D02" w:rsidP="00B31595">
            <w:pPr>
              <w:numPr>
                <w:ilvl w:val="0"/>
                <w:numId w:val="11"/>
              </w:numPr>
              <w:ind w:left="0"/>
              <w:contextualSpacing/>
              <w:rPr>
                <w:b/>
                <w:color w:val="000000" w:themeColor="text1"/>
              </w:rPr>
            </w:pPr>
            <w:r w:rsidRPr="00D05D02">
              <w:rPr>
                <w:rFonts w:eastAsia="Calibri"/>
                <w:lang w:eastAsia="en-US"/>
              </w:rPr>
              <w:t xml:space="preserve">Тепловая пушка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</w:p>
          <w:p w:rsidR="002D224A" w:rsidRDefault="00AF18BF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 4,7</w:t>
            </w: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AF18BF">
              <w:rPr>
                <w:color w:val="000000" w:themeColor="text1"/>
              </w:rPr>
              <w:t>/ 4,7</w:t>
            </w: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AF18BF">
              <w:rPr>
                <w:color w:val="000000" w:themeColor="text1"/>
              </w:rPr>
              <w:t>/ 4,7</w:t>
            </w: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  <w:r w:rsidR="00AF18BF">
              <w:rPr>
                <w:color w:val="000000" w:themeColor="text1"/>
              </w:rPr>
              <w:t>/ 28,7</w:t>
            </w: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  <w:r w:rsidR="00AF18BF">
              <w:rPr>
                <w:color w:val="000000" w:themeColor="text1"/>
              </w:rPr>
              <w:t>/ 9,55</w:t>
            </w: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  <w:r w:rsidR="00AF18BF">
              <w:rPr>
                <w:color w:val="000000" w:themeColor="text1"/>
              </w:rPr>
              <w:t>/ 28,7</w:t>
            </w: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AF18BF">
              <w:rPr>
                <w:color w:val="000000" w:themeColor="text1"/>
              </w:rPr>
              <w:t>/ 4,7</w:t>
            </w:r>
          </w:p>
          <w:p w:rsidR="00D05D02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AF18BF">
              <w:rPr>
                <w:color w:val="000000" w:themeColor="text1"/>
              </w:rPr>
              <w:t>/ 4,7</w:t>
            </w:r>
          </w:p>
          <w:p w:rsidR="00D05D02" w:rsidRPr="0087225A" w:rsidRDefault="00D05D0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  <w:r w:rsidR="00AF18BF">
              <w:rPr>
                <w:color w:val="000000" w:themeColor="text1"/>
              </w:rPr>
              <w:t>/ 9,55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общественных зданий, в которых  имеется автоматическая система   пожаротушения, ед./% от общего количества зданий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7F57DD" w:rsidRDefault="00A43BC0" w:rsidP="00B31595">
            <w:pPr>
              <w:snapToGrid w:val="0"/>
              <w:jc w:val="center"/>
              <w:rPr>
                <w:color w:val="000000" w:themeColor="text1"/>
              </w:rPr>
            </w:pPr>
            <w:r w:rsidRPr="007F57DD"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общественных зданий, в которых  имеется автоматическая пожарная  сигнализация, ед./% от общего количества  зданий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3B075D" w:rsidRDefault="004D7439" w:rsidP="004D7439">
            <w:pPr>
              <w:snapToGrid w:val="0"/>
              <w:jc w:val="center"/>
              <w:rPr>
                <w:color w:val="000000" w:themeColor="text1"/>
              </w:rPr>
            </w:pPr>
            <w:r w:rsidRPr="004D7439">
              <w:rPr>
                <w:color w:val="000000" w:themeColor="text1"/>
              </w:rPr>
              <w:t>45</w:t>
            </w:r>
            <w:r w:rsidR="003B075D" w:rsidRPr="004D7439">
              <w:rPr>
                <w:color w:val="000000" w:themeColor="text1"/>
              </w:rPr>
              <w:t>/</w:t>
            </w:r>
            <w:r w:rsidRPr="004D7439">
              <w:rPr>
                <w:color w:val="000000" w:themeColor="text1"/>
              </w:rPr>
              <w:t>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критически важных объектов,   оснащенных техническими системами, исключающими несанкционированное  проникновение посторонних лиц на территорию объекта, ед./% от потребности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7F57DD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7F57DD"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B446EC" w:rsidRPr="0087225A" w:rsidTr="00CF120F">
        <w:trPr>
          <w:trHeight w:val="1089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B446EC" w:rsidRPr="0087225A" w:rsidRDefault="00B446EC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87225A" w:rsidRDefault="00B446EC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а)</w:t>
            </w:r>
          </w:p>
          <w:p w:rsidR="00B446EC" w:rsidRPr="0087225A" w:rsidRDefault="00B446EC" w:rsidP="00B31595">
            <w:pPr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87225A" w:rsidRDefault="00B446EC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критически важных объектов,  охраняемых специальными военизированными  подразделениями или подразделениями  вневедомственной охраны, ед./% от  потребности;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7F57DD" w:rsidRDefault="00B446EC" w:rsidP="00B31595">
            <w:pPr>
              <w:snapToGrid w:val="0"/>
              <w:jc w:val="center"/>
              <w:rPr>
                <w:color w:val="000000" w:themeColor="text1"/>
              </w:rPr>
            </w:pPr>
            <w:r w:rsidRPr="007F57DD"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87225A" w:rsidRDefault="00B446EC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B446EC" w:rsidRPr="0087225A" w:rsidTr="006462AB">
        <w:trPr>
          <w:trHeight w:val="842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87225A" w:rsidRDefault="00B446EC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87225A" w:rsidRDefault="00B446EC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б)</w:t>
            </w:r>
          </w:p>
        </w:tc>
        <w:tc>
          <w:tcPr>
            <w:tcW w:w="93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87225A" w:rsidRDefault="00B446EC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особо важных пожароопасных  объектов, охраняемых объектовыми подразделениями Государственной  противопожарной службы, ед./% от  потребности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7F57DD" w:rsidRDefault="00B446EC" w:rsidP="00B31595">
            <w:pPr>
              <w:snapToGrid w:val="0"/>
              <w:jc w:val="center"/>
              <w:rPr>
                <w:color w:val="000000" w:themeColor="text1"/>
              </w:rPr>
            </w:pPr>
            <w:r w:rsidRPr="007F57DD"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46EC" w:rsidRPr="0087225A" w:rsidRDefault="00B446EC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критически важных объектов,  оснащенных техническими системами,  исключающими пронос (провоз) на территорию  объекта взрывчатых и химически опасных  веществ, ед./% от потребности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3B07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химически опасных, пожаро- и взрывоопасных объектов, на которых  проведены мероприятия по замене опасных  технологий и опасных веществ на менее опасные, ед./% от их общего числа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3B07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предприятий с непрерывным  технологическим циклом, на которых внедрены системы безаварийной остановки, ед./% от их общего числа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ликвидированных свалок и мест захоронения, содержащих опасные вещества, ед./% от их общего числа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свалок и мест захоронения   опасных веществ, на которых выполнены  мероприятия по локализации зон действия  поражающих факторов опасных веществ, ед./%  от их общего числа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3B075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предприятий, обеспеченных  системами оборотного водоснабжения и     автономными водозаборами, ед./% от числа  предприятий, подлежащих обеспечению этими системами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1C164D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объектов, обеспеченных     автономными источниками электро-, тепло-, газо- и водоснабжения, ед./% от числа  подлежащих  оснащению автономными источниками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8E715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rPr>
          <w:trHeight w:val="66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clear" w:pos="644"/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tabs>
                <w:tab w:val="left" w:pos="1725"/>
              </w:tabs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Количество резервных средств и  оборудования на объектах системы    хозяйственно-питьевого водоснабжения, ед./% от расчетной потребности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3E1AF2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3B075D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403EA7" w:rsidRPr="0087225A" w:rsidTr="00CF120F">
        <w:trPr>
          <w:trHeight w:val="80"/>
        </w:trPr>
        <w:tc>
          <w:tcPr>
            <w:tcW w:w="6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03EA7" w:rsidRPr="0087225A" w:rsidRDefault="00403EA7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FC562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а)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средств  для очистки воды;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A43BC0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403EA7" w:rsidRPr="0087225A" w:rsidTr="00CF120F">
        <w:trPr>
          <w:trHeight w:val="8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FC562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оборудование для очистки воды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3E1AF2" w:rsidRDefault="006D72A5" w:rsidP="00B31595">
            <w:pPr>
              <w:snapToGrid w:val="0"/>
              <w:jc w:val="center"/>
              <w:rPr>
                <w:color w:val="000000" w:themeColor="text1"/>
              </w:rPr>
            </w:pPr>
            <w:r w:rsidRPr="003E1AF2">
              <w:rPr>
                <w:color w:val="000000" w:themeColor="text1"/>
              </w:rPr>
              <w:t>1</w:t>
            </w:r>
            <w:r w:rsidR="00641BA1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созданных и поддерживаемых в готовности к работе учреждений  сети  наблюдения и лабораторного контроля, ед./% от расчетной потребности: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6D72A5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403EA7" w:rsidRPr="0087225A" w:rsidTr="00CF120F">
        <w:tc>
          <w:tcPr>
            <w:tcW w:w="6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03EA7" w:rsidRPr="0087225A" w:rsidRDefault="00403EA7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FC562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а)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гидрометеостанций;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3B075D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403EA7" w:rsidRPr="0087225A" w:rsidTr="00CF120F">
        <w:trPr>
          <w:trHeight w:val="391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FC562A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б)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санитарно-эпидемиологических станций;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6D72A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403EA7" w:rsidRPr="0087225A" w:rsidTr="00CF120F">
        <w:trPr>
          <w:trHeight w:val="402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FC562A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в)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ветеринарных лабораторий;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6D72A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403EA7" w:rsidRPr="0087225A" w:rsidTr="00CF120F"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tabs>
                <w:tab w:val="left" w:pos="120"/>
                <w:tab w:val="left" w:pos="420"/>
              </w:tabs>
              <w:snapToGrid w:val="0"/>
              <w:jc w:val="center"/>
              <w:rPr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FC562A" w:rsidP="00B31595">
            <w:pPr>
              <w:autoSpaceDE w:val="0"/>
              <w:autoSpaceDN w:val="0"/>
              <w:adjustRightInd w:val="0"/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rFonts w:cs="Courier New"/>
                <w:color w:val="000000" w:themeColor="text1"/>
              </w:rPr>
              <w:t>г)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autoSpaceDE w:val="0"/>
              <w:autoSpaceDN w:val="0"/>
              <w:adjustRightInd w:val="0"/>
              <w:snapToGrid w:val="0"/>
              <w:jc w:val="both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агрохимических лабораторий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6D72A5" w:rsidRDefault="006D72A5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 w:rsidRPr="006D72A5"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3EA7" w:rsidRPr="0087225A" w:rsidRDefault="00403EA7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абонентских пунктов ЕДДС "01" в городах (районах), ед./% от планового количества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промышленных объектов, для   которых создан страховой фонд документации  (СФД), ед./% от расчетного числа объектов, для которых планируется создание СФД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сил гражданской обороны,  подразделений Государственной  противопожарной службы МЧС России,  Государственной инспекции по маломерным  судам МЧС России, пожарно-спасательных и  поисково-спасательных формирований, чел./%  от расчетной потребности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8E715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15</w:t>
            </w:r>
            <w:r w:rsidR="003B075D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Оснащенность сил гражданской обороны,  подразделений Государственной  противопожарной службы МЧС России, Государственной инспекции по маломерным  судам МЧС России, пожарно-спасательных и поисково-спасательных формирований техникой¦  и специальными средствами, ед./% от     расчетной потребности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8E7156" w:rsidP="004D7439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  <w:r w:rsidR="003B075D">
              <w:rPr>
                <w:color w:val="000000" w:themeColor="text1"/>
              </w:rPr>
              <w:t>/</w:t>
            </w:r>
            <w:r w:rsidR="004D7439">
              <w:rPr>
                <w:color w:val="000000" w:themeColor="text1"/>
              </w:rPr>
              <w:t>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аварийно-спасательных служб, аварийно-спасательных формирований (по видам), ед./% от расчетной потребности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6D72A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963A35">
        <w:trPr>
          <w:trHeight w:val="1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Оснащенность аварийно-спасательных служб, аварийно-спасательных формирований   приборами и оборудованием, ед./% от расчетной потребности (по видам)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6D72A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нештатных аварийно-спасательных формирований (по видам), чел./% от  расчетной потребности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Оснащенность нештатных аварийно-спасательных формирований приборами и     оборудованием, ед./% от расчетной  потребности (по видам)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Фактическое количество пожарных депо, ед./% от общего количества пожарных депо, требующихся по нормам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 1</w:t>
            </w:r>
            <w:r w:rsidR="003B075D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пожарных депо, требующих  реконструкции и капитального ремонта, ед./%  от общего количества пожарных депо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пожарных депо, не  укомплектованных необходимой техникой и     оборудованием, ед./% от общего количества пожарных депо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пожарных депо, не  укомплектованных личным составом в   соответствии со штатным расписанием, ед./%  от общего количества пожарных депо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  <w:r w:rsidRPr="0087225A">
              <w:rPr>
                <w:b/>
                <w:color w:val="000000" w:themeColor="text1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пожарных депо, у которых   соблюдается норматив радиуса выезда на  тушение жилых зданий, ед./% от общего количества пожарных депо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62306E" w:rsidRDefault="0062306E" w:rsidP="00B31595">
            <w:pPr>
              <w:snapToGrid w:val="0"/>
              <w:jc w:val="center"/>
              <w:rPr>
                <w:color w:val="000000" w:themeColor="text1"/>
              </w:rPr>
            </w:pPr>
            <w:r w:rsidRPr="0062306E">
              <w:rPr>
                <w:color w:val="000000" w:themeColor="text1"/>
              </w:rPr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1C164D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Количество пожарных депо, в которых  соблюдается соответствие технической     оснащенности пожарных депо требованиям  климатических и дорожных условий, а также </w:t>
            </w:r>
            <w:r w:rsidRPr="0087225A">
              <w:rPr>
                <w:color w:val="000000" w:themeColor="text1"/>
              </w:rPr>
              <w:lastRenderedPageBreak/>
              <w:t xml:space="preserve">основным показателям назначения пожарных  автомобилей, ед./% от общего количества  пожарных депо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224A" w:rsidRPr="0062306E" w:rsidRDefault="0062306E" w:rsidP="00B31595">
            <w:pPr>
              <w:snapToGrid w:val="0"/>
              <w:jc w:val="center"/>
              <w:rPr>
                <w:color w:val="000000" w:themeColor="text1"/>
              </w:rPr>
            </w:pPr>
            <w:r w:rsidRPr="0062306E">
              <w:rPr>
                <w:color w:val="000000" w:themeColor="text1"/>
              </w:rPr>
              <w:lastRenderedPageBreak/>
              <w:t>1/100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личного состава аварийно-спасательных служб, аварийно-спасательных  формирований, прошедших аттестацию, чел./%  от их общего числа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8E715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15</w:t>
            </w:r>
            <w:r w:rsidR="00641BA1">
              <w:rPr>
                <w:color w:val="000000" w:themeColor="text1"/>
              </w:rPr>
              <w:t>/10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руководящих работников  предприятий, прошедших подготовку по     вопросам гражданской обороны,  предупреждения и ликвидации последствий     чрезвычайных ситуаций, в т.ч. руководителей объектов, расположенных в зонах вероятных чрезвычайных ситуаций, чел./% от их общего  числа                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8E715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45</w:t>
            </w:r>
            <w:r w:rsidR="003B075D" w:rsidRPr="00963A35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>Численность персонала предприятий и  организаций, который прошел обучение по вопросам гражданской обороны</w:t>
            </w:r>
            <w:r w:rsidR="00963A35">
              <w:rPr>
                <w:color w:val="000000" w:themeColor="text1"/>
              </w:rPr>
              <w:t xml:space="preserve"> по месту работы</w:t>
            </w:r>
            <w:r w:rsidRPr="0087225A">
              <w:rPr>
                <w:color w:val="000000" w:themeColor="text1"/>
              </w:rPr>
              <w:t xml:space="preserve">, предупреждения и ликвидации последствий     чрезвычайных ситуаций, в т.ч. предприятий и организаций, расположенных в зонах  вероятных чрезвычайных ситуаций, чел./% от общего числа персонала предприятий и  организаций, расположенных в зонах  вероятных чрезвычайных ситуаций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963A3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580 </w:t>
            </w:r>
            <w:r w:rsidR="002D224A" w:rsidRPr="0087225A">
              <w:rPr>
                <w:color w:val="000000" w:themeColor="text1"/>
              </w:rPr>
              <w:t>в том числе:</w:t>
            </w:r>
            <w:r>
              <w:rPr>
                <w:color w:val="000000" w:themeColor="text1"/>
              </w:rPr>
              <w:t>580</w:t>
            </w:r>
            <w:r w:rsidR="008E7156">
              <w:rPr>
                <w:color w:val="000000" w:themeColor="text1"/>
              </w:rPr>
              <w:t>/45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CF12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населения, прошедшего обучение по вопросам гражданской обороны и правилам поведения в чрезвычайных ситуациях по месту    жительства, в т.ч. населения, проживающего  в зонах вероятных чрезвычайных ситуаций, чел./% от общей численности населения, проживающего в зонах возможных  чрезвычайных ситуаций                  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1C10C6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547</w:t>
            </w:r>
            <w:r w:rsidR="002D224A" w:rsidRPr="0087225A">
              <w:rPr>
                <w:color w:val="000000" w:themeColor="text1"/>
              </w:rPr>
              <w:t xml:space="preserve"> в том числе:</w:t>
            </w:r>
            <w:r w:rsidR="00666D42">
              <w:rPr>
                <w:color w:val="000000" w:themeColor="text1"/>
              </w:rPr>
              <w:t>5</w:t>
            </w:r>
            <w:r w:rsidR="0062306E">
              <w:rPr>
                <w:color w:val="000000" w:themeColor="text1"/>
              </w:rPr>
              <w:t>47</w:t>
            </w:r>
            <w:r w:rsidR="002D224A" w:rsidRPr="0087225A">
              <w:rPr>
                <w:color w:val="000000" w:themeColor="text1"/>
              </w:rPr>
              <w:t>/</w:t>
            </w:r>
            <w:r w:rsidR="00666D42">
              <w:rPr>
                <w:color w:val="000000" w:themeColor="text1"/>
              </w:rPr>
              <w:t>64</w:t>
            </w:r>
            <w:r w:rsidR="0062306E">
              <w:rPr>
                <w:color w:val="000000" w:themeColor="text1"/>
              </w:rPr>
              <w:t>,5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2D224A" w:rsidRPr="0087225A" w:rsidTr="009449E8">
        <w:trPr>
          <w:trHeight w:val="1032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both"/>
              <w:rPr>
                <w:b/>
                <w:color w:val="000000" w:themeColor="text1"/>
              </w:rPr>
            </w:pPr>
            <w:r w:rsidRPr="0087225A">
              <w:rPr>
                <w:color w:val="000000" w:themeColor="text1"/>
              </w:rPr>
              <w:t xml:space="preserve">Численность учащихся общеобразовательных учреждений, прошедших обучение по вопросам гражданской обороны и правилам поведения в чрезвычайных ситуациях, в т.ч. учреждений, расположенных в зонах вероятных  чрезвычайных ситуаций, чел./% от общего числа учащихся  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963A35" w:rsidP="004D7439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  <w:r w:rsidR="004D7439">
              <w:rPr>
                <w:color w:val="000000" w:themeColor="text1"/>
              </w:rPr>
              <w:t>08</w:t>
            </w:r>
            <w:r w:rsidR="00666D42">
              <w:rPr>
                <w:color w:val="000000" w:themeColor="text1"/>
              </w:rPr>
              <w:t>/100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224A" w:rsidRPr="0087225A" w:rsidRDefault="002D224A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  <w:tr w:rsidR="009449E8" w:rsidRPr="0087225A" w:rsidTr="00CF120F">
        <w:trPr>
          <w:trHeight w:val="36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9E8" w:rsidRPr="0087225A" w:rsidRDefault="009449E8" w:rsidP="00B31595">
            <w:pPr>
              <w:numPr>
                <w:ilvl w:val="0"/>
                <w:numId w:val="1"/>
              </w:numPr>
              <w:tabs>
                <w:tab w:val="left" w:pos="120"/>
                <w:tab w:val="left" w:pos="420"/>
              </w:tabs>
              <w:snapToGrid w:val="0"/>
              <w:ind w:left="0" w:firstLine="0"/>
              <w:jc w:val="center"/>
              <w:rPr>
                <w:color w:val="000000" w:themeColor="text1"/>
              </w:rPr>
            </w:pPr>
          </w:p>
        </w:tc>
        <w:tc>
          <w:tcPr>
            <w:tcW w:w="99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9E8" w:rsidRDefault="009449E8" w:rsidP="00B31595">
            <w:pPr>
              <w:snapToGrid w:val="0"/>
              <w:jc w:val="both"/>
              <w:rPr>
                <w:color w:val="000000" w:themeColor="text1"/>
              </w:rPr>
            </w:pPr>
            <w:r w:rsidRPr="00CB4F15">
              <w:rPr>
                <w:color w:val="000000" w:themeColor="text1"/>
              </w:rPr>
              <w:t>Количество организаций-исполнителей работ по восстановлению территорий, пострадавших от черезв</w:t>
            </w:r>
            <w:r w:rsidR="00F65F87" w:rsidRPr="00CB4F15">
              <w:rPr>
                <w:color w:val="000000" w:themeColor="text1"/>
              </w:rPr>
              <w:t>ычайных ситуаций и стихийных бед</w:t>
            </w:r>
            <w:r w:rsidRPr="00CB4F15">
              <w:rPr>
                <w:color w:val="000000" w:themeColor="text1"/>
              </w:rPr>
              <w:t>ствий (перечень организаций-исполнителей работ определяется планом действий по предупреждению</w:t>
            </w:r>
            <w:r w:rsidR="00AC3C33" w:rsidRPr="00CB4F15">
              <w:rPr>
                <w:color w:val="000000" w:themeColor="text1"/>
              </w:rPr>
              <w:t xml:space="preserve"> и ликвидации черезвычайных ситуаций субъекта Российской Федирации и муниципального образования)</w:t>
            </w:r>
          </w:p>
          <w:p w:rsidR="00685933" w:rsidRDefault="00685933" w:rsidP="00B31595">
            <w:pPr>
              <w:snapToGrid w:val="0"/>
              <w:jc w:val="both"/>
            </w:pPr>
            <w:r>
              <w:rPr>
                <w:color w:val="000000" w:themeColor="text1"/>
              </w:rPr>
              <w:t xml:space="preserve">- </w:t>
            </w:r>
            <w:r w:rsidRPr="00685933">
              <w:t xml:space="preserve">ГУ МЧС России по Омской области, </w:t>
            </w:r>
          </w:p>
          <w:p w:rsidR="00685933" w:rsidRDefault="00685933" w:rsidP="00B31595">
            <w:pPr>
              <w:snapToGrid w:val="0"/>
              <w:jc w:val="both"/>
            </w:pPr>
            <w:r>
              <w:t xml:space="preserve">- </w:t>
            </w:r>
            <w:r w:rsidR="00AD11F7">
              <w:t>М</w:t>
            </w:r>
            <w:r w:rsidRPr="00685933">
              <w:t>РБ Омской области,</w:t>
            </w:r>
          </w:p>
          <w:p w:rsidR="00685933" w:rsidRDefault="00685933" w:rsidP="00B31595">
            <w:pPr>
              <w:snapToGrid w:val="0"/>
              <w:jc w:val="both"/>
            </w:pPr>
            <w:r>
              <w:t xml:space="preserve">- </w:t>
            </w:r>
            <w:r w:rsidRPr="00685933">
              <w:t xml:space="preserve"> Администрация Омского муниципального района Омской области, </w:t>
            </w:r>
          </w:p>
          <w:p w:rsidR="00685933" w:rsidRDefault="00685933" w:rsidP="00B31595">
            <w:pPr>
              <w:snapToGrid w:val="0"/>
              <w:jc w:val="both"/>
            </w:pPr>
            <w:r>
              <w:t>-</w:t>
            </w:r>
            <w:r w:rsidRPr="00685933">
              <w:t xml:space="preserve"> Администрация Чернолучинского городского поселения Омского муниципального района Омской области</w:t>
            </w:r>
          </w:p>
          <w:p w:rsidR="008762E4" w:rsidRDefault="00685933" w:rsidP="00B31595">
            <w:r w:rsidRPr="008762E4">
              <w:t xml:space="preserve">- </w:t>
            </w:r>
            <w:r w:rsidR="008762E4" w:rsidRPr="008762E4">
              <w:t>Министерство строительства, транспорта и дорожного хозяйства Омской области</w:t>
            </w:r>
          </w:p>
          <w:p w:rsidR="008762E4" w:rsidRDefault="008762E4" w:rsidP="00B31595">
            <w:r>
              <w:t xml:space="preserve">- </w:t>
            </w:r>
            <w:r w:rsidRPr="008762E4">
              <w:t>МКУ «ЕДДС Омского района»</w:t>
            </w:r>
          </w:p>
          <w:p w:rsidR="008762E4" w:rsidRDefault="008762E4" w:rsidP="00B31595">
            <w:r>
              <w:t xml:space="preserve">- </w:t>
            </w:r>
            <w:r w:rsidRPr="008762E4">
              <w:t>73 ПСЧ</w:t>
            </w:r>
          </w:p>
          <w:p w:rsidR="008762E4" w:rsidRDefault="008762E4" w:rsidP="00B31595">
            <w:r>
              <w:t xml:space="preserve">- </w:t>
            </w:r>
            <w:r w:rsidRPr="008762E4">
              <w:t>Омский РЭС</w:t>
            </w:r>
          </w:p>
          <w:p w:rsidR="008762E4" w:rsidRDefault="003E2D6D" w:rsidP="00B31595">
            <w:r>
              <w:t xml:space="preserve">- </w:t>
            </w:r>
            <w:r w:rsidR="008762E4">
              <w:t>МУП «РСТ» ОМР</w:t>
            </w:r>
          </w:p>
          <w:p w:rsidR="008762E4" w:rsidRDefault="008762E4" w:rsidP="00B31595">
            <w:r>
              <w:t xml:space="preserve">- </w:t>
            </w:r>
            <w:r w:rsidR="004D7439">
              <w:t>МУП «СКБУ</w:t>
            </w:r>
            <w:r>
              <w:t>»</w:t>
            </w:r>
          </w:p>
          <w:p w:rsidR="008762E4" w:rsidRDefault="008762E4" w:rsidP="00B31595">
            <w:pPr>
              <w:rPr>
                <w:shd w:val="clear" w:color="auto" w:fill="FFFFFF"/>
              </w:rPr>
            </w:pPr>
            <w:r>
              <w:t xml:space="preserve">- </w:t>
            </w:r>
            <w:r w:rsidRPr="008762E4">
              <w:rPr>
                <w:shd w:val="clear" w:color="auto" w:fill="FFFFFF"/>
              </w:rPr>
              <w:t>АО "Омскгазстройэксплуатация"</w:t>
            </w:r>
          </w:p>
          <w:p w:rsidR="008762E4" w:rsidRDefault="008762E4" w:rsidP="00B31595">
            <w:r>
              <w:rPr>
                <w:shd w:val="clear" w:color="auto" w:fill="FFFFFF"/>
              </w:rPr>
              <w:lastRenderedPageBreak/>
              <w:t xml:space="preserve">- </w:t>
            </w:r>
            <w:r w:rsidRPr="008762E4">
              <w:t>ГП «ДРСУ № 3</w:t>
            </w:r>
          </w:p>
          <w:p w:rsidR="00782635" w:rsidRDefault="00782635" w:rsidP="00B31595">
            <w:r>
              <w:t xml:space="preserve">- </w:t>
            </w:r>
            <w:r w:rsidRPr="00782635">
              <w:t>отдел Омское лесничество ГУ лесного хозяйства Омской области</w:t>
            </w:r>
          </w:p>
          <w:p w:rsidR="00782635" w:rsidRDefault="00782635" w:rsidP="00B31595">
            <w:r>
              <w:t xml:space="preserve">- </w:t>
            </w:r>
            <w:r w:rsidRPr="00782635">
              <w:t>ОМВД России по Омскому району</w:t>
            </w:r>
          </w:p>
          <w:p w:rsidR="003E2D6D" w:rsidRDefault="00782635" w:rsidP="00B31595">
            <w:r>
              <w:t xml:space="preserve">- </w:t>
            </w:r>
            <w:r w:rsidRPr="00782635">
              <w:t>силы и средства Омского звена ТП РСЧС</w:t>
            </w:r>
            <w:r>
              <w:t xml:space="preserve"> </w:t>
            </w:r>
          </w:p>
          <w:p w:rsidR="00782635" w:rsidRPr="00782635" w:rsidRDefault="003E2D6D" w:rsidP="00B31595">
            <w:pPr>
              <w:rPr>
                <w:shd w:val="clear" w:color="auto" w:fill="FFFFFF"/>
              </w:rPr>
            </w:pPr>
            <w:r>
              <w:t>-</w:t>
            </w:r>
            <w:r w:rsidRPr="003E2D6D">
              <w:t xml:space="preserve"> ПАО «МРСК Сибири» - «Омскэнерго»</w:t>
            </w:r>
            <w:r w:rsidR="00782635" w:rsidRPr="00782635">
              <w:fldChar w:fldCharType="begin"/>
            </w:r>
            <w:r w:rsidR="00782635" w:rsidRPr="00782635">
              <w:instrText xml:space="preserve"> HYPERLINK "http://www.omskoblgaz.ru/" </w:instrText>
            </w:r>
            <w:r w:rsidR="00782635" w:rsidRPr="00782635">
              <w:fldChar w:fldCharType="separate"/>
            </w:r>
          </w:p>
          <w:p w:rsidR="00524F94" w:rsidRDefault="00782635" w:rsidP="00B31595">
            <w:pPr>
              <w:outlineLvl w:val="2"/>
            </w:pPr>
            <w:r>
              <w:rPr>
                <w:shd w:val="clear" w:color="auto" w:fill="FFFFFF"/>
              </w:rPr>
              <w:t>- АО "Омскоблгаз"</w:t>
            </w:r>
            <w:r w:rsidRPr="00782635">
              <w:fldChar w:fldCharType="end"/>
            </w:r>
          </w:p>
          <w:p w:rsidR="00524F94" w:rsidRDefault="00524F94" w:rsidP="00B31595">
            <w:pPr>
              <w:outlineLvl w:val="2"/>
            </w:pPr>
            <w:r>
              <w:t>- АО «Омскгоргаз»</w:t>
            </w:r>
          </w:p>
          <w:p w:rsidR="00AD11F7" w:rsidRPr="00524F94" w:rsidRDefault="00AD11F7" w:rsidP="00AD11F7">
            <w:pPr>
              <w:outlineLvl w:val="2"/>
            </w:pPr>
            <w:r>
              <w:t xml:space="preserve">- хозяйствующие субъекты на территории Чернолучинского городского поселения, перечисленные ниже в таблице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9E8" w:rsidRPr="0087225A" w:rsidRDefault="00782635" w:rsidP="00B31595">
            <w:pPr>
              <w:snapToGri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lastRenderedPageBreak/>
              <w:t>1</w:t>
            </w:r>
            <w:r w:rsidR="00524F94">
              <w:rPr>
                <w:color w:val="000000" w:themeColor="text1"/>
              </w:rPr>
              <w:t>8</w:t>
            </w:r>
            <w:r w:rsidR="00DD5DA8">
              <w:rPr>
                <w:color w:val="000000" w:themeColor="text1"/>
              </w:rPr>
              <w:t>/</w:t>
            </w:r>
            <w:r>
              <w:rPr>
                <w:color w:val="000000" w:themeColor="text1"/>
              </w:rPr>
              <w:t>100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9E8" w:rsidRPr="0087225A" w:rsidRDefault="009449E8" w:rsidP="00B31595">
            <w:pPr>
              <w:snapToGrid w:val="0"/>
              <w:jc w:val="center"/>
              <w:rPr>
                <w:b/>
                <w:color w:val="000000" w:themeColor="text1"/>
              </w:rPr>
            </w:pPr>
          </w:p>
        </w:tc>
      </w:tr>
    </w:tbl>
    <w:p w:rsidR="00AA582C" w:rsidRDefault="00AA582C" w:rsidP="00B31595">
      <w:pPr>
        <w:jc w:val="center"/>
        <w:rPr>
          <w:b/>
          <w:bCs/>
          <w:sz w:val="28"/>
          <w:szCs w:val="28"/>
        </w:rPr>
      </w:pPr>
    </w:p>
    <w:p w:rsidR="00F7717B" w:rsidRDefault="00F7717B" w:rsidP="00B31595">
      <w:pPr>
        <w:jc w:val="center"/>
        <w:rPr>
          <w:b/>
          <w:bCs/>
          <w:sz w:val="28"/>
          <w:szCs w:val="28"/>
        </w:rPr>
      </w:pPr>
      <w:r w:rsidRPr="005818A1">
        <w:rPr>
          <w:b/>
          <w:bCs/>
          <w:sz w:val="28"/>
          <w:szCs w:val="28"/>
        </w:rPr>
        <w:t>Основные структуры, объекты, хозяйствующие организации на территории Чернолучинского городского поселения</w:t>
      </w:r>
    </w:p>
    <w:p w:rsidR="00F7717B" w:rsidRPr="005818A1" w:rsidRDefault="00F7717B" w:rsidP="00B31595">
      <w:pPr>
        <w:jc w:val="center"/>
        <w:rPr>
          <w:b/>
          <w:sz w:val="28"/>
          <w:szCs w:val="28"/>
        </w:rPr>
      </w:pPr>
    </w:p>
    <w:tbl>
      <w:tblPr>
        <w:tblStyle w:val="aa"/>
        <w:tblW w:w="14034" w:type="dxa"/>
        <w:tblInd w:w="-34" w:type="dxa"/>
        <w:tblLook w:val="04A0" w:firstRow="1" w:lastRow="0" w:firstColumn="1" w:lastColumn="0" w:noHBand="0" w:noVBand="1"/>
      </w:tblPr>
      <w:tblGrid>
        <w:gridCol w:w="709"/>
        <w:gridCol w:w="5670"/>
        <w:gridCol w:w="4395"/>
        <w:gridCol w:w="3260"/>
      </w:tblGrid>
      <w:tr w:rsidR="00F7717B" w:rsidTr="00A9461C">
        <w:trPr>
          <w:trHeight w:val="322"/>
        </w:trPr>
        <w:tc>
          <w:tcPr>
            <w:tcW w:w="709" w:type="dxa"/>
            <w:vMerge w:val="restart"/>
            <w:vAlign w:val="center"/>
          </w:tcPr>
          <w:p w:rsidR="00F7717B" w:rsidRPr="00246ABA" w:rsidRDefault="00F7717B" w:rsidP="00B31595">
            <w:pPr>
              <w:jc w:val="center"/>
              <w:rPr>
                <w:b/>
              </w:rPr>
            </w:pPr>
            <w:r w:rsidRPr="00246ABA">
              <w:rPr>
                <w:b/>
              </w:rPr>
              <w:t>№ п/п</w:t>
            </w:r>
          </w:p>
        </w:tc>
        <w:tc>
          <w:tcPr>
            <w:tcW w:w="5670" w:type="dxa"/>
            <w:vMerge w:val="restart"/>
            <w:vAlign w:val="center"/>
          </w:tcPr>
          <w:p w:rsidR="00F7717B" w:rsidRPr="00246ABA" w:rsidRDefault="00F7717B" w:rsidP="00B31595">
            <w:pPr>
              <w:jc w:val="center"/>
              <w:rPr>
                <w:b/>
              </w:rPr>
            </w:pPr>
            <w:r w:rsidRPr="00246ABA">
              <w:rPr>
                <w:b/>
              </w:rPr>
              <w:t>Наименование</w:t>
            </w:r>
          </w:p>
        </w:tc>
        <w:tc>
          <w:tcPr>
            <w:tcW w:w="4395" w:type="dxa"/>
            <w:vMerge w:val="restart"/>
            <w:vAlign w:val="center"/>
          </w:tcPr>
          <w:p w:rsidR="00F7717B" w:rsidRPr="00246ABA" w:rsidRDefault="00F7717B" w:rsidP="00B31595">
            <w:pPr>
              <w:jc w:val="center"/>
              <w:rPr>
                <w:b/>
              </w:rPr>
            </w:pPr>
            <w:r w:rsidRPr="00246ABA">
              <w:rPr>
                <w:b/>
              </w:rPr>
              <w:t>Руководитель</w:t>
            </w:r>
          </w:p>
        </w:tc>
        <w:tc>
          <w:tcPr>
            <w:tcW w:w="3260" w:type="dxa"/>
            <w:vMerge w:val="restart"/>
            <w:vAlign w:val="center"/>
          </w:tcPr>
          <w:p w:rsidR="00F7717B" w:rsidRPr="00246ABA" w:rsidRDefault="00F7717B" w:rsidP="00B31595">
            <w:pPr>
              <w:jc w:val="center"/>
              <w:rPr>
                <w:b/>
              </w:rPr>
            </w:pPr>
            <w:r w:rsidRPr="00246ABA">
              <w:rPr>
                <w:b/>
              </w:rPr>
              <w:t>Адрес, телефон</w:t>
            </w:r>
          </w:p>
        </w:tc>
      </w:tr>
      <w:tr w:rsidR="00F7717B" w:rsidTr="00A9461C">
        <w:trPr>
          <w:trHeight w:val="562"/>
        </w:trPr>
        <w:tc>
          <w:tcPr>
            <w:tcW w:w="709" w:type="dxa"/>
            <w:vMerge/>
            <w:vAlign w:val="center"/>
          </w:tcPr>
          <w:p w:rsidR="00F7717B" w:rsidRDefault="00F7717B" w:rsidP="00B3159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0" w:type="dxa"/>
            <w:vMerge/>
            <w:vAlign w:val="center"/>
          </w:tcPr>
          <w:p w:rsidR="00F7717B" w:rsidRDefault="00F7717B" w:rsidP="00B3159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395" w:type="dxa"/>
            <w:vMerge/>
            <w:vAlign w:val="center"/>
          </w:tcPr>
          <w:p w:rsidR="00F7717B" w:rsidRPr="00246ABA" w:rsidRDefault="00F7717B" w:rsidP="00B31595">
            <w:pPr>
              <w:jc w:val="center"/>
            </w:pPr>
          </w:p>
        </w:tc>
        <w:tc>
          <w:tcPr>
            <w:tcW w:w="3260" w:type="dxa"/>
            <w:vMerge/>
            <w:vAlign w:val="center"/>
          </w:tcPr>
          <w:p w:rsidR="00F7717B" w:rsidRPr="00246ABA" w:rsidRDefault="00F7717B" w:rsidP="00B31595">
            <w:pPr>
              <w:jc w:val="center"/>
            </w:pPr>
          </w:p>
        </w:tc>
      </w:tr>
      <w:tr w:rsidR="00F7717B" w:rsidTr="00A9461C">
        <w:trPr>
          <w:trHeight w:val="587"/>
        </w:trPr>
        <w:tc>
          <w:tcPr>
            <w:tcW w:w="709" w:type="dxa"/>
            <w:vAlign w:val="center"/>
          </w:tcPr>
          <w:p w:rsidR="00F7717B" w:rsidRPr="00246ABA" w:rsidRDefault="00F7717B" w:rsidP="00B31595">
            <w:pPr>
              <w:jc w:val="center"/>
            </w:pPr>
            <w:r w:rsidRPr="00246ABA">
              <w:t>1</w:t>
            </w:r>
          </w:p>
        </w:tc>
        <w:tc>
          <w:tcPr>
            <w:tcW w:w="5670" w:type="dxa"/>
            <w:vAlign w:val="center"/>
          </w:tcPr>
          <w:p w:rsidR="00F7717B" w:rsidRPr="00246ABA" w:rsidRDefault="00F7717B" w:rsidP="00B31595">
            <w:pPr>
              <w:jc w:val="center"/>
            </w:pPr>
            <w:r w:rsidRPr="00246ABA">
              <w:rPr>
                <w:bCs/>
              </w:rPr>
              <w:t>Администрация Чернолучинского городского поселения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rPr>
                <w:rFonts w:ascii="Arial" w:hAnsi="Arial" w:cs="Arial"/>
              </w:rPr>
            </w:pPr>
            <w:r w:rsidRPr="00246ABA">
              <w:rPr>
                <w:color w:val="000000"/>
                <w:kern w:val="24"/>
              </w:rPr>
              <w:t xml:space="preserve">Юркив Николай </w:t>
            </w:r>
            <w:r>
              <w:rPr>
                <w:color w:val="000000"/>
                <w:kern w:val="24"/>
              </w:rPr>
              <w:t>Васильевич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rPr>
                <w:rFonts w:ascii="Arial" w:hAnsi="Arial" w:cs="Arial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4D7439" w:rsidP="00B31595">
            <w:pPr>
              <w:jc w:val="center"/>
            </w:pPr>
            <w:r>
              <w:t>2</w:t>
            </w:r>
          </w:p>
        </w:tc>
        <w:tc>
          <w:tcPr>
            <w:tcW w:w="5670" w:type="dxa"/>
            <w:vAlign w:val="center"/>
          </w:tcPr>
          <w:p w:rsidR="00F7717B" w:rsidRPr="00246ABA" w:rsidRDefault="004D7439" w:rsidP="00B31595">
            <w:pPr>
              <w:jc w:val="center"/>
            </w:pPr>
            <w:r>
              <w:t xml:space="preserve">Чернолучинский </w:t>
            </w:r>
            <w:r w:rsidR="00F7717B" w:rsidRPr="00246ABA">
              <w:t>ФАП</w:t>
            </w:r>
            <w:r>
              <w:t xml:space="preserve"> БУЗОО «Омская ЦРБ»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246ABA">
              <w:rPr>
                <w:color w:val="000000"/>
                <w:kern w:val="24"/>
              </w:rPr>
              <w:t>Зайчук Татьяна Александровна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4D7439" w:rsidP="00B31595">
            <w:pPr>
              <w:jc w:val="center"/>
            </w:pPr>
            <w:r>
              <w:t>3</w:t>
            </w:r>
          </w:p>
        </w:tc>
        <w:tc>
          <w:tcPr>
            <w:tcW w:w="5670" w:type="dxa"/>
            <w:vAlign w:val="center"/>
          </w:tcPr>
          <w:p w:rsidR="00F7717B" w:rsidRPr="00246ABA" w:rsidRDefault="00F7717B" w:rsidP="00B31595">
            <w:pPr>
              <w:jc w:val="center"/>
            </w:pPr>
            <w:r>
              <w:t>Пожарная часть П</w:t>
            </w:r>
            <w:r w:rsidR="00950D35">
              <w:t>СЧ-73</w:t>
            </w:r>
          </w:p>
        </w:tc>
        <w:tc>
          <w:tcPr>
            <w:tcW w:w="4395" w:type="dxa"/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>
              <w:rPr>
                <w:color w:val="000000"/>
                <w:kern w:val="24"/>
              </w:rPr>
              <w:t>Кошелев Андрей Викторович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636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7717B" w:rsidRPr="00246ABA" w:rsidRDefault="004D7439" w:rsidP="00B31595">
            <w:pPr>
              <w:jc w:val="center"/>
            </w:pPr>
            <w:r>
              <w:t>4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</w:pPr>
            <w:r w:rsidRPr="00B627B2">
              <w:rPr>
                <w:color w:val="000000"/>
                <w:kern w:val="24"/>
              </w:rPr>
              <w:t>М</w:t>
            </w:r>
            <w:r w:rsidR="00910028">
              <w:rPr>
                <w:color w:val="000000"/>
                <w:kern w:val="24"/>
              </w:rPr>
              <w:t>Б</w:t>
            </w:r>
            <w:r w:rsidRPr="00B627B2">
              <w:rPr>
                <w:color w:val="000000"/>
                <w:kern w:val="24"/>
              </w:rPr>
              <w:t>ДОУ «Детский сад «Чернолучье»</w:t>
            </w:r>
          </w:p>
        </w:tc>
        <w:tc>
          <w:tcPr>
            <w:tcW w:w="4395" w:type="dxa"/>
            <w:tcBorders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>
              <w:rPr>
                <w:color w:val="000000"/>
                <w:kern w:val="24"/>
              </w:rPr>
              <w:t>Хачатрян Сона Умбертовна</w:t>
            </w:r>
          </w:p>
        </w:tc>
        <w:tc>
          <w:tcPr>
            <w:tcW w:w="3260" w:type="dxa"/>
            <w:tcBorders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374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4D7439" w:rsidP="00B31595">
            <w:pPr>
              <w:jc w:val="center"/>
            </w:pPr>
            <w:r>
              <w:t>5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М</w:t>
            </w:r>
            <w:r w:rsidR="00910028">
              <w:rPr>
                <w:color w:val="000000"/>
                <w:kern w:val="24"/>
              </w:rPr>
              <w:t>Б</w:t>
            </w:r>
            <w:r w:rsidRPr="00B627B2">
              <w:rPr>
                <w:color w:val="000000"/>
                <w:kern w:val="24"/>
              </w:rPr>
              <w:t>ОУ «Чернолучинская СОШ»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246ABA">
              <w:rPr>
                <w:color w:val="000000"/>
                <w:kern w:val="24"/>
              </w:rPr>
              <w:t>Бородина Зинаида Николаевна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606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4D7439" w:rsidP="00B31595">
            <w:pPr>
              <w:jc w:val="center"/>
            </w:pPr>
            <w:r>
              <w:t>6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Приход святой великомученицы Параскевы пос. Чернолучье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617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4D7439" w:rsidP="00B31595">
            <w:pPr>
              <w:jc w:val="center"/>
            </w:pPr>
            <w:r>
              <w:t>7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Подростково – молодежный клуб «Орион»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246ABA">
              <w:rPr>
                <w:color w:val="000000"/>
                <w:kern w:val="24"/>
              </w:rPr>
              <w:t>Попкова Наталья Александровна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318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4D7439" w:rsidP="00B31595">
            <w:pPr>
              <w:jc w:val="center"/>
            </w:pPr>
            <w:r>
              <w:t>8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910028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 xml:space="preserve">Чернолучинский </w:t>
            </w:r>
            <w:r w:rsidR="00910028">
              <w:rPr>
                <w:color w:val="000000"/>
                <w:kern w:val="24"/>
              </w:rPr>
              <w:t>ДК – филиал МБУ «ЦКС ОМР»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246ABA">
              <w:rPr>
                <w:color w:val="000000"/>
                <w:kern w:val="24"/>
              </w:rPr>
              <w:t>Каримова Светлана Анатольевна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910028" w:rsidTr="00A9461C">
        <w:trPr>
          <w:trHeight w:val="318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10028" w:rsidRDefault="00910028" w:rsidP="00B31595">
            <w:pPr>
              <w:jc w:val="center"/>
            </w:pPr>
            <w:r>
              <w:t>9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10028" w:rsidRPr="00B627B2" w:rsidRDefault="00910028" w:rsidP="00910028">
            <w:pPr>
              <w:jc w:val="center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Чернолучинская библиотека – филиал МБУ «ЦБС ОМР»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10028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Гончарова Ирина Дмитриевна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10028" w:rsidRPr="00246ABA" w:rsidRDefault="00910028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637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0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Отделение почтовой связи «Чернолучье» 644518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246ABA">
              <w:rPr>
                <w:color w:val="000000"/>
                <w:kern w:val="24"/>
              </w:rPr>
              <w:t>Томилина Елена Алексеевна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563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1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</w:pPr>
            <w:r w:rsidRPr="00B627B2">
              <w:rPr>
                <w:color w:val="000000"/>
                <w:kern w:val="24"/>
              </w:rPr>
              <w:t>Филиал Омского отделения № 6916 Сберегательного банка РФ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246ABA">
              <w:rPr>
                <w:color w:val="000000"/>
                <w:kern w:val="24"/>
              </w:rPr>
              <w:t>Ракович Екатерина Валерьевна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</w:p>
        </w:tc>
      </w:tr>
      <w:tr w:rsidR="00F7717B" w:rsidTr="00A9461C">
        <w:trPr>
          <w:trHeight w:val="617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lastRenderedPageBreak/>
              <w:t>1</w:t>
            </w:r>
            <w:r w:rsidR="004D7439">
              <w:t>2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</w:pPr>
            <w:r>
              <w:rPr>
                <w:color w:val="000000"/>
                <w:kern w:val="24"/>
              </w:rPr>
              <w:t>Б</w:t>
            </w:r>
            <w:r w:rsidR="00F7717B" w:rsidRPr="00B627B2">
              <w:rPr>
                <w:color w:val="000000"/>
                <w:kern w:val="24"/>
              </w:rPr>
              <w:t>аза отдыха «Сосновый бор»</w:t>
            </w:r>
            <w:r>
              <w:rPr>
                <w:color w:val="000000"/>
                <w:kern w:val="24"/>
              </w:rPr>
              <w:t xml:space="preserve"> ОМГТУ</w:t>
            </w:r>
          </w:p>
        </w:tc>
        <w:tc>
          <w:tcPr>
            <w:tcW w:w="4395" w:type="dxa"/>
            <w:tcBorders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910028">
              <w:rPr>
                <w:color w:val="000000"/>
                <w:kern w:val="24"/>
              </w:rPr>
              <w:t>Корчагин Павел Александрович</w:t>
            </w:r>
          </w:p>
        </w:tc>
        <w:tc>
          <w:tcPr>
            <w:tcW w:w="3260" w:type="dxa"/>
            <w:tcBorders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353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3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ООО «Дом отдыха «Русский лес»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Казарян Нагапет Джанибекович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736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4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ООО «Борвиха Парк»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Меняйлов Иван Николаевич</w:t>
            </w:r>
            <w:r w:rsidR="00F7717B" w:rsidRPr="00246ABA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536B7F">
        <w:trPr>
          <w:trHeight w:val="666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5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БУЗОО КХМЦ МЗОО «Зеленная роща»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36B7F" w:rsidRDefault="00536B7F" w:rsidP="00536B7F">
            <w:pPr>
              <w:jc w:val="center"/>
            </w:pPr>
          </w:p>
          <w:p w:rsidR="00536B7F" w:rsidRPr="00083D6C" w:rsidRDefault="00536B7F" w:rsidP="00536B7F">
            <w:pPr>
              <w:jc w:val="center"/>
            </w:pPr>
            <w:r w:rsidRPr="00083D6C">
              <w:t xml:space="preserve">Катков Сергей Петрович </w:t>
            </w:r>
          </w:p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355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6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ДОЛ им. Ю. Гагарина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09549B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Меркулова Ольга Александровна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09549B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273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7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</w:pPr>
            <w:r w:rsidRPr="00B627B2">
              <w:rPr>
                <w:color w:val="000000"/>
                <w:kern w:val="24"/>
              </w:rPr>
              <w:t>Б/о им. Покрышкина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>Деревянко Анатолий Павлович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336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1</w:t>
            </w:r>
            <w:r w:rsidR="004D7439">
              <w:t>8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База отдыха «Прииртышье»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Гавриленко Валерий Владимирович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303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4D7439" w:rsidP="00B31595">
            <w:pPr>
              <w:jc w:val="center"/>
            </w:pPr>
            <w:r>
              <w:t>19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Отель «Благодать»</w:t>
            </w:r>
            <w:r w:rsidR="00536B7F">
              <w:rPr>
                <w:color w:val="000000"/>
                <w:kern w:val="24"/>
              </w:rPr>
              <w:t xml:space="preserve"> </w:t>
            </w:r>
            <w:r w:rsidR="00536B7F" w:rsidRPr="00083D6C">
              <w:t>ООО "ЦЕНТРСИБИРЬ"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Гуселетова Ольга Владимировна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716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0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ДОЛ «Иртышские зори»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910028" w:rsidRDefault="00F7717B" w:rsidP="00B31595">
            <w:pPr>
              <w:jc w:val="center"/>
              <w:textAlignment w:val="baseline"/>
              <w:rPr>
                <w:color w:val="000000"/>
                <w:kern w:val="24"/>
                <w:highlight w:val="yellow"/>
              </w:rPr>
            </w:pPr>
            <w:r w:rsidRPr="00D27C02">
              <w:rPr>
                <w:color w:val="000000"/>
                <w:kern w:val="24"/>
              </w:rPr>
              <w:t>Шабанова Ирина Юрьевна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710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1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 xml:space="preserve">Дом отдыха </w:t>
            </w:r>
            <w:r w:rsidR="00F7717B" w:rsidRPr="00B627B2">
              <w:rPr>
                <w:color w:val="000000"/>
                <w:kern w:val="24"/>
              </w:rPr>
              <w:t xml:space="preserve"> «Иртышский»</w:t>
            </w:r>
            <w:r>
              <w:rPr>
                <w:color w:val="000000"/>
                <w:kern w:val="24"/>
              </w:rPr>
              <w:t>, ОМГТУ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910028" w:rsidRDefault="00910028" w:rsidP="00B31595">
            <w:pPr>
              <w:jc w:val="center"/>
              <w:textAlignment w:val="baseline"/>
              <w:rPr>
                <w:color w:val="000000"/>
                <w:kern w:val="24"/>
                <w:highlight w:val="yellow"/>
              </w:rPr>
            </w:pPr>
            <w:r w:rsidRPr="00910028">
              <w:rPr>
                <w:color w:val="000000"/>
                <w:kern w:val="24"/>
              </w:rPr>
              <w:t>Корчагин Павел Александрович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263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2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rPr>
                <w:color w:val="000000"/>
                <w:kern w:val="24"/>
              </w:rPr>
            </w:pPr>
            <w:r w:rsidRPr="00B627B2">
              <w:rPr>
                <w:color w:val="000000"/>
                <w:kern w:val="24"/>
              </w:rPr>
              <w:t>База отдыха УВД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910028" w:rsidRDefault="00536B7F" w:rsidP="00B31595">
            <w:pPr>
              <w:jc w:val="center"/>
              <w:textAlignment w:val="baseline"/>
              <w:rPr>
                <w:color w:val="000000"/>
                <w:kern w:val="24"/>
                <w:highlight w:val="yellow"/>
              </w:rPr>
            </w:pPr>
            <w:r w:rsidRPr="00083D6C">
              <w:rPr>
                <w:rFonts w:eastAsia="Calibri"/>
              </w:rPr>
              <w:t>Красиков Сергей Иванович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986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3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</w:pPr>
            <w:r w:rsidRPr="00B627B2">
              <w:rPr>
                <w:color w:val="000000"/>
                <w:kern w:val="24"/>
              </w:rPr>
              <w:t>«Аэлита» (Имущественный комплекс. Профилакторий ОмГУ им. Ф.М. Достоевского)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Доруга Дмитрий Сергеевич</w:t>
            </w:r>
            <w:r w:rsidR="00F7717B" w:rsidRPr="00246ABA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4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ДОЛ «Спутник» ООО «АК «Омскагрегат»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Деревянко Анатолий Павлович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608"/>
        </w:trPr>
        <w:tc>
          <w:tcPr>
            <w:tcW w:w="709" w:type="dxa"/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5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ДОЛ «Гастелло»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Деревянко Анатолий Павлович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6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D27C02">
              <w:rPr>
                <w:color w:val="000000"/>
                <w:kern w:val="24"/>
              </w:rPr>
              <w:t>Реабилитационное отделение ГСУСО «Нежинский геронтологический центр»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Коржов Иван Сергеевич</w:t>
            </w:r>
            <w:r w:rsidRPr="00246ABA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7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Спортивный лагерь «Красная звезда»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Свириденко Федор Иванович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F7717B" w:rsidP="004D7439">
            <w:pPr>
              <w:jc w:val="center"/>
            </w:pPr>
            <w:r w:rsidRPr="00246ABA">
              <w:t>2</w:t>
            </w:r>
            <w:r w:rsidR="004D7439">
              <w:t>8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База отдыха «Мечта»</w:t>
            </w:r>
            <w:r w:rsidRPr="00246ABA">
              <w:rPr>
                <w:rFonts w:ascii="Arial" w:hAnsi="Arial" w:cs="Arial"/>
              </w:rPr>
              <w:t xml:space="preserve"> </w:t>
            </w:r>
            <w:r w:rsidRPr="00CF7B8D">
              <w:rPr>
                <w:color w:val="000000"/>
                <w:kern w:val="24"/>
              </w:rPr>
              <w:t>ЗАО «Парк-отель «Мечта»</w:t>
            </w:r>
          </w:p>
        </w:tc>
        <w:tc>
          <w:tcPr>
            <w:tcW w:w="4395" w:type="dxa"/>
            <w:vAlign w:val="center"/>
          </w:tcPr>
          <w:p w:rsidR="00F7717B" w:rsidRPr="00536B7F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536B7F">
              <w:rPr>
                <w:color w:val="000000"/>
                <w:kern w:val="24"/>
              </w:rPr>
              <w:t>Пяткова Анна Сергеевна</w:t>
            </w:r>
            <w:r w:rsidR="00F7717B" w:rsidRPr="00536B7F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573"/>
        </w:trPr>
        <w:tc>
          <w:tcPr>
            <w:tcW w:w="709" w:type="dxa"/>
            <w:vAlign w:val="center"/>
          </w:tcPr>
          <w:p w:rsidR="00F7717B" w:rsidRPr="00246ABA" w:rsidRDefault="007338AA" w:rsidP="00B31595">
            <w:pPr>
              <w:jc w:val="center"/>
            </w:pPr>
            <w:r>
              <w:t>29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ФГБОУ ВПО «СибАДИ»</w:t>
            </w:r>
          </w:p>
        </w:tc>
        <w:tc>
          <w:tcPr>
            <w:tcW w:w="4395" w:type="dxa"/>
            <w:vAlign w:val="center"/>
          </w:tcPr>
          <w:p w:rsidR="00F7717B" w:rsidRPr="00536B7F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536B7F">
              <w:rPr>
                <w:color w:val="000000"/>
                <w:kern w:val="24"/>
              </w:rPr>
              <w:t>Кирничный В</w:t>
            </w:r>
            <w:r w:rsidR="00F00E3D" w:rsidRPr="00536B7F">
              <w:rPr>
                <w:color w:val="000000"/>
                <w:kern w:val="24"/>
              </w:rPr>
              <w:t xml:space="preserve">ладимир </w:t>
            </w:r>
            <w:r w:rsidRPr="00536B7F">
              <w:rPr>
                <w:color w:val="000000"/>
                <w:kern w:val="24"/>
              </w:rPr>
              <w:t>Ю</w:t>
            </w:r>
            <w:r w:rsidR="00F00E3D" w:rsidRPr="00536B7F">
              <w:rPr>
                <w:color w:val="000000"/>
                <w:kern w:val="24"/>
              </w:rPr>
              <w:t>рьевич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0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База отдыха усадьба «Марьина Роща»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Кох Николай Карлович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c>
          <w:tcPr>
            <w:tcW w:w="709" w:type="dxa"/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1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Омскнефтепроводстрой с/о комплекс «Лесной»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Мальцев </w:t>
            </w:r>
            <w:r>
              <w:rPr>
                <w:color w:val="000000"/>
                <w:kern w:val="24"/>
              </w:rPr>
              <w:t>Игорь</w:t>
            </w:r>
            <w:r w:rsidRPr="00246ABA">
              <w:rPr>
                <w:color w:val="000000"/>
                <w:kern w:val="24"/>
              </w:rPr>
              <w:t xml:space="preserve"> Валерьевич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718"/>
        </w:trPr>
        <w:tc>
          <w:tcPr>
            <w:tcW w:w="709" w:type="dxa"/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lastRenderedPageBreak/>
              <w:t>3</w:t>
            </w:r>
            <w:r w:rsidR="007338AA">
              <w:t>2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«Звездочка» ООО «Элеон-сервис»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Свириденко Сергей Иванович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718"/>
        </w:trPr>
        <w:tc>
          <w:tcPr>
            <w:tcW w:w="709" w:type="dxa"/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3</w:t>
            </w:r>
          </w:p>
        </w:tc>
        <w:tc>
          <w:tcPr>
            <w:tcW w:w="5670" w:type="dxa"/>
            <w:vAlign w:val="center"/>
          </w:tcPr>
          <w:p w:rsidR="00F7717B" w:rsidRPr="00D619DF" w:rsidRDefault="00F7717B" w:rsidP="00B31595">
            <w:pPr>
              <w:jc w:val="center"/>
              <w:rPr>
                <w:color w:val="0070C0"/>
                <w:kern w:val="24"/>
                <w:sz w:val="28"/>
                <w:szCs w:val="28"/>
              </w:rPr>
            </w:pPr>
            <w:r>
              <w:rPr>
                <w:color w:val="000000" w:themeColor="text1"/>
                <w:kern w:val="24"/>
              </w:rPr>
              <w:t xml:space="preserve">ООО «Современные строительные технологии» </w:t>
            </w:r>
          </w:p>
        </w:tc>
        <w:tc>
          <w:tcPr>
            <w:tcW w:w="4395" w:type="dxa"/>
            <w:vAlign w:val="center"/>
          </w:tcPr>
          <w:p w:rsidR="00F7717B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Павлов Дмитрий Борисович</w:t>
            </w:r>
          </w:p>
        </w:tc>
        <w:tc>
          <w:tcPr>
            <w:tcW w:w="3260" w:type="dxa"/>
            <w:vAlign w:val="center"/>
          </w:tcPr>
          <w:p w:rsidR="00F7717B" w:rsidRPr="00F6756A" w:rsidRDefault="00F7717B" w:rsidP="00B31595">
            <w:pPr>
              <w:jc w:val="center"/>
              <w:textAlignment w:val="baseline"/>
              <w:rPr>
                <w:color w:val="000000" w:themeColor="text1"/>
                <w:kern w:val="24"/>
              </w:rPr>
            </w:pPr>
          </w:p>
        </w:tc>
      </w:tr>
      <w:tr w:rsidR="00F7717B" w:rsidTr="00A9461C">
        <w:trPr>
          <w:trHeight w:val="701"/>
        </w:trPr>
        <w:tc>
          <w:tcPr>
            <w:tcW w:w="709" w:type="dxa"/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4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Оздоровительный лагерь «Искорка»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Шеков Александр Васильевич 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697"/>
        </w:trPr>
        <w:tc>
          <w:tcPr>
            <w:tcW w:w="709" w:type="dxa"/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5</w:t>
            </w:r>
          </w:p>
        </w:tc>
        <w:tc>
          <w:tcPr>
            <w:tcW w:w="5670" w:type="dxa"/>
            <w:vAlign w:val="center"/>
          </w:tcPr>
          <w:p w:rsidR="00F7717B" w:rsidRPr="00CF7B8D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ФГУП ДОЛ «Энергия» им. Козицкого</w:t>
            </w:r>
          </w:p>
        </w:tc>
        <w:tc>
          <w:tcPr>
            <w:tcW w:w="4395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>Мезенин Леонид Федорович</w:t>
            </w:r>
          </w:p>
        </w:tc>
        <w:tc>
          <w:tcPr>
            <w:tcW w:w="3260" w:type="dxa"/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667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6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CF7B8D">
              <w:rPr>
                <w:color w:val="000000"/>
                <w:kern w:val="24"/>
              </w:rPr>
              <w:t>БУЗОО «Санаторий-профилакторий МЗОО» «МиР»</w:t>
            </w:r>
          </w:p>
        </w:tc>
        <w:tc>
          <w:tcPr>
            <w:tcW w:w="4395" w:type="dxa"/>
            <w:tcBorders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>Кожевников Сергей Николаевич</w:t>
            </w:r>
          </w:p>
        </w:tc>
        <w:tc>
          <w:tcPr>
            <w:tcW w:w="3260" w:type="dxa"/>
            <w:tcBorders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755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7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textAlignment w:val="baseline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ДОЛ «Стрельникова» АК ПРП «Омскэнерго»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Кравчук Игорь Александрович</w:t>
            </w:r>
            <w:r w:rsidR="00F7717B" w:rsidRPr="00246ABA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607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3</w:t>
            </w:r>
            <w:r w:rsidR="007338AA">
              <w:t>8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ООО «Радуга-тур»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Горбачева</w:t>
            </w:r>
            <w:r w:rsidR="00F7717B" w:rsidRPr="00246ABA">
              <w:rPr>
                <w:color w:val="000000"/>
                <w:kern w:val="24"/>
              </w:rPr>
              <w:t xml:space="preserve"> Мария Викторовна 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828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7338AA" w:rsidP="00B31595">
            <w:pPr>
              <w:jc w:val="center"/>
            </w:pPr>
            <w:r>
              <w:t>39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СОЛ ОмГУ путей и сообщения «Транспортник»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 xml:space="preserve">Четвергов Владимир </w:t>
            </w:r>
            <w:r w:rsidRPr="00246ABA">
              <w:rPr>
                <w:color w:val="000000"/>
                <w:kern w:val="24"/>
              </w:rPr>
              <w:t>А</w:t>
            </w:r>
            <w:r>
              <w:rPr>
                <w:color w:val="000000"/>
                <w:kern w:val="24"/>
              </w:rPr>
              <w:t>нтонович</w:t>
            </w:r>
            <w:r w:rsidRPr="00246ABA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529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4</w:t>
            </w:r>
            <w:r w:rsidR="007338AA">
              <w:t>0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CF7B8D" w:rsidRDefault="007338AA" w:rsidP="00B31595">
            <w:pPr>
              <w:jc w:val="center"/>
              <w:rPr>
                <w:rFonts w:ascii="Arial" w:hAnsi="Arial" w:cs="Arial"/>
              </w:rPr>
            </w:pPr>
            <w:r>
              <w:rPr>
                <w:color w:val="000000"/>
                <w:kern w:val="24"/>
              </w:rPr>
              <w:t>ЦДО «Буревестник»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7338AA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Бутрик Ирина Николаевна</w:t>
            </w:r>
            <w:r w:rsidR="00F7717B" w:rsidRPr="00246ABA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281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>
              <w:t>4</w:t>
            </w:r>
            <w:r w:rsidR="007338AA">
              <w:t>1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«Реабилитационный центр для детей и подростков с ограниченными возможностями»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Коржов Иван Сергеевич 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281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4</w:t>
            </w:r>
            <w:r w:rsidR="007338AA">
              <w:t>2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ДОЛ «Дружные ребята»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Метелев Сергей Александрович 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A9461C">
        <w:trPr>
          <w:trHeight w:val="281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4</w:t>
            </w:r>
            <w:r w:rsidR="007338AA">
              <w:t>3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ДОЦ «Солнечная поляна»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246ABA">
              <w:rPr>
                <w:color w:val="000000"/>
                <w:kern w:val="24"/>
              </w:rPr>
              <w:t xml:space="preserve">Игнатов Геннадий Егорович 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F7717B" w:rsidTr="00910028">
        <w:trPr>
          <w:trHeight w:val="281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7338AA">
            <w:pPr>
              <w:jc w:val="center"/>
            </w:pPr>
            <w:r w:rsidRPr="00246ABA">
              <w:t>4</w:t>
            </w:r>
            <w:r w:rsidR="007338AA">
              <w:t>4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CF7B8D" w:rsidRDefault="00F7717B" w:rsidP="00B31595">
            <w:pPr>
              <w:jc w:val="center"/>
              <w:rPr>
                <w:rFonts w:ascii="Arial" w:hAnsi="Arial" w:cs="Arial"/>
              </w:rPr>
            </w:pPr>
            <w:r w:rsidRPr="00CF7B8D">
              <w:rPr>
                <w:color w:val="000000"/>
                <w:kern w:val="24"/>
              </w:rPr>
              <w:t>Гостиничный комплекс «Сказка»</w:t>
            </w:r>
          </w:p>
        </w:tc>
        <w:tc>
          <w:tcPr>
            <w:tcW w:w="4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Пяткова Анна Сергеевна</w:t>
            </w:r>
            <w:r w:rsidRPr="00246ABA">
              <w:rPr>
                <w:color w:val="000000"/>
                <w:kern w:val="24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7717B" w:rsidRPr="00246ABA" w:rsidRDefault="00F7717B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  <w:tr w:rsidR="00910028" w:rsidTr="00A9461C">
        <w:trPr>
          <w:trHeight w:val="281"/>
        </w:trPr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:rsidR="00910028" w:rsidRPr="00246ABA" w:rsidRDefault="00910028" w:rsidP="007338AA">
            <w:pPr>
              <w:jc w:val="center"/>
            </w:pPr>
            <w:r>
              <w:t>45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910028" w:rsidRPr="00CF7B8D" w:rsidRDefault="00910028" w:rsidP="00B31595">
            <w:pPr>
              <w:jc w:val="center"/>
              <w:rPr>
                <w:color w:val="000000"/>
                <w:kern w:val="24"/>
              </w:rPr>
            </w:pPr>
            <w:r>
              <w:rPr>
                <w:color w:val="000000"/>
                <w:kern w:val="24"/>
              </w:rPr>
              <w:t>СОЛ «Политехник», ОМГТУ</w:t>
            </w:r>
          </w:p>
        </w:tc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910028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  <w:r w:rsidRPr="00910028">
              <w:rPr>
                <w:color w:val="000000"/>
                <w:kern w:val="24"/>
              </w:rPr>
              <w:t>Корчагин Павел Александрович</w:t>
            </w:r>
          </w:p>
        </w:tc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910028" w:rsidRPr="00246ABA" w:rsidRDefault="00910028" w:rsidP="00B31595">
            <w:pPr>
              <w:jc w:val="center"/>
              <w:textAlignment w:val="baseline"/>
              <w:rPr>
                <w:color w:val="000000"/>
                <w:kern w:val="24"/>
              </w:rPr>
            </w:pPr>
          </w:p>
        </w:tc>
      </w:tr>
    </w:tbl>
    <w:p w:rsidR="00F7717B" w:rsidRDefault="00F7717B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F7717B" w:rsidRPr="00B16189" w:rsidRDefault="00F7717B" w:rsidP="00B31595">
      <w:pPr>
        <w:jc w:val="both"/>
        <w:rPr>
          <w:color w:val="000000" w:themeColor="text1"/>
          <w:sz w:val="28"/>
          <w:szCs w:val="28"/>
        </w:rPr>
      </w:pPr>
    </w:p>
    <w:p w:rsidR="00F7717B" w:rsidRDefault="00F7717B" w:rsidP="00B31595">
      <w:pPr>
        <w:jc w:val="center"/>
        <w:rPr>
          <w:b/>
          <w:color w:val="000000" w:themeColor="text1"/>
          <w:sz w:val="28"/>
          <w:szCs w:val="28"/>
        </w:rPr>
      </w:pPr>
    </w:p>
    <w:p w:rsidR="006F3C7D" w:rsidRDefault="006F3C7D" w:rsidP="00B31595">
      <w:pPr>
        <w:rPr>
          <w:b/>
          <w:color w:val="000000" w:themeColor="text1"/>
          <w:sz w:val="28"/>
          <w:szCs w:val="28"/>
        </w:rPr>
      </w:pPr>
    </w:p>
    <w:p w:rsidR="006F3C7D" w:rsidRDefault="006F3C7D" w:rsidP="00B31595">
      <w:pPr>
        <w:rPr>
          <w:b/>
          <w:color w:val="000000" w:themeColor="text1"/>
          <w:sz w:val="28"/>
          <w:szCs w:val="28"/>
        </w:rPr>
      </w:pPr>
    </w:p>
    <w:p w:rsidR="006F3C7D" w:rsidRDefault="006F3C7D" w:rsidP="00B31595">
      <w:pPr>
        <w:rPr>
          <w:b/>
          <w:color w:val="000000" w:themeColor="text1"/>
          <w:sz w:val="28"/>
          <w:szCs w:val="28"/>
        </w:rPr>
      </w:pPr>
    </w:p>
    <w:p w:rsidR="002D224A" w:rsidRPr="003D1EF8" w:rsidRDefault="006A36CC" w:rsidP="00536B7F">
      <w:pPr>
        <w:rPr>
          <w:b/>
          <w:color w:val="000000" w:themeColor="text1"/>
          <w:sz w:val="28"/>
          <w:szCs w:val="28"/>
        </w:rPr>
        <w:sectPr w:rsidR="002D224A" w:rsidRPr="003D1EF8" w:rsidSect="0079706C">
          <w:pgSz w:w="15840" w:h="12240" w:orient="landscape"/>
          <w:pgMar w:top="993" w:right="1134" w:bottom="851" w:left="1134" w:header="720" w:footer="720" w:gutter="0"/>
          <w:cols w:space="720"/>
          <w:docGrid w:linePitch="326"/>
        </w:sectPr>
      </w:pPr>
      <w:r>
        <w:rPr>
          <w:b/>
          <w:color w:val="000000" w:themeColor="text1"/>
          <w:sz w:val="28"/>
          <w:szCs w:val="28"/>
        </w:rPr>
        <w:br w:type="page"/>
      </w:r>
    </w:p>
    <w:p w:rsidR="00F7717B" w:rsidRPr="00AE3C0A" w:rsidRDefault="00F7717B" w:rsidP="00B31595">
      <w:pPr>
        <w:rPr>
          <w:sz w:val="32"/>
          <w:szCs w:val="32"/>
        </w:rPr>
      </w:pPr>
    </w:p>
    <w:p w:rsidR="00E164DF" w:rsidRPr="00AE3C0A" w:rsidRDefault="00E164DF" w:rsidP="00B31595">
      <w:pPr>
        <w:autoSpaceDE w:val="0"/>
        <w:autoSpaceDN w:val="0"/>
        <w:adjustRightInd w:val="0"/>
        <w:spacing w:line="360" w:lineRule="auto"/>
        <w:jc w:val="center"/>
        <w:rPr>
          <w:b/>
          <w:color w:val="000000" w:themeColor="text1"/>
          <w:sz w:val="32"/>
          <w:szCs w:val="32"/>
        </w:rPr>
      </w:pPr>
      <w:r w:rsidRPr="00AE3C0A">
        <w:rPr>
          <w:b/>
          <w:color w:val="000000" w:themeColor="text1"/>
          <w:sz w:val="32"/>
          <w:szCs w:val="32"/>
          <w:lang w:val="en-US"/>
        </w:rPr>
        <w:t>VII</w:t>
      </w:r>
      <w:r w:rsidRPr="00AE3C0A">
        <w:rPr>
          <w:b/>
          <w:color w:val="000000" w:themeColor="text1"/>
          <w:sz w:val="32"/>
          <w:szCs w:val="32"/>
        </w:rPr>
        <w:t xml:space="preserve">. Расчетно </w:t>
      </w:r>
      <w:r w:rsidR="006D7027">
        <w:rPr>
          <w:b/>
          <w:color w:val="000000" w:themeColor="text1"/>
          <w:sz w:val="32"/>
          <w:szCs w:val="32"/>
        </w:rPr>
        <w:t xml:space="preserve">– </w:t>
      </w:r>
      <w:r w:rsidRPr="00AE3C0A">
        <w:rPr>
          <w:b/>
          <w:color w:val="000000" w:themeColor="text1"/>
          <w:sz w:val="32"/>
          <w:szCs w:val="32"/>
        </w:rPr>
        <w:t>пояснительная записка</w:t>
      </w: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8B14D4" w:rsidRPr="00AE3C0A" w:rsidRDefault="008B14D4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rPr>
          <w:sz w:val="32"/>
          <w:szCs w:val="32"/>
        </w:rPr>
      </w:pPr>
    </w:p>
    <w:p w:rsidR="00F7717B" w:rsidRPr="00AE3C0A" w:rsidRDefault="00F7717B" w:rsidP="00B31595">
      <w:pPr>
        <w:spacing w:line="360" w:lineRule="auto"/>
        <w:jc w:val="center"/>
        <w:rPr>
          <w:b/>
          <w:sz w:val="32"/>
          <w:szCs w:val="32"/>
        </w:rPr>
      </w:pPr>
      <w:r w:rsidRPr="00AE3C0A">
        <w:rPr>
          <w:b/>
          <w:sz w:val="32"/>
          <w:szCs w:val="32"/>
        </w:rPr>
        <w:t>РАСЧЕТНО-ПОЯСНИТЕЛЬНАЯ ЗАПИСКА</w:t>
      </w:r>
    </w:p>
    <w:p w:rsidR="00F7717B" w:rsidRPr="00AE3C0A" w:rsidRDefault="00F7717B" w:rsidP="00B31595">
      <w:pPr>
        <w:pStyle w:val="1"/>
        <w:spacing w:before="0" w:after="0" w:line="360" w:lineRule="auto"/>
        <w:jc w:val="center"/>
        <w:rPr>
          <w:rFonts w:ascii="Times New Roman" w:hAnsi="Times New Roman"/>
        </w:rPr>
      </w:pPr>
      <w:r w:rsidRPr="00AE3C0A">
        <w:rPr>
          <w:rFonts w:ascii="Times New Roman" w:hAnsi="Times New Roman"/>
        </w:rPr>
        <w:t xml:space="preserve">К ПАСПОРТУ БЕЗОПАСНОСТИ ТЕРРИТОРИИ </w:t>
      </w:r>
    </w:p>
    <w:p w:rsidR="00F7717B" w:rsidRPr="00AE3C0A" w:rsidRDefault="00F7717B" w:rsidP="00B31595">
      <w:pPr>
        <w:pStyle w:val="HTML"/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AE3C0A">
        <w:rPr>
          <w:rFonts w:ascii="Times New Roman" w:hAnsi="Times New Roman"/>
          <w:b/>
          <w:sz w:val="32"/>
          <w:szCs w:val="32"/>
        </w:rPr>
        <w:t xml:space="preserve">Чернолучинского городского поселения </w:t>
      </w:r>
    </w:p>
    <w:p w:rsidR="00F7717B" w:rsidRPr="00AE3C0A" w:rsidRDefault="00F7717B" w:rsidP="00B31595">
      <w:pPr>
        <w:pStyle w:val="HTML"/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AE3C0A">
        <w:rPr>
          <w:rFonts w:ascii="Times New Roman" w:hAnsi="Times New Roman"/>
          <w:b/>
          <w:sz w:val="32"/>
          <w:szCs w:val="32"/>
        </w:rPr>
        <w:t xml:space="preserve">Омского муниципального района </w:t>
      </w:r>
    </w:p>
    <w:p w:rsidR="00F7717B" w:rsidRPr="00AE3C0A" w:rsidRDefault="00F7717B" w:rsidP="00B31595">
      <w:pPr>
        <w:pStyle w:val="HTML"/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AE3C0A">
        <w:rPr>
          <w:rFonts w:ascii="Times New Roman" w:hAnsi="Times New Roman"/>
          <w:b/>
          <w:sz w:val="32"/>
          <w:szCs w:val="32"/>
        </w:rPr>
        <w:t>Омской области</w:t>
      </w:r>
    </w:p>
    <w:p w:rsidR="00F7717B" w:rsidRPr="00AE3C0A" w:rsidRDefault="00F7717B" w:rsidP="00B31595">
      <w:pPr>
        <w:rPr>
          <w:sz w:val="32"/>
          <w:szCs w:val="32"/>
        </w:rPr>
      </w:pPr>
    </w:p>
    <w:p w:rsidR="00F7717B" w:rsidRPr="00AE3C0A" w:rsidRDefault="00F7717B" w:rsidP="00B31595">
      <w:pPr>
        <w:rPr>
          <w:sz w:val="32"/>
          <w:szCs w:val="32"/>
        </w:rPr>
      </w:pPr>
    </w:p>
    <w:p w:rsidR="00F7717B" w:rsidRPr="00AE3C0A" w:rsidRDefault="00B80CDA" w:rsidP="00B31595">
      <w:pPr>
        <w:pStyle w:val="1"/>
        <w:spacing w:before="0" w:after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490D5CA" wp14:editId="436664CC">
                <wp:simplePos x="0" y="0"/>
                <wp:positionH relativeFrom="column">
                  <wp:posOffset>6014720</wp:posOffset>
                </wp:positionH>
                <wp:positionV relativeFrom="paragraph">
                  <wp:posOffset>4698365</wp:posOffset>
                </wp:positionV>
                <wp:extent cx="161925" cy="161925"/>
                <wp:effectExtent l="10160" t="5715" r="8890" b="13335"/>
                <wp:wrapNone/>
                <wp:docPr id="5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0DF56" id="Rectangle 3" o:spid="_x0000_s1026" style="position:absolute;margin-left:473.6pt;margin-top:369.95pt;width:12.75pt;height:1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" strokecolor="white"/>
            </w:pict>
          </mc:Fallback>
        </mc:AlternateContent>
      </w:r>
      <w:r w:rsidR="00F7717B" w:rsidRPr="00AE3C0A">
        <w:br w:type="page"/>
      </w:r>
    </w:p>
    <w:p w:rsidR="00F7717B" w:rsidRPr="00AE3C0A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lastRenderedPageBreak/>
        <w:t>СПИСОК ИСПОЛНИТЕЛЕЙ</w:t>
      </w:r>
    </w:p>
    <w:p w:rsidR="00F7717B" w:rsidRPr="00AE3C0A" w:rsidRDefault="00F7717B" w:rsidP="00B31595">
      <w:pPr>
        <w:rPr>
          <w:sz w:val="28"/>
          <w:szCs w:val="28"/>
        </w:rPr>
      </w:pPr>
    </w:p>
    <w:tbl>
      <w:tblPr>
        <w:tblW w:w="9855" w:type="dxa"/>
        <w:tblLook w:val="04A0" w:firstRow="1" w:lastRow="0" w:firstColumn="1" w:lastColumn="0" w:noHBand="0" w:noVBand="1"/>
      </w:tblPr>
      <w:tblGrid>
        <w:gridCol w:w="5070"/>
        <w:gridCol w:w="4785"/>
      </w:tblGrid>
      <w:tr w:rsidR="00F7717B" w:rsidRPr="00AE3C0A" w:rsidTr="00A9461C">
        <w:tc>
          <w:tcPr>
            <w:tcW w:w="5070" w:type="dxa"/>
          </w:tcPr>
          <w:p w:rsidR="00F7717B" w:rsidRPr="003360B9" w:rsidRDefault="003D1EF8" w:rsidP="00B31595">
            <w:pPr>
              <w:pStyle w:val="afe"/>
              <w:numPr>
                <w:ilvl w:val="3"/>
                <w:numId w:val="2"/>
              </w:numPr>
              <w:tabs>
                <w:tab w:val="clear" w:pos="1440"/>
              </w:tabs>
              <w:ind w:left="0"/>
              <w:jc w:val="both"/>
              <w:rPr>
                <w:sz w:val="28"/>
                <w:szCs w:val="28"/>
              </w:rPr>
            </w:pPr>
            <w:r w:rsidRPr="003360B9">
              <w:rPr>
                <w:sz w:val="28"/>
                <w:szCs w:val="28"/>
              </w:rPr>
              <w:t>Главный специалист Администрации Чернолучинского городского поселения Омского муниципального района Омской области</w:t>
            </w:r>
          </w:p>
          <w:p w:rsidR="00F7717B" w:rsidRPr="00AE3C0A" w:rsidRDefault="00F7717B" w:rsidP="00B3159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5" w:type="dxa"/>
          </w:tcPr>
          <w:p w:rsidR="003D1EF8" w:rsidRDefault="00536B7F" w:rsidP="00B3159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Юркина Лариса Георгиевна</w:t>
            </w:r>
          </w:p>
          <w:p w:rsidR="00F7717B" w:rsidRPr="00B04913" w:rsidRDefault="00F7717B" w:rsidP="00B31595">
            <w:pPr>
              <w:rPr>
                <w:sz w:val="28"/>
                <w:szCs w:val="28"/>
              </w:rPr>
            </w:pPr>
          </w:p>
        </w:tc>
      </w:tr>
    </w:tbl>
    <w:p w:rsidR="00F7717B" w:rsidRPr="00AE3C0A" w:rsidRDefault="00F7717B" w:rsidP="00B31595">
      <w:pPr>
        <w:rPr>
          <w:sz w:val="28"/>
          <w:szCs w:val="28"/>
        </w:rPr>
      </w:pPr>
    </w:p>
    <w:p w:rsidR="00F7717B" w:rsidRPr="00AE3C0A" w:rsidRDefault="004336EA" w:rsidP="00B31595">
      <w:pPr>
        <w:rPr>
          <w:sz w:val="28"/>
          <w:szCs w:val="28"/>
        </w:rPr>
      </w:pPr>
      <w:r>
        <w:rPr>
          <w:sz w:val="28"/>
          <w:szCs w:val="28"/>
        </w:rPr>
        <w:t>Телефон:</w:t>
      </w:r>
      <w:r w:rsidR="001C10C6">
        <w:rPr>
          <w:sz w:val="28"/>
          <w:szCs w:val="28"/>
        </w:rPr>
        <w:t xml:space="preserve"> 8 (3812) 97- 65-17</w:t>
      </w:r>
    </w:p>
    <w:p w:rsidR="00F7717B" w:rsidRPr="00AE3C0A" w:rsidRDefault="00822599" w:rsidP="00B31595">
      <w:pPr>
        <w:ind w:firstLine="1134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1C10C6">
        <w:rPr>
          <w:sz w:val="28"/>
          <w:szCs w:val="28"/>
        </w:rPr>
        <w:t>8 (3812) 97-65-21</w:t>
      </w:r>
    </w:p>
    <w:p w:rsidR="00F7717B" w:rsidRPr="00AE3C0A" w:rsidRDefault="00F7717B" w:rsidP="00B31595">
      <w:pPr>
        <w:rPr>
          <w:sz w:val="28"/>
          <w:szCs w:val="28"/>
        </w:rPr>
      </w:pPr>
    </w:p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Default="00F7717B" w:rsidP="00B31595"/>
    <w:p w:rsidR="00F7717B" w:rsidRDefault="00F7717B" w:rsidP="00B31595"/>
    <w:p w:rsidR="003360B9" w:rsidRDefault="003360B9" w:rsidP="00B31595"/>
    <w:p w:rsidR="003360B9" w:rsidRDefault="003360B9" w:rsidP="00B31595"/>
    <w:p w:rsidR="003360B9" w:rsidRDefault="003360B9" w:rsidP="00B31595"/>
    <w:p w:rsidR="003360B9" w:rsidRDefault="003360B9" w:rsidP="00B31595"/>
    <w:p w:rsidR="003360B9" w:rsidRDefault="003360B9" w:rsidP="00B31595"/>
    <w:p w:rsidR="003360B9" w:rsidRDefault="003360B9" w:rsidP="00B31595"/>
    <w:p w:rsidR="00AA582C" w:rsidRDefault="00AA582C" w:rsidP="00B31595"/>
    <w:p w:rsidR="003360B9" w:rsidRDefault="003360B9" w:rsidP="00B31595"/>
    <w:p w:rsidR="003360B9" w:rsidRDefault="003360B9" w:rsidP="00B31595"/>
    <w:p w:rsidR="003360B9" w:rsidRDefault="003360B9" w:rsidP="00B31595"/>
    <w:p w:rsidR="00AA582C" w:rsidRDefault="00AA582C" w:rsidP="00B31595">
      <w:pPr>
        <w:pStyle w:val="1"/>
        <w:spacing w:before="0"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7717B" w:rsidRPr="00AE3C0A" w:rsidRDefault="00F7717B" w:rsidP="00B31595">
      <w:pPr>
        <w:pStyle w:val="1"/>
        <w:spacing w:before="0"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АННОТАЦИЯ</w:t>
      </w:r>
    </w:p>
    <w:p w:rsidR="00F7717B" w:rsidRPr="00AE3C0A" w:rsidRDefault="00F7717B" w:rsidP="00B31595">
      <w:pPr>
        <w:spacing w:line="360" w:lineRule="auto"/>
        <w:rPr>
          <w:sz w:val="28"/>
          <w:szCs w:val="28"/>
        </w:rPr>
      </w:pPr>
    </w:p>
    <w:p w:rsidR="00F7717B" w:rsidRPr="00AE3C0A" w:rsidRDefault="00F7717B" w:rsidP="00B31595">
      <w:pPr>
        <w:pStyle w:val="HTML"/>
        <w:ind w:firstLine="851"/>
        <w:jc w:val="both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 xml:space="preserve">Расчетно-пояснительная записка разработана к паспорту безопасности территории Чернолучинского городского поселения в </w:t>
      </w:r>
      <w:r w:rsidRPr="00AA582C">
        <w:rPr>
          <w:rFonts w:ascii="Times New Roman" w:hAnsi="Times New Roman"/>
          <w:sz w:val="28"/>
          <w:szCs w:val="28"/>
        </w:rPr>
        <w:t>соответствии с приказом МЧС России от 25.10.</w:t>
      </w:r>
      <w:r w:rsidR="000F6093">
        <w:rPr>
          <w:rFonts w:ascii="Times New Roman" w:hAnsi="Times New Roman"/>
          <w:sz w:val="28"/>
          <w:szCs w:val="28"/>
        </w:rPr>
        <w:t>20</w:t>
      </w:r>
      <w:r w:rsidRPr="00AA582C">
        <w:rPr>
          <w:rFonts w:ascii="Times New Roman" w:hAnsi="Times New Roman"/>
          <w:sz w:val="28"/>
          <w:szCs w:val="28"/>
        </w:rPr>
        <w:t>04г. № 484 «Об утверждении типового паспорта безопасности территории субъектов Российской Федерации и муницип</w:t>
      </w:r>
      <w:r w:rsidRPr="00AE3C0A">
        <w:rPr>
          <w:rFonts w:ascii="Times New Roman" w:hAnsi="Times New Roman"/>
          <w:sz w:val="28"/>
          <w:szCs w:val="28"/>
        </w:rPr>
        <w:t>альных образований».</w:t>
      </w:r>
    </w:p>
    <w:p w:rsidR="00F7717B" w:rsidRPr="00AE3C0A" w:rsidRDefault="00F7717B" w:rsidP="00B31595">
      <w:pPr>
        <w:pStyle w:val="HTML"/>
        <w:ind w:firstLine="851"/>
        <w:jc w:val="both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ab/>
        <w:t>В расчетно-пояснительной записке представлены расчеты по оценке риска на территории Чернолучинского городского поселения, проведен анализ безопасности.</w:t>
      </w: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pStyle w:val="1"/>
        <w:spacing w:before="0" w:after="0"/>
        <w:rPr>
          <w:rFonts w:ascii="Times New Roman" w:hAnsi="Times New Roman"/>
          <w:b w:val="0"/>
          <w:bCs w:val="0"/>
          <w:kern w:val="0"/>
          <w:sz w:val="24"/>
          <w:szCs w:val="24"/>
        </w:rPr>
      </w:pPr>
      <w:bookmarkStart w:id="0" w:name="_Toc150244365"/>
    </w:p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Default="00F7717B" w:rsidP="00B31595"/>
    <w:p w:rsidR="0086587A" w:rsidRDefault="0086587A" w:rsidP="00B31595"/>
    <w:p w:rsidR="0086587A" w:rsidRDefault="0086587A" w:rsidP="00B31595"/>
    <w:p w:rsidR="0086587A" w:rsidRDefault="0086587A" w:rsidP="00B31595"/>
    <w:p w:rsidR="0086587A" w:rsidRPr="00381AC0" w:rsidRDefault="0086587A" w:rsidP="00B31595"/>
    <w:p w:rsidR="00F7717B" w:rsidRPr="00381AC0" w:rsidRDefault="00F7717B" w:rsidP="00B31595"/>
    <w:p w:rsidR="00F7717B" w:rsidRDefault="00F7717B" w:rsidP="00B31595"/>
    <w:p w:rsidR="00F7717B" w:rsidRDefault="00F7717B" w:rsidP="00B31595"/>
    <w:p w:rsidR="00D72748" w:rsidRDefault="00D72748" w:rsidP="00B31595">
      <w:pPr>
        <w:pStyle w:val="1"/>
        <w:spacing w:before="0" w:after="0"/>
        <w:rPr>
          <w:rFonts w:ascii="Times New Roman" w:hAnsi="Times New Roman" w:cs="Times New Roman"/>
          <w:b w:val="0"/>
          <w:bCs w:val="0"/>
          <w:snapToGrid/>
          <w:kern w:val="0"/>
          <w:sz w:val="24"/>
          <w:szCs w:val="24"/>
        </w:rPr>
      </w:pPr>
    </w:p>
    <w:p w:rsidR="00CB4F15" w:rsidRPr="00CB4F15" w:rsidRDefault="00CB4F15" w:rsidP="00B31595"/>
    <w:bookmarkEnd w:id="0"/>
    <w:p w:rsidR="00AA582C" w:rsidRDefault="00AA582C" w:rsidP="00B31595">
      <w:pPr>
        <w:pStyle w:val="1"/>
        <w:spacing w:before="0" w:after="0"/>
        <w:jc w:val="center"/>
        <w:rPr>
          <w:rFonts w:ascii="Times New Roman" w:hAnsi="Times New Roman"/>
          <w:sz w:val="24"/>
          <w:szCs w:val="24"/>
        </w:rPr>
      </w:pPr>
    </w:p>
    <w:p w:rsidR="00F7717B" w:rsidRDefault="00822599" w:rsidP="00B31595">
      <w:pPr>
        <w:pStyle w:val="1"/>
        <w:spacing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СОДЕРЖАНИЕ</w:t>
      </w:r>
    </w:p>
    <w:p w:rsidR="00AA582C" w:rsidRPr="00AA582C" w:rsidRDefault="00AA582C" w:rsidP="00AA582C"/>
    <w:tbl>
      <w:tblPr>
        <w:tblStyle w:val="aa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2"/>
        <w:gridCol w:w="333"/>
      </w:tblGrid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СПИСОК ИСПОЛНИТЕЛЕЙ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</w:pPr>
          </w:p>
        </w:tc>
      </w:tr>
      <w:tr w:rsidR="00ED4D15" w:rsidTr="00CD7431">
        <w:tc>
          <w:tcPr>
            <w:tcW w:w="9835" w:type="dxa"/>
          </w:tcPr>
          <w:p w:rsidR="00ED4D15" w:rsidRDefault="00414676" w:rsidP="00AA582C">
            <w:pPr>
              <w:jc w:val="both"/>
            </w:pPr>
            <w:hyperlink r:id="rId8" w:anchor="_Toc150244364#_Toc150244364" w:history="1">
              <w:r w:rsidR="00ED4D15" w:rsidRPr="00381AC0">
                <w:rPr>
                  <w:rStyle w:val="ab"/>
                  <w:color w:val="auto"/>
                  <w:u w:val="none"/>
                </w:rPr>
                <w:t>АННОТАЦИЯ</w:t>
              </w:r>
            </w:hyperlink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822599" w:rsidP="00AA582C">
            <w:pPr>
              <w:jc w:val="both"/>
            </w:pPr>
            <w:r>
              <w:t>СОДЕРЖАНИЕ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ЗАДАЧИ И ЦЕЛИ ОЦЕНКИ РИСКА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Глава 1. Сведения о территории Чернолучинского городского поселения ОМ</w:t>
            </w:r>
            <w:r>
              <w:t>Р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5D5886" w:rsidTr="00AA582C">
        <w:trPr>
          <w:trHeight w:val="282"/>
        </w:trPr>
        <w:tc>
          <w:tcPr>
            <w:tcW w:w="10171" w:type="dxa"/>
            <w:gridSpan w:val="2"/>
            <w:vAlign w:val="bottom"/>
          </w:tcPr>
          <w:p w:rsidR="005D5886" w:rsidRDefault="005D5886" w:rsidP="00AA582C">
            <w:r w:rsidRPr="00381AC0">
              <w:rPr>
                <w:rStyle w:val="ab"/>
                <w:color w:val="auto"/>
                <w:u w:val="none"/>
              </w:rPr>
              <w:t xml:space="preserve">1.1. </w:t>
            </w:r>
            <w:hyperlink r:id="rId9" w:anchor="_Toc150244368#_Toc150244368" w:history="1">
              <w:r w:rsidRPr="00381AC0">
                <w:rPr>
                  <w:rStyle w:val="ab"/>
                  <w:color w:val="auto"/>
                  <w:u w:val="none"/>
                </w:rPr>
                <w:t xml:space="preserve">Перечень населенных пунктов, расположенных на территории </w:t>
              </w:r>
              <w:r w:rsidRPr="00381AC0">
                <w:t>Чернолучинского городского</w:t>
              </w:r>
              <w:r w:rsidRPr="00381AC0">
                <w:rPr>
                  <w:rStyle w:val="ab"/>
                  <w:color w:val="auto"/>
                  <w:u w:val="none"/>
                </w:rPr>
                <w:t xml:space="preserve"> </w:t>
              </w:r>
            </w:hyperlink>
          </w:p>
        </w:tc>
      </w:tr>
      <w:tr w:rsidR="00ED4D15" w:rsidTr="00CD7431">
        <w:trPr>
          <w:trHeight w:val="211"/>
        </w:trPr>
        <w:tc>
          <w:tcPr>
            <w:tcW w:w="9835" w:type="dxa"/>
          </w:tcPr>
          <w:p w:rsidR="00ED4D15" w:rsidRPr="00381AC0" w:rsidRDefault="00ED4D15" w:rsidP="00AA582C">
            <w:pPr>
              <w:jc w:val="both"/>
              <w:rPr>
                <w:rStyle w:val="ab"/>
                <w:color w:val="auto"/>
                <w:u w:val="none"/>
              </w:rPr>
            </w:pPr>
            <w:r>
              <w:t xml:space="preserve"> п</w:t>
            </w:r>
            <w:r w:rsidRPr="005D5886">
              <w:t>оселения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</w:pPr>
          </w:p>
        </w:tc>
      </w:tr>
      <w:tr w:rsidR="005D5886" w:rsidTr="00AA582C">
        <w:trPr>
          <w:trHeight w:val="251"/>
        </w:trPr>
        <w:tc>
          <w:tcPr>
            <w:tcW w:w="10171" w:type="dxa"/>
            <w:gridSpan w:val="2"/>
            <w:vAlign w:val="bottom"/>
          </w:tcPr>
          <w:p w:rsidR="005D5886" w:rsidRDefault="005D5886" w:rsidP="00AA582C">
            <w:r w:rsidRPr="00381AC0">
              <w:t>1.2. Данные о природно</w:t>
            </w:r>
            <w:r w:rsidR="00ED4D15">
              <w:t xml:space="preserve"> </w:t>
            </w:r>
            <w:r w:rsidRPr="00381AC0">
              <w:t>-</w:t>
            </w:r>
            <w:r w:rsidR="00ED4D15">
              <w:t xml:space="preserve"> </w:t>
            </w:r>
            <w:r w:rsidRPr="00381AC0">
              <w:t xml:space="preserve">климатических </w:t>
            </w:r>
            <w:r w:rsidR="00ED4D15">
              <w:t xml:space="preserve">  </w:t>
            </w:r>
            <w:r w:rsidRPr="00381AC0">
              <w:t xml:space="preserve">условиях </w:t>
            </w:r>
            <w:r w:rsidR="00ED4D15">
              <w:t xml:space="preserve">  </w:t>
            </w:r>
            <w:r w:rsidRPr="00381AC0">
              <w:t xml:space="preserve">территории </w:t>
            </w:r>
            <w:r w:rsidR="00ED4D15">
              <w:t xml:space="preserve"> </w:t>
            </w:r>
            <w:r w:rsidRPr="00381AC0">
              <w:t>Чернолучинского</w:t>
            </w:r>
            <w:r w:rsidR="00ED4D15">
              <w:t xml:space="preserve">  </w:t>
            </w:r>
            <w:r w:rsidRPr="00381AC0">
              <w:t xml:space="preserve"> городского</w:t>
            </w:r>
          </w:p>
        </w:tc>
      </w:tr>
      <w:tr w:rsidR="00ED4D15" w:rsidTr="00CD7431">
        <w:trPr>
          <w:trHeight w:val="281"/>
        </w:trPr>
        <w:tc>
          <w:tcPr>
            <w:tcW w:w="9835" w:type="dxa"/>
            <w:vAlign w:val="bottom"/>
          </w:tcPr>
          <w:p w:rsidR="00ED4D15" w:rsidRPr="00381AC0" w:rsidRDefault="00ED4D15" w:rsidP="00AA582C">
            <w:r w:rsidRPr="00381AC0">
              <w:t xml:space="preserve"> </w:t>
            </w:r>
            <w:r>
              <w:t>п</w:t>
            </w:r>
            <w:r w:rsidRPr="00381AC0">
              <w:t>оселения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5D5886" w:rsidTr="00CD7431">
        <w:tc>
          <w:tcPr>
            <w:tcW w:w="9835" w:type="dxa"/>
          </w:tcPr>
          <w:p w:rsidR="005D5886" w:rsidRDefault="005D5886" w:rsidP="00AA582C">
            <w:pPr>
              <w:jc w:val="both"/>
            </w:pPr>
            <w:r w:rsidRPr="00381AC0">
              <w:t>1.3. Экономическая характеристика поселения</w:t>
            </w:r>
          </w:p>
        </w:tc>
        <w:tc>
          <w:tcPr>
            <w:tcW w:w="336" w:type="dxa"/>
            <w:vAlign w:val="bottom"/>
          </w:tcPr>
          <w:p w:rsidR="005D5886" w:rsidRDefault="005D5886" w:rsidP="00AA582C">
            <w:pPr>
              <w:spacing w:line="276" w:lineRule="auto"/>
              <w:jc w:val="center"/>
            </w:pPr>
          </w:p>
        </w:tc>
      </w:tr>
      <w:tr w:rsidR="005D5886" w:rsidTr="00CD7431">
        <w:tc>
          <w:tcPr>
            <w:tcW w:w="9835" w:type="dxa"/>
          </w:tcPr>
          <w:p w:rsidR="005D5886" w:rsidRDefault="005D5886" w:rsidP="00AA582C">
            <w:pPr>
              <w:jc w:val="both"/>
            </w:pPr>
            <w:r w:rsidRPr="00037AF0">
              <w:t>2.СВЕДЕНИЯ ОБ ОСНОВНЫХ ОПАСНОСТЯХ НА ТЕРРИТОРИИ</w:t>
            </w:r>
          </w:p>
        </w:tc>
        <w:tc>
          <w:tcPr>
            <w:tcW w:w="336" w:type="dxa"/>
            <w:vAlign w:val="bottom"/>
          </w:tcPr>
          <w:p w:rsidR="005D5886" w:rsidRDefault="005D5886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503B">
              <w:t>2.1.Перечень и характеристика опасных чрезвычайных ситуаций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2.1.1.</w:t>
            </w:r>
            <w:r w:rsidRPr="00381AC0">
              <w:tab/>
              <w:t>Перечень потенциально опасных объектов на территории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2.1.2.</w:t>
            </w:r>
            <w:r w:rsidRPr="00381AC0">
              <w:tab/>
              <w:t>Чрезвычайные ситуации природного характера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2.1.2.1.Опаснос</w:t>
            </w:r>
            <w:r w:rsidR="00536B7F">
              <w:t>т</w:t>
            </w:r>
            <w:r w:rsidRPr="00381AC0">
              <w:t>ь землетрясений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2.1.2.2.Опасность оползней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2.1.2.3.Опасность ураганов, смерчей и бурь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2.1.2.4.Опасность сильных гроз и градобитий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2.1.2.5.Опасность наводнений и подтоплений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2.1.2.6.Опасность пожаров природных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2.1.3.</w:t>
            </w:r>
            <w:r w:rsidRPr="00381AC0">
              <w:tab/>
              <w:t>Чрезвычайные ситуации техногенного характера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2.1.3.1.Чрезвычайные ситуации на химически опасных объектах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2.1.3.2.Чрезвычайные ситуации на радиационно-опасных объектах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2.1.3.3.Чрезвычайные ситуации на биологически опасных объектах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2.1.3.5.Чрезвычайные ситуации на коммунальных системах жизнеобеспечения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414676" w:rsidP="00AA582C">
            <w:pPr>
              <w:jc w:val="both"/>
            </w:pPr>
            <w:hyperlink r:id="rId10" w:anchor="_Toc150244385#_Toc150244385" w:history="1">
              <w:r w:rsidR="00ED4D15" w:rsidRPr="00381AC0">
                <w:rPr>
                  <w:rStyle w:val="ab"/>
                  <w:color w:val="auto"/>
                  <w:u w:val="none"/>
                </w:rPr>
                <w:t>2.1.3.6.Чрезвычайные ситуации на транспорте</w:t>
              </w:r>
            </w:hyperlink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AA582C">
        <w:trPr>
          <w:trHeight w:val="219"/>
        </w:trPr>
        <w:tc>
          <w:tcPr>
            <w:tcW w:w="10171" w:type="dxa"/>
            <w:gridSpan w:val="2"/>
          </w:tcPr>
          <w:p w:rsidR="00ED4D15" w:rsidRDefault="00ED4D15" w:rsidP="00AA582C">
            <w:r>
              <w:t xml:space="preserve">2.1.4.   </w:t>
            </w:r>
            <w:r w:rsidRPr="00381AC0">
              <w:t xml:space="preserve">Перечень </w:t>
            </w:r>
            <w:r>
              <w:t xml:space="preserve">    </w:t>
            </w:r>
            <w:r w:rsidRPr="00381AC0">
              <w:t>и</w:t>
            </w:r>
            <w:r>
              <w:t xml:space="preserve">   </w:t>
            </w:r>
            <w:r w:rsidRPr="00381AC0">
              <w:t xml:space="preserve"> характеристика </w:t>
            </w:r>
            <w:r>
              <w:t xml:space="preserve">    </w:t>
            </w:r>
            <w:r w:rsidRPr="00381AC0">
              <w:t xml:space="preserve">возможных </w:t>
            </w:r>
            <w:r>
              <w:t xml:space="preserve">    </w:t>
            </w:r>
            <w:r w:rsidRPr="00381AC0">
              <w:t>биолого</w:t>
            </w:r>
            <w:r>
              <w:t xml:space="preserve">  </w:t>
            </w:r>
            <w:r w:rsidRPr="00381AC0">
              <w:t>-</w:t>
            </w:r>
            <w:r>
              <w:t xml:space="preserve">  </w:t>
            </w:r>
            <w:r w:rsidRPr="00381AC0">
              <w:t xml:space="preserve">социальных </w:t>
            </w:r>
            <w:r>
              <w:t xml:space="preserve">    </w:t>
            </w:r>
            <w:r w:rsidRPr="00381AC0">
              <w:t>чрезвычайных</w:t>
            </w:r>
          </w:p>
        </w:tc>
      </w:tr>
      <w:tr w:rsidR="00ED4D15" w:rsidTr="00CD7431">
        <w:trPr>
          <w:trHeight w:val="262"/>
        </w:trPr>
        <w:tc>
          <w:tcPr>
            <w:tcW w:w="9835" w:type="dxa"/>
          </w:tcPr>
          <w:p w:rsidR="00ED4D15" w:rsidRDefault="009E5201" w:rsidP="00AA582C">
            <w:pPr>
              <w:jc w:val="both"/>
            </w:pPr>
            <w:r>
              <w:t>с</w:t>
            </w:r>
            <w:r w:rsidR="00ED4D15" w:rsidRPr="00381AC0">
              <w:t>итуаций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2.1.4.1.Опасность эпидемий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381AC0">
              <w:t>2.1.4.2.Опасность эпизоотий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414676" w:rsidP="00AA582C">
            <w:pPr>
              <w:jc w:val="both"/>
            </w:pPr>
            <w:hyperlink r:id="rId11" w:anchor="_Toc150244379#_Toc150244379" w:history="1">
              <w:r w:rsidR="00ED4D15" w:rsidRPr="00381AC0">
                <w:rPr>
                  <w:rStyle w:val="ab"/>
                  <w:color w:val="auto"/>
                  <w:u w:val="none"/>
                </w:rPr>
                <w:t>2.3.Оценка</w:t>
              </w:r>
            </w:hyperlink>
            <w:r w:rsidR="00ED4D15" w:rsidRPr="00381AC0">
              <w:rPr>
                <w:rStyle w:val="ab"/>
                <w:color w:val="auto"/>
                <w:u w:val="none"/>
              </w:rPr>
              <w:t xml:space="preserve"> риска чрезвычайных ситуаций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414676" w:rsidP="00AA582C">
            <w:pPr>
              <w:jc w:val="both"/>
            </w:pPr>
            <w:hyperlink r:id="rId12" w:anchor="_Toc150244380#_Toc150244380" w:history="1">
              <w:r w:rsidR="00ED4D15" w:rsidRPr="00381AC0">
                <w:rPr>
                  <w:rStyle w:val="ab"/>
                  <w:color w:val="auto"/>
                  <w:u w:val="none"/>
                </w:rPr>
                <w:t>2.3.1.</w:t>
              </w:r>
              <w:r w:rsidR="00ED4D15" w:rsidRPr="00381AC0">
                <w:rPr>
                  <w:rStyle w:val="ab"/>
                  <w:color w:val="auto"/>
                  <w:u w:val="none"/>
                </w:rPr>
                <w:tab/>
                <w:t>Задачи</w:t>
              </w:r>
            </w:hyperlink>
            <w:r w:rsidR="00ED4D15" w:rsidRPr="00381AC0">
              <w:rPr>
                <w:rStyle w:val="ab"/>
                <w:color w:val="auto"/>
                <w:u w:val="none"/>
              </w:rPr>
              <w:t xml:space="preserve"> и цели оценки риска чрезвычайных ситуаций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ED4D15" w:rsidTr="00CD7431">
        <w:tc>
          <w:tcPr>
            <w:tcW w:w="9835" w:type="dxa"/>
          </w:tcPr>
          <w:p w:rsidR="00ED4D15" w:rsidRDefault="00ED4D15" w:rsidP="00AA582C">
            <w:pPr>
              <w:jc w:val="both"/>
            </w:pPr>
            <w:r w:rsidRPr="00A9461C">
              <w:t>2.3.2.Описание применяемых методов оценки риска и обоснование их применения</w:t>
            </w:r>
          </w:p>
        </w:tc>
        <w:tc>
          <w:tcPr>
            <w:tcW w:w="336" w:type="dxa"/>
            <w:vAlign w:val="bottom"/>
          </w:tcPr>
          <w:p w:rsidR="00ED4D15" w:rsidRDefault="00ED4D15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414676" w:rsidP="00AA582C">
            <w:pPr>
              <w:jc w:val="both"/>
            </w:pPr>
            <w:hyperlink r:id="rId13" w:anchor="_Toc150244389#_Toc150244389" w:history="1">
              <w:r w:rsidR="009E5201" w:rsidRPr="00381AC0">
                <w:rPr>
                  <w:rStyle w:val="ab"/>
                  <w:color w:val="auto"/>
                  <w:u w:val="none"/>
                </w:rPr>
                <w:t>3. АНАЛИЗ РИСКА</w:t>
              </w:r>
            </w:hyperlink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t>3.1.Анализ известных чрезвычайных ситуаций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t>3.2.Анализ условий возникновения и развития ЧС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AA582C">
        <w:trPr>
          <w:trHeight w:val="336"/>
        </w:trPr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t>3.3.Анализ известных природных чрезвычайных ситуаций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AA582C">
        <w:trPr>
          <w:trHeight w:val="284"/>
        </w:trPr>
        <w:tc>
          <w:tcPr>
            <w:tcW w:w="10171" w:type="dxa"/>
            <w:gridSpan w:val="2"/>
          </w:tcPr>
          <w:p w:rsidR="009E5201" w:rsidRDefault="009E5201" w:rsidP="00AA582C">
            <w:r w:rsidRPr="00381AC0">
              <w:t>3.3.1.</w:t>
            </w:r>
            <w:r w:rsidRPr="00381AC0">
              <w:tab/>
              <w:t>Определение основных причин и факторов, способствующих возникновению и развитию</w:t>
            </w:r>
          </w:p>
        </w:tc>
      </w:tr>
      <w:tr w:rsidR="009E5201" w:rsidTr="00AA582C">
        <w:trPr>
          <w:trHeight w:val="74"/>
        </w:trPr>
        <w:tc>
          <w:tcPr>
            <w:tcW w:w="9835" w:type="dxa"/>
          </w:tcPr>
          <w:p w:rsidR="009E5201" w:rsidRPr="00381AC0" w:rsidRDefault="009E5201" w:rsidP="00AA582C">
            <w:pPr>
              <w:jc w:val="both"/>
            </w:pPr>
            <w:r w:rsidRPr="00381AC0">
              <w:t>природных чрезвычайных ситуаций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AA582C">
        <w:trPr>
          <w:trHeight w:val="250"/>
        </w:trPr>
        <w:tc>
          <w:tcPr>
            <w:tcW w:w="10171" w:type="dxa"/>
            <w:gridSpan w:val="2"/>
          </w:tcPr>
          <w:p w:rsidR="009E5201" w:rsidRDefault="009E5201" w:rsidP="00AA582C">
            <w:pPr>
              <w:jc w:val="both"/>
            </w:pPr>
            <w:r>
              <w:t xml:space="preserve">3.3.2. </w:t>
            </w:r>
            <w:r w:rsidRPr="00381AC0">
              <w:t>Обоснование</w:t>
            </w:r>
            <w:r>
              <w:t xml:space="preserve"> </w:t>
            </w:r>
            <w:r w:rsidRPr="00381AC0">
              <w:t xml:space="preserve"> физико</w:t>
            </w:r>
            <w:r>
              <w:t xml:space="preserve"> </w:t>
            </w:r>
            <w:r w:rsidRPr="00381AC0">
              <w:t>-</w:t>
            </w:r>
            <w:r>
              <w:t xml:space="preserve"> </w:t>
            </w:r>
            <w:r w:rsidRPr="00381AC0">
              <w:t xml:space="preserve">математических </w:t>
            </w:r>
            <w:r>
              <w:t xml:space="preserve">  </w:t>
            </w:r>
            <w:r w:rsidRPr="00381AC0">
              <w:t xml:space="preserve">моделей </w:t>
            </w:r>
            <w:r>
              <w:t xml:space="preserve"> </w:t>
            </w:r>
            <w:r w:rsidRPr="00381AC0">
              <w:t xml:space="preserve">и </w:t>
            </w:r>
            <w:r>
              <w:t xml:space="preserve"> </w:t>
            </w:r>
            <w:r w:rsidRPr="00381AC0">
              <w:t xml:space="preserve">методов </w:t>
            </w:r>
            <w:r>
              <w:t xml:space="preserve"> </w:t>
            </w:r>
            <w:r w:rsidRPr="00381AC0">
              <w:t xml:space="preserve">расчета, </w:t>
            </w:r>
            <w:r>
              <w:t xml:space="preserve"> </w:t>
            </w:r>
            <w:r w:rsidRPr="00381AC0">
              <w:t xml:space="preserve">применяемых </w:t>
            </w:r>
            <w:r>
              <w:t xml:space="preserve"> </w:t>
            </w:r>
            <w:r w:rsidRPr="00381AC0">
              <w:t>при</w:t>
            </w:r>
          </w:p>
        </w:tc>
      </w:tr>
      <w:tr w:rsidR="009E5201" w:rsidTr="00CD7431">
        <w:trPr>
          <w:trHeight w:val="281"/>
        </w:trPr>
        <w:tc>
          <w:tcPr>
            <w:tcW w:w="9835" w:type="dxa"/>
          </w:tcPr>
          <w:p w:rsidR="009E5201" w:rsidRPr="00381AC0" w:rsidRDefault="009E5201" w:rsidP="00AA582C">
            <w:pPr>
              <w:jc w:val="both"/>
            </w:pPr>
            <w:r w:rsidRPr="00381AC0">
              <w:t>оценке риска природных чрезвычайных ситуаций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t>3.3.2.1.Прогнозирование и оценка последствий ураганов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lastRenderedPageBreak/>
              <w:t>3.3.2.2.Прогнозирование и оценка последствий наводнений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t>3.3.2.3.Анализ риска чрезвычайных ситуаций на пожаро- и взрывоопасных объектах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AA582C">
        <w:trPr>
          <w:trHeight w:val="277"/>
        </w:trPr>
        <w:tc>
          <w:tcPr>
            <w:tcW w:w="10171" w:type="dxa"/>
            <w:gridSpan w:val="2"/>
          </w:tcPr>
          <w:p w:rsidR="009E5201" w:rsidRDefault="009E5201" w:rsidP="00AA582C">
            <w:pPr>
              <w:jc w:val="both"/>
            </w:pPr>
            <w:r w:rsidRPr="00381AC0">
              <w:t>3.3.2.4. Анализ риска чрезвычайных ситуаций на электроэнергетических системах и системах</w:t>
            </w:r>
          </w:p>
        </w:tc>
      </w:tr>
      <w:tr w:rsidR="009E5201" w:rsidTr="00CD7431">
        <w:trPr>
          <w:trHeight w:val="262"/>
        </w:trPr>
        <w:tc>
          <w:tcPr>
            <w:tcW w:w="9835" w:type="dxa"/>
          </w:tcPr>
          <w:p w:rsidR="009E5201" w:rsidRPr="00381AC0" w:rsidRDefault="009E5201" w:rsidP="00AA582C">
            <w:pPr>
              <w:jc w:val="both"/>
            </w:pPr>
            <w:r>
              <w:t>с</w:t>
            </w:r>
            <w:r w:rsidRPr="00381AC0">
              <w:t>вязи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AA582C">
        <w:trPr>
          <w:trHeight w:val="253"/>
        </w:trPr>
        <w:tc>
          <w:tcPr>
            <w:tcW w:w="10171" w:type="dxa"/>
            <w:gridSpan w:val="2"/>
          </w:tcPr>
          <w:p w:rsidR="009E5201" w:rsidRDefault="009E5201" w:rsidP="00AA582C">
            <w:pPr>
              <w:jc w:val="both"/>
            </w:pPr>
            <w:r w:rsidRPr="00381AC0">
              <w:t xml:space="preserve">3.3.2.5. </w:t>
            </w:r>
            <w:r>
              <w:t xml:space="preserve"> </w:t>
            </w:r>
            <w:r w:rsidRPr="00381AC0">
              <w:t xml:space="preserve">Анализ </w:t>
            </w:r>
            <w:r>
              <w:t xml:space="preserve">      </w:t>
            </w:r>
            <w:r w:rsidRPr="00381AC0">
              <w:t>риска</w:t>
            </w:r>
            <w:r>
              <w:t xml:space="preserve">  </w:t>
            </w:r>
            <w:r w:rsidRPr="00381AC0">
              <w:t xml:space="preserve"> </w:t>
            </w:r>
            <w:r>
              <w:t xml:space="preserve">    </w:t>
            </w:r>
            <w:r w:rsidRPr="00381AC0">
              <w:t>чрезвычайных</w:t>
            </w:r>
            <w:r>
              <w:t xml:space="preserve">      </w:t>
            </w:r>
            <w:r w:rsidRPr="00381AC0">
              <w:t xml:space="preserve"> ситуаций </w:t>
            </w:r>
            <w:r>
              <w:t xml:space="preserve">      </w:t>
            </w:r>
            <w:r w:rsidRPr="00381AC0">
              <w:t xml:space="preserve">на </w:t>
            </w:r>
            <w:r>
              <w:t xml:space="preserve">    </w:t>
            </w:r>
            <w:r w:rsidRPr="00381AC0">
              <w:t xml:space="preserve">  коммунальных </w:t>
            </w:r>
            <w:r>
              <w:t xml:space="preserve">     </w:t>
            </w:r>
            <w:r w:rsidRPr="00381AC0">
              <w:t>система</w:t>
            </w:r>
            <w:r>
              <w:t>х</w:t>
            </w:r>
          </w:p>
        </w:tc>
      </w:tr>
      <w:tr w:rsidR="009E5201" w:rsidTr="00AA582C">
        <w:trPr>
          <w:trHeight w:val="256"/>
        </w:trPr>
        <w:tc>
          <w:tcPr>
            <w:tcW w:w="9835" w:type="dxa"/>
          </w:tcPr>
          <w:p w:rsidR="009E5201" w:rsidRPr="00381AC0" w:rsidRDefault="009E5201" w:rsidP="00AA582C">
            <w:pPr>
              <w:jc w:val="both"/>
            </w:pPr>
            <w:r>
              <w:t>ж</w:t>
            </w:r>
            <w:r w:rsidRPr="00381AC0">
              <w:t>изнеобеспечения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AA582C">
        <w:trPr>
          <w:trHeight w:val="218"/>
        </w:trPr>
        <w:tc>
          <w:tcPr>
            <w:tcW w:w="10171" w:type="dxa"/>
            <w:gridSpan w:val="2"/>
            <w:vAlign w:val="bottom"/>
          </w:tcPr>
          <w:p w:rsidR="009E5201" w:rsidRDefault="009E5201" w:rsidP="00AA582C">
            <w:pPr>
              <w:jc w:val="both"/>
            </w:pPr>
            <w:r w:rsidRPr="00381AC0">
              <w:t>3.3.2.5.1.</w:t>
            </w:r>
            <w:r>
              <w:t xml:space="preserve"> </w:t>
            </w:r>
            <w:r w:rsidRPr="00381AC0">
              <w:t xml:space="preserve">Определение </w:t>
            </w:r>
            <w:r>
              <w:t xml:space="preserve"> </w:t>
            </w:r>
            <w:r w:rsidRPr="00381AC0">
              <w:t>основных</w:t>
            </w:r>
            <w:r>
              <w:t xml:space="preserve"> </w:t>
            </w:r>
            <w:r w:rsidRPr="00381AC0">
              <w:t xml:space="preserve"> </w:t>
            </w:r>
            <w:r>
              <w:t xml:space="preserve"> </w:t>
            </w:r>
            <w:r w:rsidRPr="00381AC0">
              <w:t>причин</w:t>
            </w:r>
            <w:r>
              <w:t xml:space="preserve">   </w:t>
            </w:r>
            <w:r w:rsidRPr="00381AC0">
              <w:t xml:space="preserve">и </w:t>
            </w:r>
            <w:r>
              <w:t xml:space="preserve">  </w:t>
            </w:r>
            <w:r w:rsidRPr="00381AC0">
              <w:t xml:space="preserve">факторов, </w:t>
            </w:r>
            <w:r>
              <w:t xml:space="preserve">  </w:t>
            </w:r>
            <w:r w:rsidRPr="00381AC0">
              <w:t xml:space="preserve">способствующих </w:t>
            </w:r>
            <w:r>
              <w:t xml:space="preserve"> </w:t>
            </w:r>
            <w:r w:rsidRPr="00381AC0">
              <w:t>возникновению</w:t>
            </w:r>
            <w:r>
              <w:t xml:space="preserve"> </w:t>
            </w:r>
            <w:r w:rsidRPr="00381AC0">
              <w:t xml:space="preserve"> и</w:t>
            </w:r>
          </w:p>
        </w:tc>
      </w:tr>
      <w:tr w:rsidR="009E5201" w:rsidTr="00AA582C">
        <w:trPr>
          <w:trHeight w:val="236"/>
        </w:trPr>
        <w:tc>
          <w:tcPr>
            <w:tcW w:w="9835" w:type="dxa"/>
          </w:tcPr>
          <w:p w:rsidR="009E5201" w:rsidRPr="00381AC0" w:rsidRDefault="009E5201" w:rsidP="00AA582C">
            <w:pPr>
              <w:jc w:val="both"/>
            </w:pPr>
            <w:r w:rsidRPr="00381AC0">
              <w:t>развитию чрезвычайных ситуаций на коммунальных системах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  <w:vAlign w:val="bottom"/>
          </w:tcPr>
          <w:p w:rsidR="009E5201" w:rsidRDefault="009E5201" w:rsidP="00AA582C">
            <w:r w:rsidRPr="00381AC0">
              <w:rPr>
                <w:rStyle w:val="ab"/>
                <w:color w:val="auto"/>
                <w:u w:val="none"/>
              </w:rPr>
              <w:t>3.3.2.6. Анализ риска чрезвычайных ситуаций на гидротехнических сооружениях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t>3.3.2.7. Анализ риска чрезвычайных ситуаций на транспорте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AA582C">
        <w:trPr>
          <w:trHeight w:val="277"/>
        </w:trPr>
        <w:tc>
          <w:tcPr>
            <w:tcW w:w="10171" w:type="dxa"/>
            <w:gridSpan w:val="2"/>
          </w:tcPr>
          <w:p w:rsidR="009E5201" w:rsidRDefault="009E5201" w:rsidP="00AA582C">
            <w:pPr>
              <w:jc w:val="both"/>
            </w:pPr>
            <w:r w:rsidRPr="00381AC0">
              <w:t xml:space="preserve">3.3.2.7.1. Определение </w:t>
            </w:r>
            <w:r w:rsidR="00AE3C0A">
              <w:t xml:space="preserve"> </w:t>
            </w:r>
            <w:r w:rsidRPr="00381AC0">
              <w:t>основных</w:t>
            </w:r>
            <w:r w:rsidR="00AE3C0A">
              <w:t xml:space="preserve"> </w:t>
            </w:r>
            <w:r w:rsidRPr="00381AC0">
              <w:t xml:space="preserve"> причин </w:t>
            </w:r>
            <w:r w:rsidR="00AE3C0A">
              <w:t xml:space="preserve">  </w:t>
            </w:r>
            <w:r w:rsidRPr="00381AC0">
              <w:t xml:space="preserve">и </w:t>
            </w:r>
            <w:r w:rsidR="00AE3C0A">
              <w:t xml:space="preserve">  </w:t>
            </w:r>
            <w:r w:rsidRPr="00381AC0">
              <w:t xml:space="preserve">факторов, </w:t>
            </w:r>
            <w:r w:rsidR="00AE3C0A">
              <w:t xml:space="preserve">  </w:t>
            </w:r>
            <w:r w:rsidRPr="00381AC0">
              <w:t xml:space="preserve">способствующих </w:t>
            </w:r>
            <w:r w:rsidR="00AE3C0A">
              <w:t xml:space="preserve">  </w:t>
            </w:r>
            <w:r w:rsidRPr="00381AC0">
              <w:t>возникновению</w:t>
            </w:r>
            <w:r w:rsidR="00AE3C0A">
              <w:t xml:space="preserve"> </w:t>
            </w:r>
            <w:r w:rsidRPr="00381AC0">
              <w:t xml:space="preserve"> </w:t>
            </w:r>
            <w:r w:rsidR="00AE3C0A" w:rsidRPr="00381AC0">
              <w:t xml:space="preserve">и </w:t>
            </w:r>
          </w:p>
        </w:tc>
      </w:tr>
      <w:tr w:rsidR="009E5201" w:rsidTr="00CD7431">
        <w:trPr>
          <w:trHeight w:val="281"/>
        </w:trPr>
        <w:tc>
          <w:tcPr>
            <w:tcW w:w="9835" w:type="dxa"/>
          </w:tcPr>
          <w:p w:rsidR="009E5201" w:rsidRPr="00381AC0" w:rsidRDefault="00AE3C0A" w:rsidP="00AA582C">
            <w:pPr>
              <w:jc w:val="both"/>
            </w:pPr>
            <w:r w:rsidRPr="00381AC0">
              <w:t xml:space="preserve">развитию </w:t>
            </w:r>
            <w:r w:rsidR="009E5201" w:rsidRPr="00381AC0">
              <w:t>чрезвычайных ситуаций на транспорте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  <w:vAlign w:val="bottom"/>
          </w:tcPr>
          <w:p w:rsidR="009E5201" w:rsidRDefault="009E5201" w:rsidP="00AA582C">
            <w:r w:rsidRPr="00381AC0">
              <w:rPr>
                <w:rStyle w:val="ab"/>
                <w:color w:val="auto"/>
                <w:u w:val="none"/>
              </w:rPr>
              <w:t>4. ВЫВОДЫ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86587A" w:rsidP="00AA582C">
            <w:pPr>
              <w:jc w:val="both"/>
            </w:pPr>
            <w:r>
              <w:t>5.</w:t>
            </w:r>
            <w:r w:rsidRPr="00703FD7">
              <w:t xml:space="preserve">Рекомендации для разработки мероприятий </w:t>
            </w:r>
            <w:r>
              <w:t>по снижению риска на территории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703FD7">
              <w:t xml:space="preserve">6. </w:t>
            </w:r>
            <w:r w:rsidR="0086587A">
              <w:t>Приложения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  <w:tr w:rsidR="009E5201" w:rsidTr="00CD7431">
        <w:tc>
          <w:tcPr>
            <w:tcW w:w="9835" w:type="dxa"/>
          </w:tcPr>
          <w:p w:rsidR="009E5201" w:rsidRDefault="009E5201" w:rsidP="00AA582C">
            <w:pPr>
              <w:jc w:val="both"/>
            </w:pPr>
            <w:r w:rsidRPr="00381AC0">
              <w:t>СПИСОК ИСПОЛЬЗОВАННЫХ ИСТОЧНИКОВ</w:t>
            </w:r>
          </w:p>
        </w:tc>
        <w:tc>
          <w:tcPr>
            <w:tcW w:w="336" w:type="dxa"/>
            <w:vAlign w:val="bottom"/>
          </w:tcPr>
          <w:p w:rsidR="009E5201" w:rsidRDefault="009E5201" w:rsidP="00AA582C">
            <w:pPr>
              <w:spacing w:line="276" w:lineRule="auto"/>
              <w:jc w:val="center"/>
            </w:pPr>
          </w:p>
        </w:tc>
      </w:tr>
    </w:tbl>
    <w:p w:rsidR="00F7717B" w:rsidRPr="00381AC0" w:rsidRDefault="00F7717B" w:rsidP="00B31595">
      <w:pPr>
        <w:spacing w:line="276" w:lineRule="auto"/>
        <w:jc w:val="both"/>
        <w:rPr>
          <w:color w:val="FF0000"/>
        </w:rPr>
      </w:pPr>
    </w:p>
    <w:p w:rsidR="00F7717B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Pr="00381AC0" w:rsidRDefault="00F7717B" w:rsidP="00B31595">
      <w:pPr>
        <w:spacing w:line="276" w:lineRule="auto"/>
        <w:jc w:val="both"/>
      </w:pPr>
    </w:p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F7717B" w:rsidRDefault="00F7717B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5004BE" w:rsidRDefault="005004BE" w:rsidP="00B31595"/>
    <w:p w:rsidR="00AE3C0A" w:rsidRDefault="00AE3C0A" w:rsidP="00B31595"/>
    <w:p w:rsidR="009A7ECC" w:rsidRDefault="009A7ECC" w:rsidP="00B31595"/>
    <w:p w:rsidR="00F7717B" w:rsidRPr="00AE3C0A" w:rsidRDefault="00F7717B" w:rsidP="00B31595">
      <w:pPr>
        <w:spacing w:line="360" w:lineRule="auto"/>
        <w:jc w:val="center"/>
        <w:rPr>
          <w:sz w:val="28"/>
          <w:szCs w:val="28"/>
        </w:rPr>
      </w:pPr>
      <w:r w:rsidRPr="00AE3C0A">
        <w:rPr>
          <w:sz w:val="28"/>
          <w:szCs w:val="28"/>
        </w:rPr>
        <w:t>ЗАДАЧИ И ЦЕЛИ ОЦЕНКИ РИСКА</w:t>
      </w:r>
    </w:p>
    <w:p w:rsidR="00F7717B" w:rsidRPr="00AE3C0A" w:rsidRDefault="00F7717B" w:rsidP="00B31595">
      <w:pPr>
        <w:spacing w:line="360" w:lineRule="auto"/>
        <w:rPr>
          <w:sz w:val="28"/>
          <w:szCs w:val="28"/>
        </w:rPr>
      </w:pPr>
    </w:p>
    <w:p w:rsidR="00F7717B" w:rsidRPr="00AE3C0A" w:rsidRDefault="00F7717B" w:rsidP="00B31595">
      <w:pPr>
        <w:spacing w:line="360" w:lineRule="auto"/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Паспорт безопасности территории Чернолучинского городского поселения Омского муниципального района Омской области разработан с целью проведения всестороннего анализа опасностей и определения риска чрезвычайных ситуаций для населения, для осуществления мер по снижению риска и предупреждению крупномасштабных аварий и катастроф. Разработка паспорта способствует решению вопросов, связанных с модернизацией, внедрением современных технических средств предупреждения чрезвычайных ситуаций.</w:t>
      </w:r>
    </w:p>
    <w:p w:rsidR="00F7717B" w:rsidRPr="00AE3C0A" w:rsidRDefault="00F7717B" w:rsidP="00B31595">
      <w:pPr>
        <w:spacing w:line="360" w:lineRule="auto"/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Основными задачами и целями проведения оценки риска являются:</w:t>
      </w:r>
    </w:p>
    <w:p w:rsidR="00F7717B" w:rsidRPr="00AE3C0A" w:rsidRDefault="00F7717B" w:rsidP="00B31595">
      <w:pPr>
        <w:numPr>
          <w:ilvl w:val="0"/>
          <w:numId w:val="7"/>
        </w:numPr>
        <w:spacing w:line="360" w:lineRule="auto"/>
        <w:ind w:left="0" w:firstLine="360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уточнение информации об основных опасностях и рисках на территории;</w:t>
      </w:r>
    </w:p>
    <w:p w:rsidR="00F7717B" w:rsidRPr="00AE3C0A" w:rsidRDefault="00F7717B" w:rsidP="00B31595">
      <w:pPr>
        <w:numPr>
          <w:ilvl w:val="0"/>
          <w:numId w:val="7"/>
        </w:numPr>
        <w:spacing w:line="360" w:lineRule="auto"/>
        <w:ind w:left="0" w:firstLine="360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определение показателей степени риска чрезвычайных ситуаций;</w:t>
      </w:r>
    </w:p>
    <w:p w:rsidR="00F7717B" w:rsidRPr="00AE3C0A" w:rsidRDefault="00F7717B" w:rsidP="00B31595">
      <w:pPr>
        <w:numPr>
          <w:ilvl w:val="0"/>
          <w:numId w:val="7"/>
        </w:numPr>
        <w:spacing w:line="360" w:lineRule="auto"/>
        <w:ind w:left="0" w:firstLine="360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оценка последствий возникновения нежелательных событий, воздействия поражающих факторов на население;</w:t>
      </w:r>
    </w:p>
    <w:p w:rsidR="00F7717B" w:rsidRPr="00AE3C0A" w:rsidRDefault="00F7717B" w:rsidP="00B31595">
      <w:pPr>
        <w:numPr>
          <w:ilvl w:val="0"/>
          <w:numId w:val="7"/>
        </w:numPr>
        <w:spacing w:line="360" w:lineRule="auto"/>
        <w:ind w:left="0" w:firstLine="360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оценка состояния работ территориальных органов по предупреждению чрезвычайных ситуаций.</w:t>
      </w:r>
    </w:p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381AC0" w:rsidRDefault="00F7717B" w:rsidP="00B31595"/>
    <w:p w:rsidR="00F7717B" w:rsidRPr="00AE3C0A" w:rsidRDefault="00F7717B" w:rsidP="00B31595">
      <w:pPr>
        <w:pStyle w:val="1"/>
        <w:tabs>
          <w:tab w:val="left" w:pos="2520"/>
          <w:tab w:val="left" w:pos="3780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381AC0">
        <w:rPr>
          <w:rFonts w:ascii="Times New Roman" w:hAnsi="Times New Roman"/>
          <w:sz w:val="24"/>
          <w:szCs w:val="24"/>
        </w:rPr>
        <w:br w:type="page"/>
      </w:r>
      <w:bookmarkStart w:id="1" w:name="_Toc150244367"/>
      <w:r w:rsidRPr="00AE3C0A">
        <w:rPr>
          <w:rFonts w:ascii="Times New Roman" w:hAnsi="Times New Roman"/>
          <w:sz w:val="28"/>
          <w:szCs w:val="28"/>
        </w:rPr>
        <w:lastRenderedPageBreak/>
        <w:t xml:space="preserve">Глава 1. Сведения о территории </w:t>
      </w:r>
      <w:bookmarkEnd w:id="1"/>
      <w:r w:rsidRPr="00AE3C0A">
        <w:rPr>
          <w:rFonts w:ascii="Times New Roman" w:hAnsi="Times New Roman"/>
          <w:sz w:val="28"/>
          <w:szCs w:val="28"/>
        </w:rPr>
        <w:t>Чернолучинского городского поселения Омского муниципального района Омской области</w:t>
      </w:r>
    </w:p>
    <w:p w:rsidR="00F7717B" w:rsidRPr="00AE3C0A" w:rsidRDefault="00F7717B" w:rsidP="00B31595">
      <w:pPr>
        <w:rPr>
          <w:sz w:val="28"/>
          <w:szCs w:val="28"/>
        </w:rPr>
      </w:pPr>
    </w:p>
    <w:p w:rsidR="00F7717B" w:rsidRPr="00AE3C0A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bCs w:val="0"/>
          <w:kern w:val="0"/>
          <w:sz w:val="28"/>
          <w:szCs w:val="28"/>
        </w:rPr>
        <w:t>1.1.</w:t>
      </w:r>
      <w:r w:rsidRPr="00AE3C0A">
        <w:rPr>
          <w:rFonts w:ascii="Times New Roman" w:hAnsi="Times New Roman"/>
          <w:sz w:val="28"/>
          <w:szCs w:val="28"/>
        </w:rPr>
        <w:t xml:space="preserve"> Перечень населенных пунктов, расположенных на территории Чернолучинского городского поселения</w:t>
      </w:r>
    </w:p>
    <w:p w:rsidR="00F7717B" w:rsidRPr="00AE3C0A" w:rsidRDefault="00F7717B" w:rsidP="00B31595">
      <w:pPr>
        <w:jc w:val="both"/>
        <w:rPr>
          <w:sz w:val="28"/>
          <w:szCs w:val="28"/>
        </w:rPr>
      </w:pP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Чернолучинское городское поселение расположено в юго-западной части Западно</w:t>
      </w:r>
      <w:r w:rsidR="004336EA">
        <w:rPr>
          <w:sz w:val="28"/>
          <w:szCs w:val="28"/>
        </w:rPr>
        <w:t xml:space="preserve"> </w:t>
      </w:r>
      <w:r w:rsidRPr="00AE3C0A">
        <w:rPr>
          <w:sz w:val="28"/>
          <w:szCs w:val="28"/>
        </w:rPr>
        <w:t>-</w:t>
      </w:r>
      <w:r w:rsidR="004336EA">
        <w:rPr>
          <w:sz w:val="28"/>
          <w:szCs w:val="28"/>
        </w:rPr>
        <w:t xml:space="preserve"> </w:t>
      </w:r>
      <w:r w:rsidRPr="00AE3C0A">
        <w:rPr>
          <w:sz w:val="28"/>
          <w:szCs w:val="28"/>
        </w:rPr>
        <w:t>Сибирской низменности в пределах Прииртышской равнины, площадь территории городского поселения 1459 га, характер ландшафта лесостепной.</w:t>
      </w:r>
    </w:p>
    <w:p w:rsidR="00F7717B" w:rsidRPr="00AE3C0A" w:rsidRDefault="00F7717B" w:rsidP="00B31595">
      <w:pPr>
        <w:pStyle w:val="a3"/>
        <w:ind w:left="0" w:firstLine="851"/>
        <w:rPr>
          <w:szCs w:val="28"/>
        </w:rPr>
      </w:pPr>
      <w:r w:rsidRPr="00AE3C0A">
        <w:rPr>
          <w:szCs w:val="28"/>
        </w:rPr>
        <w:t xml:space="preserve">Чернолучинское городское поселение граничит с Красноярским сельским поселением, Новотроицким сельским поселением и Любинским муниципальным районом. 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Поселение, входит в состав Омского муниципального района, образовано в октябре 2005 года.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В состав Чернолучинского городского поселения входит один населенный пункт – дачный поселок Чернолучинский, протяженностью 7,5 километра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Численность населения городского</w:t>
      </w:r>
      <w:r w:rsidR="001C3F41">
        <w:rPr>
          <w:sz w:val="28"/>
          <w:szCs w:val="28"/>
        </w:rPr>
        <w:t xml:space="preserve"> поселения по состоянию на 01.01.20</w:t>
      </w:r>
      <w:r w:rsidR="00536B7F">
        <w:rPr>
          <w:sz w:val="28"/>
          <w:szCs w:val="28"/>
        </w:rPr>
        <w:t>24</w:t>
      </w:r>
      <w:r w:rsidRPr="00AE3C0A">
        <w:rPr>
          <w:sz w:val="28"/>
          <w:szCs w:val="28"/>
        </w:rPr>
        <w:t xml:space="preserve"> года составила 1</w:t>
      </w:r>
      <w:r w:rsidR="00536B7F">
        <w:rPr>
          <w:sz w:val="28"/>
          <w:szCs w:val="28"/>
        </w:rPr>
        <w:t>495</w:t>
      </w:r>
      <w:r w:rsidRPr="00AE3C0A">
        <w:rPr>
          <w:sz w:val="28"/>
          <w:szCs w:val="28"/>
        </w:rPr>
        <w:t xml:space="preserve"> человека. </w:t>
      </w:r>
    </w:p>
    <w:p w:rsidR="00F7717B" w:rsidRPr="00381AC0" w:rsidRDefault="00F7717B" w:rsidP="00B31595"/>
    <w:p w:rsidR="00F7717B" w:rsidRPr="00381AC0" w:rsidRDefault="00F7717B" w:rsidP="00B31595">
      <w:r w:rsidRPr="00381AC0">
        <w:t>Таблица 1.1.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84"/>
        <w:gridCol w:w="1481"/>
        <w:gridCol w:w="1620"/>
        <w:gridCol w:w="1575"/>
      </w:tblGrid>
      <w:tr w:rsidR="00F7717B" w:rsidRPr="00381AC0" w:rsidTr="00A9461C">
        <w:trPr>
          <w:trHeight w:val="383"/>
          <w:jc w:val="center"/>
        </w:trPr>
        <w:tc>
          <w:tcPr>
            <w:tcW w:w="4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F7717B" w:rsidP="00B31595">
            <w:pPr>
              <w:jc w:val="center"/>
            </w:pPr>
            <w:r w:rsidRPr="00AE3C0A">
              <w:t>Наименование нас. пункта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F7717B" w:rsidP="00B31595">
            <w:pPr>
              <w:jc w:val="center"/>
            </w:pPr>
            <w:r w:rsidRPr="00AE3C0A">
              <w:t>Оба пола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F7717B" w:rsidP="00B31595">
            <w:pPr>
              <w:jc w:val="center"/>
            </w:pPr>
            <w:r w:rsidRPr="00AE3C0A">
              <w:t>Мужчины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F7717B" w:rsidP="00B31595">
            <w:pPr>
              <w:jc w:val="center"/>
            </w:pPr>
            <w:r w:rsidRPr="00AE3C0A">
              <w:t>Женщины</w:t>
            </w:r>
          </w:p>
        </w:tc>
      </w:tr>
      <w:tr w:rsidR="00F7717B" w:rsidRPr="00381AC0" w:rsidTr="00A9461C">
        <w:trPr>
          <w:trHeight w:val="170"/>
          <w:jc w:val="center"/>
        </w:trPr>
        <w:tc>
          <w:tcPr>
            <w:tcW w:w="4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F7717B" w:rsidP="00B31595">
            <w:pPr>
              <w:jc w:val="center"/>
            </w:pPr>
            <w:r w:rsidRPr="00AE3C0A">
              <w:t>д.п. Чернолучинский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491E46" w:rsidP="00B31595">
            <w:pPr>
              <w:jc w:val="center"/>
            </w:pPr>
            <w:r>
              <w:t>1495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414676" w:rsidRDefault="00F7717B" w:rsidP="00414676">
            <w:pPr>
              <w:jc w:val="center"/>
              <w:rPr>
                <w:color w:val="000000"/>
              </w:rPr>
            </w:pPr>
            <w:r w:rsidRPr="00414676">
              <w:rPr>
                <w:color w:val="000000"/>
              </w:rPr>
              <w:t>6</w:t>
            </w:r>
            <w:r w:rsidR="00414676" w:rsidRPr="00414676">
              <w:rPr>
                <w:color w:val="000000"/>
              </w:rPr>
              <w:t>55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414676" w:rsidRDefault="00F7717B" w:rsidP="00414676">
            <w:pPr>
              <w:jc w:val="center"/>
              <w:rPr>
                <w:color w:val="000000"/>
              </w:rPr>
            </w:pPr>
            <w:r w:rsidRPr="00414676">
              <w:rPr>
                <w:color w:val="000000"/>
              </w:rPr>
              <w:t>8</w:t>
            </w:r>
            <w:r w:rsidR="00414676" w:rsidRPr="00414676">
              <w:rPr>
                <w:color w:val="000000"/>
              </w:rPr>
              <w:t>40</w:t>
            </w:r>
          </w:p>
        </w:tc>
      </w:tr>
      <w:tr w:rsidR="00F7717B" w:rsidRPr="00381AC0" w:rsidTr="00414676">
        <w:trPr>
          <w:trHeight w:val="196"/>
          <w:jc w:val="center"/>
        </w:trPr>
        <w:tc>
          <w:tcPr>
            <w:tcW w:w="4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F7717B" w:rsidP="00B31595">
            <w:pPr>
              <w:jc w:val="center"/>
            </w:pPr>
            <w:r w:rsidRPr="00AE3C0A">
              <w:t>В % соотношении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AE3C0A" w:rsidRDefault="00F7717B" w:rsidP="00B31595">
            <w:pPr>
              <w:jc w:val="center"/>
            </w:pPr>
            <w:r w:rsidRPr="00AE3C0A">
              <w:t>100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414676" w:rsidRDefault="00F7717B" w:rsidP="00414676">
            <w:pPr>
              <w:jc w:val="center"/>
              <w:rPr>
                <w:color w:val="000000"/>
              </w:rPr>
            </w:pPr>
            <w:r w:rsidRPr="00414676">
              <w:rPr>
                <w:color w:val="000000"/>
              </w:rPr>
              <w:t>43,</w:t>
            </w:r>
            <w:r w:rsidR="00414676" w:rsidRPr="00414676">
              <w:rPr>
                <w:color w:val="000000"/>
              </w:rPr>
              <w:t>8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414676" w:rsidRDefault="00F7717B" w:rsidP="00B31595">
            <w:pPr>
              <w:jc w:val="center"/>
              <w:rPr>
                <w:color w:val="000000"/>
              </w:rPr>
            </w:pPr>
            <w:r w:rsidRPr="00414676">
              <w:rPr>
                <w:color w:val="000000"/>
              </w:rPr>
              <w:t>5</w:t>
            </w:r>
            <w:r w:rsidR="00414676" w:rsidRPr="00414676">
              <w:rPr>
                <w:color w:val="000000"/>
              </w:rPr>
              <w:t>6,2</w:t>
            </w:r>
          </w:p>
        </w:tc>
      </w:tr>
    </w:tbl>
    <w:p w:rsidR="005004BE" w:rsidRDefault="005004BE" w:rsidP="00B31595">
      <w:pPr>
        <w:ind w:firstLine="851"/>
        <w:jc w:val="both"/>
        <w:rPr>
          <w:sz w:val="28"/>
          <w:szCs w:val="28"/>
        </w:rPr>
      </w:pP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Структура населения по возрастному составу, на расчетный срок, представлена в таблице 1.2.</w:t>
      </w:r>
    </w:p>
    <w:p w:rsidR="00F7717B" w:rsidRPr="00381AC0" w:rsidRDefault="00F7717B" w:rsidP="00B31595">
      <w:pPr>
        <w:ind w:firstLine="709"/>
      </w:pPr>
    </w:p>
    <w:p w:rsidR="00F7717B" w:rsidRPr="00381AC0" w:rsidRDefault="00F7717B" w:rsidP="00B31595">
      <w:r w:rsidRPr="00381AC0">
        <w:t xml:space="preserve">Таблица 1.2. Структура населения 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540"/>
        <w:gridCol w:w="6231"/>
        <w:gridCol w:w="1559"/>
        <w:gridCol w:w="1525"/>
      </w:tblGrid>
      <w:tr w:rsidR="00F7717B" w:rsidRPr="00381AC0" w:rsidTr="00491E46">
        <w:trPr>
          <w:trHeight w:val="1214"/>
        </w:trPr>
        <w:tc>
          <w:tcPr>
            <w:tcW w:w="540" w:type="dxa"/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№ п/п</w:t>
            </w:r>
          </w:p>
        </w:tc>
        <w:tc>
          <w:tcPr>
            <w:tcW w:w="6231" w:type="dxa"/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Возрастные группы населения</w:t>
            </w:r>
          </w:p>
        </w:tc>
        <w:tc>
          <w:tcPr>
            <w:tcW w:w="1559" w:type="dxa"/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Численность населения (чел.)</w:t>
            </w:r>
          </w:p>
        </w:tc>
        <w:tc>
          <w:tcPr>
            <w:tcW w:w="1525" w:type="dxa"/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Удельный вес возрастных групп (%)</w:t>
            </w:r>
          </w:p>
        </w:tc>
      </w:tr>
      <w:tr w:rsidR="00F7717B" w:rsidRPr="00381AC0" w:rsidTr="00A9461C">
        <w:trPr>
          <w:trHeight w:val="120"/>
        </w:trPr>
        <w:tc>
          <w:tcPr>
            <w:tcW w:w="540" w:type="dxa"/>
            <w:tcBorders>
              <w:bottom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1</w:t>
            </w:r>
          </w:p>
        </w:tc>
        <w:tc>
          <w:tcPr>
            <w:tcW w:w="6231" w:type="dxa"/>
            <w:tcBorders>
              <w:bottom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both"/>
            </w:pPr>
            <w:r w:rsidRPr="00381AC0">
              <w:t>Детский возраст (от 0 до 15 лет)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F7717B" w:rsidRPr="00414676" w:rsidRDefault="007E632F" w:rsidP="00B31595">
            <w:pPr>
              <w:jc w:val="center"/>
              <w:rPr>
                <w:lang w:val="en-US"/>
              </w:rPr>
            </w:pPr>
            <w:r w:rsidRPr="00414676">
              <w:rPr>
                <w:lang w:val="en-US"/>
              </w:rPr>
              <w:t>164</w:t>
            </w:r>
          </w:p>
        </w:tc>
        <w:tc>
          <w:tcPr>
            <w:tcW w:w="1525" w:type="dxa"/>
            <w:tcBorders>
              <w:bottom w:val="single" w:sz="4" w:space="0" w:color="auto"/>
            </w:tcBorders>
            <w:vAlign w:val="center"/>
          </w:tcPr>
          <w:p w:rsidR="00F7717B" w:rsidRPr="00414676" w:rsidRDefault="00414676" w:rsidP="00414676">
            <w:pPr>
              <w:jc w:val="center"/>
            </w:pPr>
            <w:r w:rsidRPr="00414676">
              <w:t>11</w:t>
            </w:r>
          </w:p>
        </w:tc>
      </w:tr>
      <w:tr w:rsidR="00F7717B" w:rsidRPr="00381AC0" w:rsidTr="00A9461C">
        <w:trPr>
          <w:trHeight w:val="150"/>
        </w:trPr>
        <w:tc>
          <w:tcPr>
            <w:tcW w:w="540" w:type="dxa"/>
            <w:tcBorders>
              <w:top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2</w:t>
            </w:r>
          </w:p>
        </w:tc>
        <w:tc>
          <w:tcPr>
            <w:tcW w:w="6231" w:type="dxa"/>
            <w:tcBorders>
              <w:top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both"/>
            </w:pPr>
            <w:r w:rsidRPr="00381AC0">
              <w:t>Трудоспособный возраст (от 16 до 54(жен.) и 60лет (муж.)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:rsidR="00F7717B" w:rsidRPr="00414676" w:rsidRDefault="007E632F" w:rsidP="00B31595">
            <w:pPr>
              <w:jc w:val="center"/>
              <w:rPr>
                <w:lang w:val="en-US"/>
              </w:rPr>
            </w:pPr>
            <w:r w:rsidRPr="00414676">
              <w:rPr>
                <w:lang w:val="en-US"/>
              </w:rPr>
              <w:t>717</w:t>
            </w:r>
          </w:p>
        </w:tc>
        <w:tc>
          <w:tcPr>
            <w:tcW w:w="1525" w:type="dxa"/>
            <w:tcBorders>
              <w:top w:val="single" w:sz="4" w:space="0" w:color="auto"/>
            </w:tcBorders>
            <w:vAlign w:val="center"/>
          </w:tcPr>
          <w:p w:rsidR="00F7717B" w:rsidRPr="00414676" w:rsidRDefault="00414676" w:rsidP="00B31595">
            <w:pPr>
              <w:jc w:val="center"/>
            </w:pPr>
            <w:r w:rsidRPr="00414676">
              <w:t>47,9</w:t>
            </w:r>
          </w:p>
        </w:tc>
      </w:tr>
      <w:tr w:rsidR="00F7717B" w:rsidRPr="00381AC0" w:rsidTr="00A9461C">
        <w:trPr>
          <w:trHeight w:val="109"/>
        </w:trPr>
        <w:tc>
          <w:tcPr>
            <w:tcW w:w="540" w:type="dxa"/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3</w:t>
            </w:r>
          </w:p>
        </w:tc>
        <w:tc>
          <w:tcPr>
            <w:tcW w:w="6231" w:type="dxa"/>
            <w:vAlign w:val="center"/>
          </w:tcPr>
          <w:p w:rsidR="00F7717B" w:rsidRPr="00381AC0" w:rsidRDefault="00F7717B" w:rsidP="00B31595">
            <w:r w:rsidRPr="00381AC0">
              <w:t>Пенсионный возраст (от 55 лет (жен.) и 60 лет (муж.)</w:t>
            </w:r>
          </w:p>
        </w:tc>
        <w:tc>
          <w:tcPr>
            <w:tcW w:w="1559" w:type="dxa"/>
            <w:vAlign w:val="center"/>
          </w:tcPr>
          <w:p w:rsidR="00F7717B" w:rsidRPr="00414676" w:rsidRDefault="007E632F" w:rsidP="007E632F">
            <w:pPr>
              <w:jc w:val="center"/>
              <w:rPr>
                <w:lang w:val="en-US"/>
              </w:rPr>
            </w:pPr>
            <w:r w:rsidRPr="00414676">
              <w:rPr>
                <w:lang w:val="en-US"/>
              </w:rPr>
              <w:t>614</w:t>
            </w:r>
          </w:p>
        </w:tc>
        <w:tc>
          <w:tcPr>
            <w:tcW w:w="1525" w:type="dxa"/>
            <w:vAlign w:val="center"/>
          </w:tcPr>
          <w:p w:rsidR="00F7717B" w:rsidRPr="00414676" w:rsidRDefault="00414676" w:rsidP="00B31595">
            <w:pPr>
              <w:jc w:val="center"/>
            </w:pPr>
            <w:r w:rsidRPr="00414676">
              <w:t>41,1</w:t>
            </w:r>
          </w:p>
        </w:tc>
      </w:tr>
      <w:tr w:rsidR="00F7717B" w:rsidRPr="00381AC0" w:rsidTr="00A9461C">
        <w:tc>
          <w:tcPr>
            <w:tcW w:w="540" w:type="dxa"/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4</w:t>
            </w:r>
          </w:p>
        </w:tc>
        <w:tc>
          <w:tcPr>
            <w:tcW w:w="6231" w:type="dxa"/>
            <w:vAlign w:val="center"/>
          </w:tcPr>
          <w:p w:rsidR="00F7717B" w:rsidRPr="00381AC0" w:rsidRDefault="00F7717B" w:rsidP="00B31595">
            <w:pPr>
              <w:jc w:val="both"/>
            </w:pPr>
            <w:r w:rsidRPr="00381AC0">
              <w:t xml:space="preserve">Всего </w:t>
            </w:r>
          </w:p>
        </w:tc>
        <w:tc>
          <w:tcPr>
            <w:tcW w:w="1559" w:type="dxa"/>
            <w:vAlign w:val="center"/>
          </w:tcPr>
          <w:p w:rsidR="00F7717B" w:rsidRPr="00414676" w:rsidRDefault="00F7717B" w:rsidP="00491E46">
            <w:pPr>
              <w:jc w:val="center"/>
            </w:pPr>
            <w:r w:rsidRPr="00414676">
              <w:t>1</w:t>
            </w:r>
            <w:r w:rsidR="00491E46" w:rsidRPr="00414676">
              <w:t>495</w:t>
            </w:r>
          </w:p>
        </w:tc>
        <w:tc>
          <w:tcPr>
            <w:tcW w:w="1525" w:type="dxa"/>
            <w:vAlign w:val="center"/>
          </w:tcPr>
          <w:p w:rsidR="00F7717B" w:rsidRPr="00414676" w:rsidRDefault="00F7717B" w:rsidP="00B31595">
            <w:pPr>
              <w:jc w:val="center"/>
            </w:pPr>
            <w:r w:rsidRPr="00414676">
              <w:t>100</w:t>
            </w:r>
          </w:p>
        </w:tc>
      </w:tr>
    </w:tbl>
    <w:p w:rsidR="00CD7431" w:rsidRPr="00381AC0" w:rsidRDefault="00F7717B" w:rsidP="00B31595">
      <w:pPr>
        <w:ind w:firstLine="709"/>
      </w:pPr>
      <w:r w:rsidRPr="00381AC0">
        <w:t xml:space="preserve">                                   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 xml:space="preserve">Плотность населения составляет </w:t>
      </w:r>
      <w:r w:rsidR="00491E46" w:rsidRPr="00491E46">
        <w:rPr>
          <w:sz w:val="28"/>
          <w:szCs w:val="28"/>
        </w:rPr>
        <w:t>102,47</w:t>
      </w:r>
      <w:r w:rsidRPr="00AE3C0A">
        <w:rPr>
          <w:sz w:val="28"/>
          <w:szCs w:val="28"/>
        </w:rPr>
        <w:t xml:space="preserve"> человек на 1 кв. км.</w:t>
      </w:r>
    </w:p>
    <w:p w:rsidR="00A417A3" w:rsidRDefault="00A417A3" w:rsidP="00B31595">
      <w:pPr>
        <w:rPr>
          <w:sz w:val="28"/>
          <w:szCs w:val="28"/>
        </w:rPr>
      </w:pPr>
    </w:p>
    <w:p w:rsidR="00F7717B" w:rsidRPr="00AE3C0A" w:rsidRDefault="00F7717B" w:rsidP="00B31595">
      <w:pPr>
        <w:jc w:val="center"/>
        <w:rPr>
          <w:sz w:val="28"/>
          <w:szCs w:val="28"/>
        </w:rPr>
      </w:pPr>
      <w:r w:rsidRPr="00AE3C0A">
        <w:rPr>
          <w:sz w:val="28"/>
          <w:szCs w:val="28"/>
        </w:rPr>
        <w:t>Расстояния населенного пункта до районного центра</w:t>
      </w:r>
    </w:p>
    <w:p w:rsidR="00F7717B" w:rsidRPr="00381AC0" w:rsidRDefault="00F7717B" w:rsidP="00B31595"/>
    <w:p w:rsidR="00F7717B" w:rsidRPr="00381AC0" w:rsidRDefault="00F7717B" w:rsidP="00B31595">
      <w:r w:rsidRPr="00381AC0">
        <w:t>Таблица 1.</w:t>
      </w:r>
      <w:r w:rsidR="000F2516">
        <w:t>3</w:t>
      </w:r>
    </w:p>
    <w:tbl>
      <w:tblPr>
        <w:tblW w:w="0" w:type="auto"/>
        <w:tblInd w:w="-34" w:type="dxa"/>
        <w:tblLayout w:type="fixed"/>
        <w:tblLook w:val="01E0" w:firstRow="1" w:lastRow="1" w:firstColumn="1" w:lastColumn="1" w:noHBand="0" w:noVBand="0"/>
      </w:tblPr>
      <w:tblGrid>
        <w:gridCol w:w="568"/>
        <w:gridCol w:w="4067"/>
        <w:gridCol w:w="7"/>
        <w:gridCol w:w="4572"/>
      </w:tblGrid>
      <w:tr w:rsidR="00F7717B" w:rsidRPr="00381AC0" w:rsidTr="00A9461C">
        <w:trPr>
          <w:trHeight w:val="729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№</w:t>
            </w:r>
          </w:p>
        </w:tc>
        <w:tc>
          <w:tcPr>
            <w:tcW w:w="40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Расстояние от населенного пункта д.п. Чернолучинский (км)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>
              <w:t xml:space="preserve">До </w:t>
            </w:r>
            <w:r w:rsidRPr="00381AC0">
              <w:t>пункт</w:t>
            </w:r>
            <w:r>
              <w:t>а назначения</w:t>
            </w:r>
          </w:p>
        </w:tc>
      </w:tr>
      <w:tr w:rsidR="00F7717B" w:rsidRPr="00381AC0" w:rsidTr="00A9461C">
        <w:trPr>
          <w:trHeight w:val="556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1</w:t>
            </w:r>
          </w:p>
        </w:tc>
        <w:tc>
          <w:tcPr>
            <w:tcW w:w="40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1C3F41" w:rsidP="00B31595">
            <w:pPr>
              <w:jc w:val="center"/>
              <w:outlineLvl w:val="0"/>
            </w:pPr>
            <w:r>
              <w:t>7</w:t>
            </w:r>
            <w:r w:rsidR="00F7717B">
              <w:t>1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>
              <w:t>до районного центра</w:t>
            </w:r>
          </w:p>
        </w:tc>
      </w:tr>
      <w:tr w:rsidR="00F7717B" w:rsidRPr="00381AC0" w:rsidTr="00A9461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ook w:val="0000" w:firstRow="0" w:lastRow="0" w:firstColumn="0" w:lastColumn="0" w:noHBand="0" w:noVBand="0"/>
        </w:tblPrEx>
        <w:trPr>
          <w:cantSplit/>
          <w:trHeight w:val="55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2</w:t>
            </w:r>
          </w:p>
        </w:tc>
        <w:tc>
          <w:tcPr>
            <w:tcW w:w="4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1C3F41" w:rsidP="00B31595">
            <w:pPr>
              <w:jc w:val="center"/>
            </w:pPr>
            <w:r>
              <w:t>30</w:t>
            </w:r>
          </w:p>
        </w:tc>
        <w:tc>
          <w:tcPr>
            <w:tcW w:w="4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до г. Омска</w:t>
            </w:r>
          </w:p>
        </w:tc>
      </w:tr>
      <w:tr w:rsidR="00F7717B" w:rsidRPr="00381AC0" w:rsidTr="00A9461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ook w:val="0000" w:firstRow="0" w:lastRow="0" w:firstColumn="0" w:lastColumn="0" w:noHBand="0" w:noVBand="0"/>
        </w:tblPrEx>
        <w:trPr>
          <w:cantSplit/>
          <w:trHeight w:val="57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lastRenderedPageBreak/>
              <w:t>3</w:t>
            </w:r>
          </w:p>
        </w:tc>
        <w:tc>
          <w:tcPr>
            <w:tcW w:w="4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1C3F41" w:rsidP="00B31595">
            <w:pPr>
              <w:jc w:val="center"/>
            </w:pPr>
            <w:r>
              <w:t>49</w:t>
            </w:r>
          </w:p>
        </w:tc>
        <w:tc>
          <w:tcPr>
            <w:tcW w:w="4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до ближайшей ж/д станции</w:t>
            </w:r>
          </w:p>
        </w:tc>
      </w:tr>
      <w:tr w:rsidR="00F7717B" w:rsidRPr="00381AC0" w:rsidTr="00A9461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ook w:val="0000" w:firstRow="0" w:lastRow="0" w:firstColumn="0" w:lastColumn="0" w:noHBand="0" w:noVBand="0"/>
        </w:tblPrEx>
        <w:trPr>
          <w:cantSplit/>
          <w:trHeight w:val="53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4</w:t>
            </w:r>
          </w:p>
        </w:tc>
        <w:tc>
          <w:tcPr>
            <w:tcW w:w="4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1C3F41" w:rsidP="00B31595">
            <w:pPr>
              <w:jc w:val="center"/>
            </w:pPr>
            <w:r>
              <w:t>47</w:t>
            </w:r>
          </w:p>
        </w:tc>
        <w:tc>
          <w:tcPr>
            <w:tcW w:w="4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jc w:val="center"/>
            </w:pPr>
            <w:r w:rsidRPr="00381AC0">
              <w:t>до речного причала</w:t>
            </w:r>
          </w:p>
        </w:tc>
      </w:tr>
    </w:tbl>
    <w:p w:rsidR="00F7717B" w:rsidRPr="0087338B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16"/>
          <w:szCs w:val="16"/>
        </w:rPr>
      </w:pPr>
      <w:bookmarkStart w:id="2" w:name="_Toc150244368"/>
    </w:p>
    <w:p w:rsidR="00E5359A" w:rsidRDefault="00E5359A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</w:p>
    <w:p w:rsidR="00F7717B" w:rsidRPr="00AE3C0A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1.2. Данные о природно-климатических условиях территории Чернолучинского городского поселения</w:t>
      </w:r>
    </w:p>
    <w:p w:rsidR="00F7717B" w:rsidRPr="00AE3C0A" w:rsidRDefault="00F7717B" w:rsidP="00B31595">
      <w:pPr>
        <w:rPr>
          <w:sz w:val="28"/>
          <w:szCs w:val="28"/>
        </w:rPr>
      </w:pPr>
    </w:p>
    <w:bookmarkEnd w:id="2"/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Поселение расположено в северо-западной части Омского муниципального район</w:t>
      </w:r>
      <w:r w:rsidR="00B40000">
        <w:rPr>
          <w:sz w:val="28"/>
          <w:szCs w:val="28"/>
        </w:rPr>
        <w:t xml:space="preserve">а на правобережье реки Иртыш в </w:t>
      </w:r>
      <w:r w:rsidR="001C3F41">
        <w:rPr>
          <w:sz w:val="28"/>
          <w:szCs w:val="28"/>
        </w:rPr>
        <w:t>7</w:t>
      </w:r>
      <w:r w:rsidRPr="00AE3C0A">
        <w:rPr>
          <w:sz w:val="28"/>
          <w:szCs w:val="28"/>
        </w:rPr>
        <w:t xml:space="preserve">1 км от районного центра. 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Административный центр поселения – д.п. Чернолучинский.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Климат резко – континентальный, с устойчивым снежным покровом и преобладанием ветров юго-западного направления.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 xml:space="preserve">По данным метеостанции средняя температура года ±18-20ºС, среднемесячная температура летних месяцев +20,7 ºС, а зимних месяцев -19,2ºС при максимальной летней температуре +35ºС, а зимней -40ºС. Среднегодовое количество осадков 300 мм, из них примерно 66% выпадают в жидком виде, а остальные в твёрдом. 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Средняя высота снежного покрова 60-80 см. Устойчивый снежный покров ложится в середине ноября, сходит в середине апреля. Расчетная глубина промерзания грунта примерно 140 см. Самый холодный месяц в году – январь. Первы</w:t>
      </w:r>
      <w:r w:rsidR="004336EA">
        <w:rPr>
          <w:sz w:val="28"/>
          <w:szCs w:val="28"/>
        </w:rPr>
        <w:t xml:space="preserve">е осенние заморозки наступают </w:t>
      </w:r>
      <w:r w:rsidRPr="00AE3C0A">
        <w:rPr>
          <w:sz w:val="28"/>
          <w:szCs w:val="28"/>
        </w:rPr>
        <w:t xml:space="preserve">в первых числах сентября. 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Большая часть годовой суммы осадков (около 80%) приходится на теплый период -апрель-октябрь. Месячные суммы осадков в июле в 6-8 раз выше январских и февральских. Устойчивый снежный покров образуется в конце октября – начале ноября, высота его к концу зимы в среднем достигает 45-60 см в лесной зоне. Продолжительность залегания снежного покрова от 178- 180 дней.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Относительная влажность воздуха в годовом ходе наиболее высоких значений достигает в декабре (83-85%). Минимум относительной влажности наблюдается в мае (45-50%). Осенью наиболее интенсивное повышение относительной влажности воздуха происходит в октябре и ноябре.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В зимнее время преобладают юго-западные и южные ветры. Средняя скорость ветра 3м/сек. Летом преобладают северные и северо-западные ветры со средней скоростью 2-3м/сек. Наименее ветреным является август, а наиболее ветреным – май.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Основной водной артерией на территории поселения является р. Иртыш.</w:t>
      </w:r>
    </w:p>
    <w:p w:rsidR="00F7717B" w:rsidRPr="00AE3C0A" w:rsidRDefault="00F7717B" w:rsidP="00B31595">
      <w:pPr>
        <w:rPr>
          <w:b/>
          <w:sz w:val="28"/>
          <w:szCs w:val="28"/>
        </w:rPr>
      </w:pPr>
    </w:p>
    <w:p w:rsidR="00F7717B" w:rsidRPr="00AE3C0A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1.3.</w:t>
      </w:r>
      <w:r w:rsidR="004336EA">
        <w:rPr>
          <w:rFonts w:ascii="Times New Roman" w:hAnsi="Times New Roman"/>
          <w:sz w:val="28"/>
          <w:szCs w:val="28"/>
        </w:rPr>
        <w:t xml:space="preserve"> </w:t>
      </w:r>
      <w:r w:rsidRPr="00AE3C0A">
        <w:rPr>
          <w:rFonts w:ascii="Times New Roman" w:hAnsi="Times New Roman"/>
          <w:sz w:val="28"/>
          <w:szCs w:val="28"/>
        </w:rPr>
        <w:t>Экономическая характеристика поселения</w:t>
      </w:r>
    </w:p>
    <w:p w:rsidR="00F7717B" w:rsidRPr="00AE3C0A" w:rsidRDefault="00F7717B" w:rsidP="00B31595">
      <w:pPr>
        <w:numPr>
          <w:ilvl w:val="12"/>
          <w:numId w:val="0"/>
        </w:numPr>
        <w:overflowPunct w:val="0"/>
        <w:autoSpaceDE w:val="0"/>
        <w:autoSpaceDN w:val="0"/>
        <w:adjustRightInd w:val="0"/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 xml:space="preserve">Развитие сектора экономики в поселении осуществляется за счет инвестиций: хозяйствующих субъектов, малого бизнеса, предпринимательства. </w:t>
      </w:r>
    </w:p>
    <w:p w:rsidR="00F7717B" w:rsidRPr="00AE3C0A" w:rsidRDefault="00F7717B" w:rsidP="00B31595">
      <w:pPr>
        <w:jc w:val="both"/>
        <w:rPr>
          <w:sz w:val="28"/>
          <w:szCs w:val="28"/>
        </w:rPr>
      </w:pPr>
      <w:r w:rsidRPr="00AE3C0A">
        <w:rPr>
          <w:sz w:val="28"/>
          <w:szCs w:val="28"/>
        </w:rPr>
        <w:tab/>
      </w:r>
    </w:p>
    <w:p w:rsidR="00F7717B" w:rsidRPr="00AE3C0A" w:rsidRDefault="00F7717B" w:rsidP="00B31595">
      <w:pPr>
        <w:ind w:firstLine="851"/>
        <w:jc w:val="both"/>
        <w:rPr>
          <w:b/>
          <w:sz w:val="28"/>
          <w:szCs w:val="28"/>
        </w:rPr>
      </w:pPr>
      <w:r w:rsidRPr="00AE3C0A">
        <w:rPr>
          <w:b/>
          <w:sz w:val="28"/>
          <w:szCs w:val="28"/>
        </w:rPr>
        <w:t>Виды транспорта:</w:t>
      </w:r>
    </w:p>
    <w:p w:rsidR="00F7717B" w:rsidRPr="00AE3C0A" w:rsidRDefault="00F7717B" w:rsidP="00B31595">
      <w:pPr>
        <w:numPr>
          <w:ilvl w:val="0"/>
          <w:numId w:val="3"/>
        </w:numPr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легковой транспорт (население);</w:t>
      </w:r>
    </w:p>
    <w:p w:rsidR="00F7717B" w:rsidRPr="00AE3C0A" w:rsidRDefault="00F7717B" w:rsidP="00B31595">
      <w:pPr>
        <w:numPr>
          <w:ilvl w:val="0"/>
          <w:numId w:val="3"/>
        </w:numPr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грузовой транспорт (население и предприниматели);</w:t>
      </w:r>
    </w:p>
    <w:p w:rsidR="00F7717B" w:rsidRPr="00AE3C0A" w:rsidRDefault="00F7717B" w:rsidP="00B31595">
      <w:pPr>
        <w:numPr>
          <w:ilvl w:val="0"/>
          <w:numId w:val="3"/>
        </w:numPr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тракторный транспорт (частные лица и предприниматели).</w:t>
      </w:r>
    </w:p>
    <w:p w:rsidR="00F7717B" w:rsidRPr="00AE3C0A" w:rsidRDefault="00F7717B" w:rsidP="00B31595">
      <w:pPr>
        <w:ind w:firstLine="851"/>
        <w:jc w:val="both"/>
        <w:rPr>
          <w:b/>
          <w:sz w:val="28"/>
          <w:szCs w:val="28"/>
        </w:rPr>
      </w:pPr>
    </w:p>
    <w:p w:rsidR="00CA28B5" w:rsidRPr="00CA28B5" w:rsidRDefault="00CA28B5" w:rsidP="00B31595">
      <w:pPr>
        <w:ind w:firstLine="851"/>
        <w:jc w:val="both"/>
        <w:rPr>
          <w:b/>
          <w:sz w:val="28"/>
          <w:szCs w:val="28"/>
        </w:rPr>
      </w:pPr>
      <w:r w:rsidRPr="00CA28B5">
        <w:rPr>
          <w:b/>
          <w:sz w:val="28"/>
          <w:szCs w:val="28"/>
        </w:rPr>
        <w:lastRenderedPageBreak/>
        <w:t>Магистральные нефтепроводы на территории поселения отсутствуют.</w:t>
      </w:r>
    </w:p>
    <w:p w:rsidR="00D72748" w:rsidRDefault="00D72748" w:rsidP="00B31595">
      <w:pPr>
        <w:ind w:firstLine="851"/>
        <w:jc w:val="both"/>
        <w:rPr>
          <w:b/>
          <w:sz w:val="28"/>
          <w:szCs w:val="28"/>
        </w:rPr>
      </w:pPr>
    </w:p>
    <w:p w:rsidR="00F7717B" w:rsidRPr="00CA28B5" w:rsidRDefault="00F7717B" w:rsidP="00B31595">
      <w:pPr>
        <w:ind w:firstLine="851"/>
        <w:jc w:val="both"/>
        <w:rPr>
          <w:b/>
          <w:sz w:val="28"/>
          <w:szCs w:val="28"/>
        </w:rPr>
      </w:pPr>
      <w:r w:rsidRPr="00CA28B5">
        <w:rPr>
          <w:b/>
          <w:sz w:val="28"/>
          <w:szCs w:val="28"/>
        </w:rPr>
        <w:t>Номенклатура перевозимых грузов:</w:t>
      </w:r>
    </w:p>
    <w:p w:rsidR="00CD7431" w:rsidRPr="00CA28B5" w:rsidRDefault="00CD7431" w:rsidP="00B31595">
      <w:pPr>
        <w:numPr>
          <w:ilvl w:val="0"/>
          <w:numId w:val="10"/>
        </w:numPr>
        <w:ind w:left="0" w:firstLine="851"/>
        <w:jc w:val="both"/>
        <w:rPr>
          <w:sz w:val="28"/>
          <w:szCs w:val="28"/>
        </w:rPr>
      </w:pPr>
      <w:r w:rsidRPr="00CA28B5">
        <w:rPr>
          <w:sz w:val="28"/>
          <w:szCs w:val="28"/>
        </w:rPr>
        <w:t>продукты питания и промышленные товары;</w:t>
      </w:r>
    </w:p>
    <w:p w:rsidR="00CD7431" w:rsidRPr="00CA28B5" w:rsidRDefault="00CD7431" w:rsidP="00B31595">
      <w:pPr>
        <w:numPr>
          <w:ilvl w:val="0"/>
          <w:numId w:val="10"/>
        </w:numPr>
        <w:ind w:left="0" w:firstLine="851"/>
        <w:jc w:val="both"/>
        <w:rPr>
          <w:sz w:val="28"/>
          <w:szCs w:val="28"/>
        </w:rPr>
      </w:pPr>
      <w:r w:rsidRPr="00CA28B5">
        <w:rPr>
          <w:sz w:val="28"/>
          <w:szCs w:val="28"/>
        </w:rPr>
        <w:t>строительные материалы;</w:t>
      </w:r>
    </w:p>
    <w:p w:rsidR="00CD7431" w:rsidRDefault="00CD7431" w:rsidP="00B31595">
      <w:pPr>
        <w:numPr>
          <w:ilvl w:val="0"/>
          <w:numId w:val="10"/>
        </w:numPr>
        <w:ind w:left="0" w:firstLine="851"/>
        <w:jc w:val="both"/>
        <w:rPr>
          <w:sz w:val="28"/>
          <w:szCs w:val="28"/>
        </w:rPr>
      </w:pPr>
      <w:r w:rsidRPr="00CA28B5">
        <w:rPr>
          <w:sz w:val="28"/>
          <w:szCs w:val="28"/>
        </w:rPr>
        <w:t>лесопродукция (пиломатериалы)</w:t>
      </w:r>
    </w:p>
    <w:p w:rsidR="00D72748" w:rsidRPr="00CA28B5" w:rsidRDefault="00D72748" w:rsidP="00B31595">
      <w:pPr>
        <w:numPr>
          <w:ilvl w:val="0"/>
          <w:numId w:val="10"/>
        </w:numPr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горюче-смазочные материалы.</w:t>
      </w:r>
    </w:p>
    <w:p w:rsidR="00CD7431" w:rsidRPr="00CA28B5" w:rsidRDefault="00CD7431" w:rsidP="00B31595">
      <w:pPr>
        <w:ind w:firstLine="851"/>
        <w:jc w:val="both"/>
        <w:rPr>
          <w:sz w:val="28"/>
          <w:szCs w:val="28"/>
        </w:rPr>
      </w:pPr>
      <w:r w:rsidRPr="00CA28B5">
        <w:rPr>
          <w:sz w:val="28"/>
          <w:szCs w:val="28"/>
        </w:rPr>
        <w:t xml:space="preserve">К перевозке опасных грузов по территории </w:t>
      </w:r>
      <w:r w:rsidR="00DE4DC9">
        <w:rPr>
          <w:sz w:val="28"/>
          <w:szCs w:val="28"/>
        </w:rPr>
        <w:t xml:space="preserve">Чернолучинского городского поселения Омского муниципального района Омской области </w:t>
      </w:r>
      <w:r w:rsidRPr="00CA28B5">
        <w:rPr>
          <w:sz w:val="28"/>
          <w:szCs w:val="28"/>
        </w:rPr>
        <w:t>относится</w:t>
      </w:r>
      <w:r w:rsidR="00CB4F15">
        <w:rPr>
          <w:sz w:val="28"/>
          <w:szCs w:val="28"/>
        </w:rPr>
        <w:t xml:space="preserve"> </w:t>
      </w:r>
      <w:r w:rsidRPr="00CA28B5">
        <w:rPr>
          <w:sz w:val="28"/>
          <w:szCs w:val="28"/>
        </w:rPr>
        <w:t xml:space="preserve">доставка </w:t>
      </w:r>
      <w:r w:rsidR="0089454D">
        <w:rPr>
          <w:sz w:val="28"/>
          <w:szCs w:val="28"/>
        </w:rPr>
        <w:t>сжиженного газа и</w:t>
      </w:r>
      <w:r w:rsidR="0089454D" w:rsidRPr="00CA28B5">
        <w:rPr>
          <w:sz w:val="28"/>
          <w:szCs w:val="28"/>
        </w:rPr>
        <w:t xml:space="preserve"> </w:t>
      </w:r>
      <w:r w:rsidRPr="00CA28B5">
        <w:rPr>
          <w:sz w:val="28"/>
          <w:szCs w:val="28"/>
        </w:rPr>
        <w:t>бытового газа в баллонах</w:t>
      </w:r>
      <w:r w:rsidR="00CB4F15">
        <w:rPr>
          <w:sz w:val="28"/>
          <w:szCs w:val="28"/>
        </w:rPr>
        <w:t xml:space="preserve">, </w:t>
      </w:r>
      <w:r w:rsidRPr="00CA28B5">
        <w:rPr>
          <w:sz w:val="28"/>
          <w:szCs w:val="28"/>
        </w:rPr>
        <w:t xml:space="preserve">для обеспечения нужд населения по дороге </w:t>
      </w:r>
      <w:r w:rsidR="00DE4DC9">
        <w:rPr>
          <w:sz w:val="28"/>
          <w:szCs w:val="28"/>
        </w:rPr>
        <w:t>местного</w:t>
      </w:r>
      <w:r w:rsidRPr="00CA28B5">
        <w:rPr>
          <w:sz w:val="28"/>
          <w:szCs w:val="28"/>
        </w:rPr>
        <w:t xml:space="preserve"> значения</w:t>
      </w:r>
      <w:r w:rsidR="00D72748">
        <w:rPr>
          <w:sz w:val="28"/>
          <w:szCs w:val="28"/>
        </w:rPr>
        <w:t xml:space="preserve"> по маршруту г. Омск</w:t>
      </w:r>
      <w:r w:rsidR="000F2516">
        <w:rPr>
          <w:sz w:val="28"/>
          <w:szCs w:val="28"/>
        </w:rPr>
        <w:t xml:space="preserve"> </w:t>
      </w:r>
      <w:r w:rsidR="00D72748">
        <w:rPr>
          <w:sz w:val="28"/>
          <w:szCs w:val="28"/>
        </w:rPr>
        <w:t xml:space="preserve">- ул. </w:t>
      </w:r>
      <w:r w:rsidR="004336EA">
        <w:rPr>
          <w:sz w:val="28"/>
          <w:szCs w:val="28"/>
        </w:rPr>
        <w:t xml:space="preserve">Торговая- ул. </w:t>
      </w:r>
      <w:r w:rsidR="00D72748">
        <w:rPr>
          <w:sz w:val="28"/>
          <w:szCs w:val="28"/>
        </w:rPr>
        <w:t>Совет</w:t>
      </w:r>
      <w:r w:rsidR="005A68B6">
        <w:rPr>
          <w:sz w:val="28"/>
          <w:szCs w:val="28"/>
        </w:rPr>
        <w:t>ска</w:t>
      </w:r>
      <w:r w:rsidR="001926B6">
        <w:rPr>
          <w:sz w:val="28"/>
          <w:szCs w:val="28"/>
        </w:rPr>
        <w:t xml:space="preserve">я, ул. Поселковая, ул. </w:t>
      </w:r>
      <w:r w:rsidR="009219C3">
        <w:rPr>
          <w:sz w:val="28"/>
          <w:szCs w:val="28"/>
        </w:rPr>
        <w:t>Пион</w:t>
      </w:r>
      <w:r w:rsidR="00D72748">
        <w:rPr>
          <w:sz w:val="28"/>
          <w:szCs w:val="28"/>
        </w:rPr>
        <w:t>ерская</w:t>
      </w:r>
      <w:r w:rsidR="001926B6">
        <w:rPr>
          <w:sz w:val="28"/>
          <w:szCs w:val="28"/>
        </w:rPr>
        <w:t xml:space="preserve"> </w:t>
      </w:r>
      <w:r w:rsidR="009219C3">
        <w:rPr>
          <w:sz w:val="28"/>
          <w:szCs w:val="28"/>
        </w:rPr>
        <w:t>д.п.</w:t>
      </w:r>
      <w:r w:rsidR="001926B6">
        <w:rPr>
          <w:sz w:val="28"/>
          <w:szCs w:val="28"/>
        </w:rPr>
        <w:t xml:space="preserve"> Чернолучинский, </w:t>
      </w:r>
      <w:r w:rsidRPr="00CA28B5">
        <w:rPr>
          <w:sz w:val="28"/>
          <w:szCs w:val="28"/>
        </w:rPr>
        <w:t xml:space="preserve">а также перевозка по </w:t>
      </w:r>
      <w:r w:rsidR="009219C3">
        <w:rPr>
          <w:sz w:val="28"/>
          <w:szCs w:val="28"/>
        </w:rPr>
        <w:t xml:space="preserve">                       </w:t>
      </w:r>
      <w:r w:rsidRPr="00CA28B5">
        <w:rPr>
          <w:sz w:val="28"/>
          <w:szCs w:val="28"/>
        </w:rPr>
        <w:t>р.</w:t>
      </w:r>
      <w:r w:rsidR="0089454D">
        <w:rPr>
          <w:sz w:val="28"/>
          <w:szCs w:val="28"/>
        </w:rPr>
        <w:t xml:space="preserve"> </w:t>
      </w:r>
      <w:r w:rsidRPr="00CA28B5">
        <w:rPr>
          <w:sz w:val="28"/>
          <w:szCs w:val="28"/>
        </w:rPr>
        <w:t>Иртыш горюче-смазочных материалов</w:t>
      </w:r>
      <w:r w:rsidR="009219C3">
        <w:rPr>
          <w:sz w:val="28"/>
          <w:szCs w:val="28"/>
        </w:rPr>
        <w:t xml:space="preserve"> и иных грузов.</w:t>
      </w:r>
    </w:p>
    <w:p w:rsidR="00F7717B" w:rsidRPr="00CB4F15" w:rsidRDefault="001C3F41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(</w:t>
      </w:r>
      <w:r w:rsidR="00D72748" w:rsidRPr="00CB4F15">
        <w:rPr>
          <w:sz w:val="28"/>
          <w:szCs w:val="28"/>
        </w:rPr>
        <w:t>Приложение</w:t>
      </w:r>
      <w:r w:rsidR="00CB4F15">
        <w:rPr>
          <w:sz w:val="28"/>
          <w:szCs w:val="28"/>
        </w:rPr>
        <w:t xml:space="preserve"> № 3 </w:t>
      </w:r>
      <w:r w:rsidR="00D72748" w:rsidRPr="00CB4F15">
        <w:rPr>
          <w:sz w:val="28"/>
          <w:szCs w:val="28"/>
        </w:rPr>
        <w:t xml:space="preserve">– </w:t>
      </w:r>
      <w:r w:rsidR="00822599" w:rsidRPr="00CB4F15">
        <w:rPr>
          <w:sz w:val="28"/>
          <w:szCs w:val="28"/>
        </w:rPr>
        <w:t xml:space="preserve">карта с </w:t>
      </w:r>
      <w:r w:rsidR="007A42E5" w:rsidRPr="00CB4F15">
        <w:rPr>
          <w:sz w:val="28"/>
          <w:szCs w:val="28"/>
        </w:rPr>
        <w:t>маршрут</w:t>
      </w:r>
      <w:r w:rsidR="00822599" w:rsidRPr="00CB4F15">
        <w:rPr>
          <w:sz w:val="28"/>
          <w:szCs w:val="28"/>
        </w:rPr>
        <w:t>ом</w:t>
      </w:r>
      <w:r w:rsidR="007A42E5" w:rsidRPr="00CB4F15">
        <w:rPr>
          <w:sz w:val="28"/>
          <w:szCs w:val="28"/>
        </w:rPr>
        <w:t xml:space="preserve"> перевозки опасных грузов по дорогам местного значения</w:t>
      </w:r>
      <w:r w:rsidR="00D72748" w:rsidRPr="00CB4F15">
        <w:rPr>
          <w:sz w:val="28"/>
          <w:szCs w:val="28"/>
        </w:rPr>
        <w:t>.</w:t>
      </w:r>
      <w:r>
        <w:rPr>
          <w:sz w:val="28"/>
          <w:szCs w:val="28"/>
        </w:rPr>
        <w:t>)</w:t>
      </w:r>
    </w:p>
    <w:p w:rsidR="00D72748" w:rsidRPr="00AE3C0A" w:rsidRDefault="001926B6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(</w:t>
      </w:r>
      <w:r w:rsidR="007A42E5" w:rsidRPr="00CB4F15">
        <w:rPr>
          <w:sz w:val="28"/>
          <w:szCs w:val="28"/>
        </w:rPr>
        <w:t>Приложение № 5.</w:t>
      </w:r>
      <w:r w:rsidR="00D72748" w:rsidRPr="00CB4F15">
        <w:rPr>
          <w:sz w:val="28"/>
          <w:szCs w:val="28"/>
        </w:rPr>
        <w:t xml:space="preserve"> - карта </w:t>
      </w:r>
      <w:r w:rsidR="00822599" w:rsidRPr="00CB4F15">
        <w:rPr>
          <w:sz w:val="28"/>
          <w:szCs w:val="28"/>
        </w:rPr>
        <w:t xml:space="preserve">с маршрутом </w:t>
      </w:r>
      <w:r w:rsidR="00D72748" w:rsidRPr="00CB4F15">
        <w:rPr>
          <w:sz w:val="28"/>
          <w:szCs w:val="28"/>
        </w:rPr>
        <w:t>перевозимых опасных грузов по р. Иртыш</w:t>
      </w:r>
      <w:r w:rsidR="009219C3" w:rsidRPr="00CB4F15">
        <w:rPr>
          <w:sz w:val="28"/>
          <w:szCs w:val="28"/>
        </w:rPr>
        <w:t xml:space="preserve"> судами </w:t>
      </w:r>
      <w:r w:rsidR="00553BEC" w:rsidRPr="00CB4F15">
        <w:rPr>
          <w:sz w:val="28"/>
          <w:szCs w:val="28"/>
        </w:rPr>
        <w:t>ОАО</w:t>
      </w:r>
      <w:r w:rsidR="00CB4F15">
        <w:rPr>
          <w:sz w:val="28"/>
          <w:szCs w:val="28"/>
        </w:rPr>
        <w:t xml:space="preserve"> </w:t>
      </w:r>
      <w:r w:rsidR="009219C3" w:rsidRPr="00CB4F15">
        <w:rPr>
          <w:sz w:val="28"/>
          <w:szCs w:val="28"/>
        </w:rPr>
        <w:t>«</w:t>
      </w:r>
      <w:r w:rsidR="00553BEC" w:rsidRPr="00CB4F15">
        <w:rPr>
          <w:sz w:val="28"/>
          <w:szCs w:val="28"/>
        </w:rPr>
        <w:t>Иртышское пароходство</w:t>
      </w:r>
      <w:r w:rsidR="009219C3" w:rsidRPr="00CB4F15">
        <w:rPr>
          <w:sz w:val="28"/>
          <w:szCs w:val="28"/>
        </w:rPr>
        <w:t>»</w:t>
      </w:r>
      <w:r>
        <w:rPr>
          <w:sz w:val="28"/>
          <w:szCs w:val="28"/>
        </w:rPr>
        <w:t>)</w:t>
      </w:r>
      <w:r w:rsidR="00D72748" w:rsidRPr="00CB4F15">
        <w:rPr>
          <w:sz w:val="28"/>
          <w:szCs w:val="28"/>
        </w:rPr>
        <w:t>.</w:t>
      </w:r>
    </w:p>
    <w:p w:rsidR="000F6093" w:rsidRDefault="000F6093" w:rsidP="00B31595">
      <w:pPr>
        <w:ind w:firstLine="851"/>
        <w:jc w:val="both"/>
        <w:rPr>
          <w:b/>
          <w:sz w:val="28"/>
          <w:szCs w:val="28"/>
        </w:rPr>
      </w:pPr>
    </w:p>
    <w:p w:rsidR="00F7717B" w:rsidRPr="00AE3C0A" w:rsidRDefault="00F7717B" w:rsidP="00B31595">
      <w:pPr>
        <w:ind w:firstLine="851"/>
        <w:jc w:val="both"/>
        <w:rPr>
          <w:b/>
          <w:sz w:val="28"/>
          <w:szCs w:val="28"/>
        </w:rPr>
      </w:pPr>
      <w:r w:rsidRPr="00AE3C0A">
        <w:rPr>
          <w:b/>
          <w:sz w:val="28"/>
          <w:szCs w:val="28"/>
        </w:rPr>
        <w:t>Энергоснабжение</w:t>
      </w:r>
    </w:p>
    <w:p w:rsidR="00553271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Энергоснабжение централизованное, филиал ПАО «</w:t>
      </w:r>
      <w:r w:rsidRPr="00AE3C0A">
        <w:rPr>
          <w:bCs/>
          <w:sz w:val="28"/>
          <w:szCs w:val="28"/>
        </w:rPr>
        <w:t>МРСК</w:t>
      </w:r>
      <w:r w:rsidRPr="00AE3C0A">
        <w:rPr>
          <w:sz w:val="28"/>
          <w:szCs w:val="28"/>
        </w:rPr>
        <w:t xml:space="preserve"> </w:t>
      </w:r>
      <w:r w:rsidRPr="00AE3C0A">
        <w:rPr>
          <w:bCs/>
          <w:sz w:val="28"/>
          <w:szCs w:val="28"/>
        </w:rPr>
        <w:t>Сибири</w:t>
      </w:r>
      <w:r w:rsidRPr="00AE3C0A">
        <w:rPr>
          <w:sz w:val="28"/>
          <w:szCs w:val="28"/>
        </w:rPr>
        <w:t xml:space="preserve">» - «Омскэнерго». Централизованное электроснабжение осуществляется за счет линейно-кабельных линий связи. Протяженность линий электропередач – </w:t>
      </w:r>
      <w:r w:rsidR="00110A1C" w:rsidRPr="00D27C02">
        <w:rPr>
          <w:sz w:val="28"/>
          <w:szCs w:val="28"/>
          <w:u w:val="single"/>
        </w:rPr>
        <w:t>47,153</w:t>
      </w:r>
      <w:r w:rsidRPr="00AE3C0A">
        <w:rPr>
          <w:sz w:val="28"/>
          <w:szCs w:val="28"/>
        </w:rPr>
        <w:t xml:space="preserve"> км.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Характеристики трансформаторных подстанций приведены</w:t>
      </w:r>
    </w:p>
    <w:p w:rsidR="00F7717B" w:rsidRPr="00AE3C0A" w:rsidRDefault="00F7717B" w:rsidP="00B31595">
      <w:pPr>
        <w:jc w:val="center"/>
        <w:rPr>
          <w:sz w:val="28"/>
          <w:szCs w:val="28"/>
        </w:rPr>
      </w:pPr>
      <w:r w:rsidRPr="00AE3C0A">
        <w:rPr>
          <w:sz w:val="28"/>
          <w:szCs w:val="28"/>
        </w:rPr>
        <w:t>в таблице № 1.</w:t>
      </w:r>
      <w:r w:rsidR="000F2516">
        <w:rPr>
          <w:sz w:val="28"/>
          <w:szCs w:val="28"/>
        </w:rPr>
        <w:t>4</w:t>
      </w:r>
      <w:r w:rsidRPr="00AE3C0A">
        <w:rPr>
          <w:sz w:val="28"/>
          <w:szCs w:val="28"/>
        </w:rPr>
        <w:t>.</w:t>
      </w:r>
    </w:p>
    <w:p w:rsidR="00F7717B" w:rsidRPr="00381AC0" w:rsidRDefault="00F7717B" w:rsidP="00B31595">
      <w:r w:rsidRPr="00381AC0">
        <w:t>Таблица 1.</w:t>
      </w:r>
      <w:r w:rsidR="000F2516">
        <w:t>4</w:t>
      </w:r>
      <w:r w:rsidRPr="00381AC0">
        <w:t xml:space="preserve">        </w:t>
      </w:r>
    </w:p>
    <w:tbl>
      <w:tblPr>
        <w:tblW w:w="10859" w:type="dxa"/>
        <w:tblInd w:w="-601" w:type="dxa"/>
        <w:tblLayout w:type="fixed"/>
        <w:tblLook w:val="01E0" w:firstRow="1" w:lastRow="1" w:firstColumn="1" w:lastColumn="1" w:noHBand="0" w:noVBand="0"/>
      </w:tblPr>
      <w:tblGrid>
        <w:gridCol w:w="425"/>
        <w:gridCol w:w="1844"/>
        <w:gridCol w:w="2126"/>
        <w:gridCol w:w="1843"/>
        <w:gridCol w:w="708"/>
        <w:gridCol w:w="993"/>
        <w:gridCol w:w="940"/>
        <w:gridCol w:w="619"/>
        <w:gridCol w:w="1361"/>
      </w:tblGrid>
      <w:tr w:rsidR="00F7717B" w:rsidRPr="00381AC0" w:rsidTr="000F6093">
        <w:trPr>
          <w:trHeight w:val="27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Населённый пункт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Обслужи-вающая организация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Руководи-тель</w:t>
            </w:r>
          </w:p>
        </w:tc>
        <w:tc>
          <w:tcPr>
            <w:tcW w:w="26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Обслуживаемые объекты</w:t>
            </w:r>
          </w:p>
        </w:tc>
        <w:tc>
          <w:tcPr>
            <w:tcW w:w="19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Мощность кВт, кол-во</w:t>
            </w:r>
          </w:p>
        </w:tc>
      </w:tr>
      <w:tr w:rsidR="00F7717B" w:rsidRPr="00381AC0" w:rsidTr="000F6093">
        <w:trPr>
          <w:trHeight w:val="270"/>
        </w:trPr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E53951" w:rsidRDefault="00F7717B" w:rsidP="00B31595">
            <w:pPr>
              <w:rPr>
                <w:b/>
                <w:sz w:val="22"/>
                <w:szCs w:val="22"/>
              </w:rPr>
            </w:pPr>
          </w:p>
        </w:tc>
        <w:tc>
          <w:tcPr>
            <w:tcW w:w="1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E53951" w:rsidRDefault="00F7717B" w:rsidP="00B31595">
            <w:pPr>
              <w:rPr>
                <w:b/>
                <w:sz w:val="22"/>
                <w:szCs w:val="22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E53951" w:rsidRDefault="00F7717B" w:rsidP="00B31595">
            <w:pPr>
              <w:rPr>
                <w:b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E53951" w:rsidRDefault="00F7717B" w:rsidP="00B31595">
            <w:pPr>
              <w:rPr>
                <w:b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Жи-лые дома, шт.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Адми-нистра-тивные здания шт.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center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Про-мышлен-ные объекты, шт.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jc w:val="both"/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Кол-во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E53951" w:rsidRDefault="00F7717B" w:rsidP="00B31595">
            <w:pPr>
              <w:rPr>
                <w:b/>
                <w:sz w:val="22"/>
                <w:szCs w:val="22"/>
              </w:rPr>
            </w:pPr>
            <w:r w:rsidRPr="00E53951">
              <w:rPr>
                <w:b/>
                <w:sz w:val="22"/>
                <w:szCs w:val="22"/>
              </w:rPr>
              <w:t>Мощность кВт</w:t>
            </w:r>
          </w:p>
        </w:tc>
      </w:tr>
      <w:tr w:rsidR="00F7717B" w:rsidRPr="00381AC0" w:rsidTr="000F6093">
        <w:trPr>
          <w:trHeight w:val="2548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1.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д.п. Чернолучинский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C7C" w:rsidRDefault="00F27C7C" w:rsidP="00B31595">
            <w:pPr>
              <w:jc w:val="center"/>
            </w:pPr>
            <w:r>
              <w:t>«Омский район электрических сетей</w:t>
            </w:r>
            <w:r w:rsidRPr="00381AC0">
              <w:t>»</w:t>
            </w:r>
          </w:p>
          <w:p w:rsidR="00F7717B" w:rsidRPr="00381AC0" w:rsidRDefault="00F27C7C" w:rsidP="00B31595">
            <w:pPr>
              <w:jc w:val="center"/>
            </w:pPr>
            <w:r>
              <w:t>(Ом РЭС)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1612D7" w:rsidRDefault="00F27C7C" w:rsidP="00491E46">
            <w:pPr>
              <w:pStyle w:val="5"/>
              <w:rPr>
                <w:b w:val="0"/>
                <w:i/>
                <w:szCs w:val="24"/>
              </w:rPr>
            </w:pPr>
            <w:r>
              <w:rPr>
                <w:b w:val="0"/>
                <w:szCs w:val="24"/>
              </w:rPr>
              <w:t>Начальник РЭС</w:t>
            </w:r>
            <w:r w:rsidR="00F7717B" w:rsidRPr="001612D7">
              <w:rPr>
                <w:b w:val="0"/>
                <w:szCs w:val="24"/>
              </w:rPr>
              <w:t xml:space="preserve"> </w:t>
            </w:r>
            <w:r w:rsidR="00F7717B">
              <w:rPr>
                <w:b w:val="0"/>
                <w:szCs w:val="24"/>
              </w:rPr>
              <w:t xml:space="preserve"> – </w:t>
            </w:r>
            <w:r w:rsidR="00491E46">
              <w:rPr>
                <w:b w:val="0"/>
                <w:szCs w:val="24"/>
              </w:rPr>
              <w:t>Жуков Максим Юрьевич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>
              <w:t>27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6D1A2B" w:rsidP="00B31595">
            <w:pPr>
              <w:jc w:val="center"/>
            </w:pPr>
            <w:r>
              <w:t>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6D1A2B" w:rsidP="00B31595">
            <w:r>
              <w:t>2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Default="009A15F6" w:rsidP="00B31595">
            <w:r>
              <w:t>1.</w:t>
            </w:r>
            <w:r w:rsidR="00F7717B" w:rsidRPr="00381AC0">
              <w:t xml:space="preserve">   </w:t>
            </w:r>
            <w:r>
              <w:t>ПС 110/35/10 кВ</w:t>
            </w:r>
            <w:r w:rsidR="00F7717B" w:rsidRPr="00381AC0">
              <w:t xml:space="preserve"> </w:t>
            </w:r>
            <w:r>
              <w:t>«Новотроицкая».</w:t>
            </w:r>
          </w:p>
          <w:p w:rsidR="009A15F6" w:rsidRDefault="009A15F6" w:rsidP="00B31595">
            <w:r>
              <w:t>2. ПС 35/10 кВ</w:t>
            </w:r>
          </w:p>
          <w:p w:rsidR="009A15F6" w:rsidRPr="00381AC0" w:rsidRDefault="009A15F6" w:rsidP="00B31595">
            <w:r>
              <w:t>«Красноярка»</w:t>
            </w:r>
          </w:p>
        </w:tc>
      </w:tr>
    </w:tbl>
    <w:p w:rsidR="000F6093" w:rsidRDefault="000F6093" w:rsidP="00B31595">
      <w:pPr>
        <w:ind w:firstLine="720"/>
        <w:jc w:val="center"/>
        <w:rPr>
          <w:sz w:val="28"/>
          <w:szCs w:val="28"/>
        </w:rPr>
      </w:pPr>
    </w:p>
    <w:p w:rsidR="00F7717B" w:rsidRPr="00AE3C0A" w:rsidRDefault="00F7717B" w:rsidP="00B31595">
      <w:pPr>
        <w:ind w:firstLine="720"/>
        <w:jc w:val="center"/>
        <w:rPr>
          <w:sz w:val="28"/>
          <w:szCs w:val="28"/>
        </w:rPr>
      </w:pPr>
      <w:r w:rsidRPr="00AE3C0A">
        <w:rPr>
          <w:sz w:val="28"/>
          <w:szCs w:val="28"/>
        </w:rPr>
        <w:t>Характеристики ЛЭП приведены в таблице № 1.</w:t>
      </w:r>
      <w:r w:rsidR="000F2516">
        <w:rPr>
          <w:sz w:val="28"/>
          <w:szCs w:val="28"/>
        </w:rPr>
        <w:t>5</w:t>
      </w:r>
      <w:r w:rsidRPr="00AE3C0A">
        <w:rPr>
          <w:sz w:val="28"/>
          <w:szCs w:val="28"/>
        </w:rPr>
        <w:t>.</w:t>
      </w:r>
    </w:p>
    <w:p w:rsidR="00F7717B" w:rsidRPr="00381AC0" w:rsidRDefault="00F7717B" w:rsidP="00B31595">
      <w:r w:rsidRPr="00381AC0">
        <w:t>Таблица 1.</w:t>
      </w:r>
      <w:r w:rsidR="000F2516">
        <w:t>5</w:t>
      </w:r>
    </w:p>
    <w:tbl>
      <w:tblPr>
        <w:tblW w:w="10915" w:type="dxa"/>
        <w:tblInd w:w="-601" w:type="dxa"/>
        <w:tblLook w:val="01E0" w:firstRow="1" w:lastRow="1" w:firstColumn="1" w:lastColumn="1" w:noHBand="0" w:noVBand="0"/>
      </w:tblPr>
      <w:tblGrid>
        <w:gridCol w:w="2446"/>
        <w:gridCol w:w="13"/>
        <w:gridCol w:w="2656"/>
        <w:gridCol w:w="1422"/>
        <w:gridCol w:w="2082"/>
        <w:gridCol w:w="2296"/>
      </w:tblGrid>
      <w:tr w:rsidR="00F7717B" w:rsidRPr="00381AC0" w:rsidTr="00030989">
        <w:trPr>
          <w:trHeight w:val="270"/>
        </w:trPr>
        <w:tc>
          <w:tcPr>
            <w:tcW w:w="51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Протяжённость</w:t>
            </w:r>
          </w:p>
        </w:tc>
        <w:tc>
          <w:tcPr>
            <w:tcW w:w="14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Степень износа, %</w:t>
            </w:r>
          </w:p>
        </w:tc>
        <w:tc>
          <w:tcPr>
            <w:tcW w:w="20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Обслуживающая организация</w:t>
            </w:r>
          </w:p>
        </w:tc>
        <w:tc>
          <w:tcPr>
            <w:tcW w:w="22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Мощность кВт</w:t>
            </w:r>
          </w:p>
        </w:tc>
      </w:tr>
      <w:tr w:rsidR="00F7717B" w:rsidRPr="00381AC0" w:rsidTr="00030989">
        <w:trPr>
          <w:trHeight w:val="270"/>
        </w:trPr>
        <w:tc>
          <w:tcPr>
            <w:tcW w:w="2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Общая, км</w:t>
            </w:r>
          </w:p>
        </w:tc>
        <w:tc>
          <w:tcPr>
            <w:tcW w:w="26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Неготовые к эксплуатации, км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rPr>
                <w:b/>
              </w:rPr>
            </w:pPr>
          </w:p>
        </w:tc>
        <w:tc>
          <w:tcPr>
            <w:tcW w:w="22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rPr>
                <w:b/>
              </w:rPr>
            </w:pPr>
          </w:p>
        </w:tc>
      </w:tr>
      <w:tr w:rsidR="00F7717B" w:rsidRPr="00381AC0" w:rsidTr="00030989">
        <w:tc>
          <w:tcPr>
            <w:tcW w:w="2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D27C02" w:rsidRDefault="00F27C7C" w:rsidP="00B31595">
            <w:pPr>
              <w:jc w:val="center"/>
            </w:pPr>
            <w:r w:rsidRPr="00D27C02">
              <w:lastRenderedPageBreak/>
              <w:t>47,153</w:t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1926B6" w:rsidP="00B31595">
            <w:pPr>
              <w:jc w:val="center"/>
            </w:pPr>
            <w:r>
              <w:t>0 км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1926B6" w:rsidP="00491E46">
            <w:pPr>
              <w:jc w:val="center"/>
            </w:pPr>
            <w:r>
              <w:t>2</w:t>
            </w:r>
            <w:r w:rsidR="00491E46">
              <w:t>5</w:t>
            </w:r>
            <w:r>
              <w:t xml:space="preserve"> %</w:t>
            </w: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Default="00F27C7C" w:rsidP="00B31595">
            <w:pPr>
              <w:jc w:val="center"/>
            </w:pPr>
            <w:r>
              <w:t>«Омский район электрических сетей</w:t>
            </w:r>
            <w:r w:rsidR="00F7717B" w:rsidRPr="00381AC0">
              <w:t>»</w:t>
            </w:r>
          </w:p>
          <w:p w:rsidR="00F27C7C" w:rsidRPr="00381AC0" w:rsidRDefault="00F27C7C" w:rsidP="00B31595">
            <w:pPr>
              <w:jc w:val="center"/>
              <w:rPr>
                <w:b/>
              </w:rPr>
            </w:pPr>
            <w:r>
              <w:t>(Ом</w:t>
            </w:r>
            <w:r w:rsidR="00D27C02">
              <w:t>ский</w:t>
            </w:r>
            <w:r>
              <w:t xml:space="preserve"> РЭС)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Default="00030989" w:rsidP="00B31595">
            <w:pPr>
              <w:jc w:val="center"/>
            </w:pPr>
            <w:r>
              <w:t>НТ-1 ВЛ 10 кВт</w:t>
            </w:r>
          </w:p>
          <w:p w:rsidR="00030989" w:rsidRDefault="00030989" w:rsidP="00B31595">
            <w:pPr>
              <w:jc w:val="center"/>
            </w:pPr>
            <w:r>
              <w:t>НТ-2 ВЛ 10 кВт</w:t>
            </w:r>
          </w:p>
          <w:p w:rsidR="00030989" w:rsidRDefault="00030989" w:rsidP="00B31595">
            <w:pPr>
              <w:jc w:val="center"/>
            </w:pPr>
            <w:r>
              <w:t>НТ-8 ВЛ 10 кВт</w:t>
            </w:r>
          </w:p>
          <w:p w:rsidR="00030989" w:rsidRPr="00381AC0" w:rsidRDefault="00030989" w:rsidP="00B31595">
            <w:pPr>
              <w:jc w:val="center"/>
            </w:pPr>
            <w:r>
              <w:t>КР-4 ВЛ 10 кВт</w:t>
            </w:r>
          </w:p>
        </w:tc>
      </w:tr>
      <w:tr w:rsidR="00F7717B" w:rsidRPr="00381AC0" w:rsidTr="00030989">
        <w:tc>
          <w:tcPr>
            <w:tcW w:w="2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D27C02" w:rsidRDefault="00F27C7C" w:rsidP="00B31595">
            <w:pPr>
              <w:jc w:val="center"/>
              <w:rPr>
                <w:b/>
              </w:rPr>
            </w:pPr>
            <w:r w:rsidRPr="00D27C02">
              <w:rPr>
                <w:b/>
              </w:rPr>
              <w:t>Итого: 47,153</w:t>
            </w:r>
          </w:p>
        </w:tc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</w:p>
        </w:tc>
        <w:tc>
          <w:tcPr>
            <w:tcW w:w="2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</w:p>
        </w:tc>
      </w:tr>
    </w:tbl>
    <w:p w:rsidR="00F7717B" w:rsidRPr="00381AC0" w:rsidRDefault="00F7717B" w:rsidP="00B31595">
      <w:pPr>
        <w:ind w:firstLine="720"/>
      </w:pPr>
    </w:p>
    <w:p w:rsidR="00F7717B" w:rsidRPr="00AE3C0A" w:rsidRDefault="00F7717B" w:rsidP="00B31595">
      <w:pPr>
        <w:ind w:firstLine="851"/>
        <w:rPr>
          <w:sz w:val="28"/>
          <w:szCs w:val="28"/>
        </w:rPr>
      </w:pPr>
      <w:r w:rsidRPr="00AE3C0A">
        <w:rPr>
          <w:b/>
          <w:sz w:val="28"/>
          <w:szCs w:val="28"/>
        </w:rPr>
        <w:t>Водоснабжение/Водоотведение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Все водопроводные сети на территории поселения находятся на обслуживани</w:t>
      </w:r>
      <w:r w:rsidR="003500BD">
        <w:rPr>
          <w:sz w:val="28"/>
          <w:szCs w:val="28"/>
        </w:rPr>
        <w:t>и</w:t>
      </w:r>
      <w:r w:rsidRPr="00AE3C0A">
        <w:rPr>
          <w:sz w:val="28"/>
          <w:szCs w:val="28"/>
        </w:rPr>
        <w:t xml:space="preserve"> </w:t>
      </w:r>
      <w:r w:rsidR="00491E46">
        <w:rPr>
          <w:sz w:val="28"/>
          <w:szCs w:val="28"/>
        </w:rPr>
        <w:t>МУП «СКБУ»</w:t>
      </w:r>
      <w:r w:rsidRPr="00AE3C0A">
        <w:rPr>
          <w:sz w:val="28"/>
          <w:szCs w:val="28"/>
        </w:rPr>
        <w:t xml:space="preserve">, которое занимается </w:t>
      </w:r>
      <w:r w:rsidR="003500BD">
        <w:rPr>
          <w:sz w:val="28"/>
          <w:szCs w:val="28"/>
        </w:rPr>
        <w:t xml:space="preserve">снабжением населения водой, водоотведением </w:t>
      </w:r>
      <w:r w:rsidR="003500BD" w:rsidRPr="00AE3C0A">
        <w:rPr>
          <w:sz w:val="28"/>
          <w:szCs w:val="28"/>
        </w:rPr>
        <w:t xml:space="preserve">текущим ремонтом </w:t>
      </w:r>
      <w:r w:rsidR="003500BD">
        <w:rPr>
          <w:sz w:val="28"/>
          <w:szCs w:val="28"/>
        </w:rPr>
        <w:t>системой водоснабжения и водоотведения.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Водопровод объединенный – хозяйственно-питьевой и противопожарный.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Пожаротушение жилых и общественных зданий обеспечивается от пожарных гидрантов, устанавливаемых в смотровых колодцах и камерах на кольцевых сетях водопровода.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Сети водоснабжения находятся в удовлетворительном состоянии, требуется частичная замена.</w:t>
      </w:r>
    </w:p>
    <w:p w:rsidR="00F7717B" w:rsidRPr="00381AC0" w:rsidRDefault="00F7717B" w:rsidP="00B31595">
      <w:pPr>
        <w:ind w:firstLine="720"/>
      </w:pPr>
    </w:p>
    <w:p w:rsidR="00F7717B" w:rsidRPr="00381AC0" w:rsidRDefault="00F7717B" w:rsidP="00B31595">
      <w:pPr>
        <w:ind w:firstLine="720"/>
      </w:pPr>
      <w:r w:rsidRPr="00381AC0">
        <w:t>Таблица № 1.</w:t>
      </w:r>
      <w:r w:rsidR="000F2516">
        <w:t>6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085"/>
        <w:gridCol w:w="1738"/>
        <w:gridCol w:w="2077"/>
        <w:gridCol w:w="1886"/>
        <w:gridCol w:w="2069"/>
      </w:tblGrid>
      <w:tr w:rsidR="00F7717B" w:rsidRPr="00381AC0" w:rsidTr="00A9461C"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both"/>
            </w:pPr>
            <w:r w:rsidRPr="00381AC0">
              <w:t>Наименование</w:t>
            </w:r>
          </w:p>
          <w:p w:rsidR="00F7717B" w:rsidRPr="00381AC0" w:rsidRDefault="00F7717B" w:rsidP="00B31595">
            <w:pPr>
              <w:jc w:val="both"/>
            </w:pPr>
            <w:r w:rsidRPr="00381AC0">
              <w:t>населенного</w:t>
            </w:r>
          </w:p>
          <w:p w:rsidR="00F7717B" w:rsidRPr="00381AC0" w:rsidRDefault="00F7717B" w:rsidP="00B31595">
            <w:pPr>
              <w:jc w:val="both"/>
            </w:pPr>
            <w:r w:rsidRPr="00381AC0">
              <w:t>пункта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both"/>
            </w:pPr>
            <w:r w:rsidRPr="00381AC0">
              <w:t>Водонапорные башни</w:t>
            </w:r>
          </w:p>
          <w:p w:rsidR="00F7717B" w:rsidRPr="00381AC0" w:rsidRDefault="00F7717B" w:rsidP="00B31595">
            <w:pPr>
              <w:jc w:val="both"/>
            </w:pPr>
            <w:r w:rsidRPr="00381AC0">
              <w:t>шт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both"/>
            </w:pPr>
            <w:r w:rsidRPr="00381AC0">
              <w:t>Водоразбор-</w:t>
            </w:r>
          </w:p>
          <w:p w:rsidR="00F7717B" w:rsidRPr="00381AC0" w:rsidRDefault="00F7717B" w:rsidP="00B31595">
            <w:pPr>
              <w:jc w:val="both"/>
            </w:pPr>
            <w:r w:rsidRPr="00381AC0">
              <w:t>ные колонки</w:t>
            </w:r>
          </w:p>
          <w:p w:rsidR="00F7717B" w:rsidRPr="00381AC0" w:rsidRDefault="00F7717B" w:rsidP="00B31595">
            <w:pPr>
              <w:jc w:val="both"/>
            </w:pPr>
            <w:r w:rsidRPr="00381AC0">
              <w:t>шт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both"/>
            </w:pPr>
            <w:r w:rsidRPr="00381AC0">
              <w:t>Водопровод-</w:t>
            </w:r>
          </w:p>
          <w:p w:rsidR="00F7717B" w:rsidRPr="00381AC0" w:rsidRDefault="00F7717B" w:rsidP="00B31595">
            <w:pPr>
              <w:jc w:val="both"/>
            </w:pPr>
            <w:r w:rsidRPr="00381AC0">
              <w:t>ные сети</w:t>
            </w:r>
          </w:p>
          <w:p w:rsidR="00F7717B" w:rsidRPr="00381AC0" w:rsidRDefault="00F7717B" w:rsidP="00B31595">
            <w:pPr>
              <w:jc w:val="both"/>
            </w:pPr>
            <w:r w:rsidRPr="00381AC0">
              <w:t>км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both"/>
            </w:pPr>
            <w:r w:rsidRPr="00381AC0">
              <w:t xml:space="preserve">Канализационные </w:t>
            </w:r>
          </w:p>
          <w:p w:rsidR="00F7717B" w:rsidRPr="00381AC0" w:rsidRDefault="00F7717B" w:rsidP="00B31595">
            <w:pPr>
              <w:jc w:val="both"/>
            </w:pPr>
            <w:r w:rsidRPr="00381AC0">
              <w:t xml:space="preserve">сети </w:t>
            </w:r>
          </w:p>
          <w:p w:rsidR="00F7717B" w:rsidRPr="00381AC0" w:rsidRDefault="00F7717B" w:rsidP="00B31595">
            <w:pPr>
              <w:jc w:val="both"/>
            </w:pPr>
            <w:r w:rsidRPr="00381AC0">
              <w:t>км</w:t>
            </w:r>
          </w:p>
        </w:tc>
      </w:tr>
      <w:tr w:rsidR="00F7717B" w:rsidRPr="00381AC0" w:rsidTr="00A9461C"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д.п. Чернолучинский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591348" w:rsidP="00B31595">
            <w:pPr>
              <w:jc w:val="center"/>
            </w:pPr>
            <w:r>
              <w:t>5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>
              <w:t>&gt; 7 км.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>
              <w:t>5,8 км</w:t>
            </w:r>
          </w:p>
          <w:p w:rsidR="00F7717B" w:rsidRPr="00381AC0" w:rsidRDefault="00F7717B" w:rsidP="00B31595">
            <w:pPr>
              <w:jc w:val="center"/>
            </w:pPr>
            <w:r w:rsidRPr="00381AC0">
              <w:t>и</w:t>
            </w:r>
          </w:p>
          <w:p w:rsidR="00F7717B" w:rsidRPr="00381AC0" w:rsidRDefault="00F7717B" w:rsidP="00B31595">
            <w:pPr>
              <w:jc w:val="center"/>
            </w:pPr>
            <w:r w:rsidRPr="00381AC0">
              <w:t>Выгребные ямы</w:t>
            </w:r>
          </w:p>
        </w:tc>
      </w:tr>
    </w:tbl>
    <w:p w:rsidR="002743FA" w:rsidRDefault="002743FA" w:rsidP="00B31595">
      <w:pPr>
        <w:ind w:firstLine="851"/>
        <w:jc w:val="both"/>
        <w:rPr>
          <w:sz w:val="28"/>
          <w:szCs w:val="28"/>
        </w:rPr>
      </w:pP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Основные проблемы водоснабжения:</w:t>
      </w:r>
    </w:p>
    <w:p w:rsidR="00F7717B" w:rsidRPr="00AE3C0A" w:rsidRDefault="00F7717B" w:rsidP="00B31595">
      <w:pPr>
        <w:pStyle w:val="afe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Износ запорно-регулирующей арматуры, пожарных гидрантов и водозаборных колонок;</w:t>
      </w:r>
    </w:p>
    <w:p w:rsidR="00F7717B" w:rsidRPr="00AE3C0A" w:rsidRDefault="003500BD" w:rsidP="00B31595">
      <w:pPr>
        <w:pStyle w:val="afe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Незначительная</w:t>
      </w:r>
      <w:r w:rsidR="00F7717B" w:rsidRPr="00AE3C0A">
        <w:rPr>
          <w:sz w:val="28"/>
          <w:szCs w:val="28"/>
        </w:rPr>
        <w:t xml:space="preserve"> доля водопроводных сетей, нуждается в замене;</w:t>
      </w:r>
    </w:p>
    <w:p w:rsidR="00F7717B" w:rsidRPr="00AE3C0A" w:rsidRDefault="00F7717B" w:rsidP="00B31595">
      <w:pPr>
        <w:pStyle w:val="afe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Неэффективное использование водных ресурсов, потеря воды при транспортировке до потребителей;</w:t>
      </w:r>
    </w:p>
    <w:p w:rsidR="00F7717B" w:rsidRPr="00AE3C0A" w:rsidRDefault="00F7717B" w:rsidP="00B31595">
      <w:pPr>
        <w:pStyle w:val="afe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Отсутствие приборов учета и контроля на объектах водоснабжения и у части потребителей системы водоснабжения;</w:t>
      </w:r>
    </w:p>
    <w:p w:rsidR="00F7717B" w:rsidRPr="00AE3C0A" w:rsidRDefault="00F7717B" w:rsidP="00B31595">
      <w:pPr>
        <w:pStyle w:val="afe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Отсутствие системы очистки и обеззараживания воды перед подачей потребителю;</w:t>
      </w:r>
    </w:p>
    <w:p w:rsidR="00F7717B" w:rsidRPr="00AE3C0A" w:rsidRDefault="00F7717B" w:rsidP="00B31595">
      <w:pPr>
        <w:pStyle w:val="afe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Низкая эффективность системы управления в этом секторе экономики, преобладание административных методов хозяйствования над рыночными;</w:t>
      </w:r>
    </w:p>
    <w:p w:rsidR="00F7717B" w:rsidRPr="00AE3C0A" w:rsidRDefault="00F7717B" w:rsidP="00B31595">
      <w:pPr>
        <w:pStyle w:val="afe"/>
        <w:numPr>
          <w:ilvl w:val="0"/>
          <w:numId w:val="8"/>
        </w:numPr>
        <w:tabs>
          <w:tab w:val="left" w:pos="1134"/>
        </w:tabs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Отсутствие значительных муниципальных и частных инвестиций в процессе модернизации и развития хозяйства водоснабжения.</w:t>
      </w:r>
    </w:p>
    <w:p w:rsidR="00F7717B" w:rsidRPr="00AE3C0A" w:rsidRDefault="00F7717B" w:rsidP="00B31595">
      <w:pPr>
        <w:pStyle w:val="afe"/>
        <w:tabs>
          <w:tab w:val="left" w:pos="1134"/>
        </w:tabs>
        <w:ind w:left="0"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Проблема водоснабжения и водоотведения носит многоцелевой и междисциплинарный характер, находится на стыке интересов многих субъектов, сфер экономики и отраслей промышленности, является одной из главных составляющих безопасности городского поселения, требует значительных бюджетных расходов и может быть эффективно решена только программно-целевым методом.</w:t>
      </w:r>
    </w:p>
    <w:p w:rsidR="00F7717B" w:rsidRPr="00AE3C0A" w:rsidRDefault="00F7717B" w:rsidP="00B31595">
      <w:pPr>
        <w:ind w:firstLine="851"/>
        <w:rPr>
          <w:sz w:val="28"/>
          <w:szCs w:val="28"/>
        </w:rPr>
      </w:pPr>
    </w:p>
    <w:p w:rsidR="00F7717B" w:rsidRPr="00AE3C0A" w:rsidRDefault="00F7717B" w:rsidP="00B31595">
      <w:pPr>
        <w:ind w:firstLine="851"/>
        <w:rPr>
          <w:sz w:val="28"/>
          <w:szCs w:val="28"/>
        </w:rPr>
      </w:pPr>
      <w:r w:rsidRPr="00AE3C0A">
        <w:rPr>
          <w:b/>
          <w:sz w:val="28"/>
          <w:szCs w:val="28"/>
        </w:rPr>
        <w:t>Связь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lastRenderedPageBreak/>
        <w:t xml:space="preserve">На территории поселения граждане пользуются как стационарными телефонами сети «Ростелеком», так и действующими операторами сотовой связи, такие как: Мегафон, Билайн, МТС, Теле2, </w:t>
      </w:r>
      <w:r w:rsidRPr="00AE3C0A">
        <w:rPr>
          <w:sz w:val="28"/>
          <w:szCs w:val="28"/>
          <w:lang w:val="en-US"/>
        </w:rPr>
        <w:t>Yota</w:t>
      </w:r>
      <w:r w:rsidRPr="00AE3C0A">
        <w:rPr>
          <w:sz w:val="28"/>
          <w:szCs w:val="28"/>
        </w:rPr>
        <w:t>. Услугами сотовой связи пользуется около 9</w:t>
      </w:r>
      <w:r w:rsidR="00591348">
        <w:rPr>
          <w:sz w:val="28"/>
          <w:szCs w:val="28"/>
        </w:rPr>
        <w:t>8</w:t>
      </w:r>
      <w:r w:rsidRPr="00AE3C0A">
        <w:rPr>
          <w:sz w:val="28"/>
          <w:szCs w:val="28"/>
        </w:rPr>
        <w:t xml:space="preserve"> % населения.</w:t>
      </w:r>
    </w:p>
    <w:p w:rsidR="00F7717B" w:rsidRPr="00AE3C0A" w:rsidRDefault="00F7717B" w:rsidP="00B31595">
      <w:pPr>
        <w:ind w:firstLine="851"/>
        <w:jc w:val="both"/>
        <w:rPr>
          <w:b/>
          <w:sz w:val="28"/>
          <w:szCs w:val="28"/>
        </w:rPr>
      </w:pPr>
    </w:p>
    <w:p w:rsidR="00F7717B" w:rsidRPr="00AE3C0A" w:rsidRDefault="00F7717B" w:rsidP="00B31595">
      <w:pPr>
        <w:ind w:firstLine="851"/>
        <w:jc w:val="both"/>
        <w:rPr>
          <w:b/>
          <w:sz w:val="28"/>
          <w:szCs w:val="28"/>
        </w:rPr>
      </w:pPr>
      <w:r w:rsidRPr="00AE3C0A">
        <w:rPr>
          <w:b/>
          <w:sz w:val="28"/>
          <w:szCs w:val="28"/>
        </w:rPr>
        <w:t>Жилищный фонд.</w:t>
      </w:r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Жилищный фонд Чернолучинского городского поселение составляет 45600 кв.м, степень износа составляет около 4</w:t>
      </w:r>
      <w:r w:rsidR="00591348">
        <w:rPr>
          <w:sz w:val="28"/>
          <w:szCs w:val="28"/>
        </w:rPr>
        <w:t>4</w:t>
      </w:r>
      <w:r w:rsidRPr="00AE3C0A">
        <w:rPr>
          <w:sz w:val="28"/>
          <w:szCs w:val="28"/>
        </w:rPr>
        <w:t>,9% от общего числа.</w:t>
      </w:r>
    </w:p>
    <w:p w:rsidR="00F7717B" w:rsidRPr="00AE3C0A" w:rsidRDefault="00CB4F15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</w:t>
      </w:r>
      <w:r w:rsidR="00F7717B" w:rsidRPr="00AE3C0A">
        <w:rPr>
          <w:sz w:val="28"/>
          <w:szCs w:val="28"/>
        </w:rPr>
        <w:t>территории поселен</w:t>
      </w:r>
      <w:r w:rsidR="004336EA">
        <w:rPr>
          <w:sz w:val="28"/>
          <w:szCs w:val="28"/>
        </w:rPr>
        <w:t xml:space="preserve">ия ведется </w:t>
      </w:r>
      <w:r w:rsidR="00591348">
        <w:rPr>
          <w:sz w:val="28"/>
          <w:szCs w:val="28"/>
        </w:rPr>
        <w:t>индивидуальное жилищное строительство.</w:t>
      </w:r>
    </w:p>
    <w:p w:rsidR="00E5359A" w:rsidRDefault="00E5359A" w:rsidP="00B31595">
      <w:pPr>
        <w:pStyle w:val="1"/>
        <w:tabs>
          <w:tab w:val="left" w:pos="1260"/>
          <w:tab w:val="left" w:pos="3780"/>
        </w:tabs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</w:p>
    <w:p w:rsidR="00F7717B" w:rsidRDefault="00F7717B" w:rsidP="000F2516">
      <w:pPr>
        <w:pStyle w:val="1"/>
        <w:numPr>
          <w:ilvl w:val="3"/>
          <w:numId w:val="2"/>
        </w:numPr>
        <w:tabs>
          <w:tab w:val="clear" w:pos="1440"/>
        </w:tabs>
        <w:suppressAutoHyphens/>
        <w:spacing w:before="0" w:after="0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СВЕДЕНИЯ ОБ ОСНОВНЫХ ОПАСНОСТЯХ НА ТЕРРИТОРИИ</w:t>
      </w:r>
      <w:r w:rsidR="00015ACE">
        <w:rPr>
          <w:rFonts w:ascii="Times New Roman" w:hAnsi="Times New Roman"/>
          <w:sz w:val="28"/>
          <w:szCs w:val="28"/>
        </w:rPr>
        <w:t xml:space="preserve"> </w:t>
      </w:r>
    </w:p>
    <w:p w:rsidR="006F5286" w:rsidRPr="006F5286" w:rsidRDefault="006F5286" w:rsidP="006F5286"/>
    <w:p w:rsidR="00F7717B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На территории Чернолучинско</w:t>
      </w:r>
      <w:r w:rsidR="004336EA">
        <w:rPr>
          <w:sz w:val="28"/>
          <w:szCs w:val="28"/>
        </w:rPr>
        <w:t xml:space="preserve">го городского поселения </w:t>
      </w:r>
      <w:r w:rsidR="00015ACE">
        <w:rPr>
          <w:sz w:val="28"/>
          <w:szCs w:val="28"/>
        </w:rPr>
        <w:t>наблюдаю</w:t>
      </w:r>
      <w:r w:rsidR="00582BE7">
        <w:rPr>
          <w:sz w:val="28"/>
          <w:szCs w:val="28"/>
        </w:rPr>
        <w:t>тся</w:t>
      </w:r>
      <w:r w:rsidR="00015ACE">
        <w:rPr>
          <w:sz w:val="28"/>
          <w:szCs w:val="28"/>
        </w:rPr>
        <w:t xml:space="preserve"> бури, град, </w:t>
      </w:r>
      <w:r w:rsidR="00624365">
        <w:rPr>
          <w:sz w:val="28"/>
          <w:szCs w:val="28"/>
        </w:rPr>
        <w:t>пожары, аварии на реке И</w:t>
      </w:r>
      <w:r w:rsidR="00B361D4">
        <w:rPr>
          <w:sz w:val="28"/>
          <w:szCs w:val="28"/>
        </w:rPr>
        <w:t>ртыш, техногенные аварии, перевозка опасных грузов</w:t>
      </w:r>
      <w:r w:rsidR="00624365">
        <w:rPr>
          <w:sz w:val="28"/>
          <w:szCs w:val="28"/>
        </w:rPr>
        <w:t>.</w:t>
      </w:r>
    </w:p>
    <w:p w:rsidR="00AE3C0A" w:rsidRPr="00AE3C0A" w:rsidRDefault="00AE3C0A" w:rsidP="00B31595">
      <w:pPr>
        <w:ind w:firstLine="851"/>
        <w:jc w:val="both"/>
        <w:rPr>
          <w:sz w:val="28"/>
          <w:szCs w:val="28"/>
        </w:rPr>
      </w:pPr>
    </w:p>
    <w:p w:rsidR="00F7717B" w:rsidRDefault="00AE3C0A" w:rsidP="00B31595">
      <w:pPr>
        <w:suppressAutoHyphens/>
        <w:jc w:val="center"/>
        <w:rPr>
          <w:sz w:val="28"/>
          <w:szCs w:val="28"/>
        </w:rPr>
      </w:pPr>
      <w:r w:rsidRPr="00AE3C0A">
        <w:rPr>
          <w:b/>
          <w:sz w:val="28"/>
          <w:szCs w:val="28"/>
        </w:rPr>
        <w:t>Классификация чрезвычайных ситуаций природного и техногенного характера</w:t>
      </w:r>
      <w:r>
        <w:rPr>
          <w:b/>
          <w:sz w:val="28"/>
          <w:szCs w:val="28"/>
        </w:rPr>
        <w:t xml:space="preserve"> </w:t>
      </w:r>
      <w:r w:rsidRPr="00AE3C0A">
        <w:rPr>
          <w:sz w:val="28"/>
          <w:szCs w:val="28"/>
        </w:rPr>
        <w:t>(Постановление Правительства от 21 мая 2007 года № 304 «О классификации чрезвычайных ситуаций природного и техногенного характера»)</w:t>
      </w:r>
    </w:p>
    <w:p w:rsidR="00E5359A" w:rsidRPr="00AE3C0A" w:rsidRDefault="00E5359A" w:rsidP="00B31595">
      <w:pPr>
        <w:suppressAutoHyphens/>
        <w:jc w:val="center"/>
        <w:rPr>
          <w:sz w:val="28"/>
          <w:szCs w:val="28"/>
        </w:rPr>
      </w:pPr>
    </w:p>
    <w:p w:rsidR="00F7717B" w:rsidRPr="00381AC0" w:rsidRDefault="00F7717B" w:rsidP="00B31595">
      <w:r w:rsidRPr="00381AC0">
        <w:t>Таблица 2.1</w:t>
      </w: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2376"/>
        <w:gridCol w:w="2268"/>
        <w:gridCol w:w="2340"/>
        <w:gridCol w:w="2905"/>
      </w:tblGrid>
      <w:tr w:rsidR="00F7717B" w:rsidRPr="00381AC0" w:rsidTr="00401389"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Масштаб чрезвычайной ситуации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Количество пострадавших (погибших или получивших ущерб здоровью)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Размер материального ущерба</w:t>
            </w:r>
          </w:p>
        </w:tc>
        <w:tc>
          <w:tcPr>
            <w:tcW w:w="2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</w:rPr>
            </w:pPr>
            <w:r w:rsidRPr="00381AC0">
              <w:rPr>
                <w:b/>
              </w:rPr>
              <w:t>Граница зон распространения поражающих факторов чрезвычайной ситуации</w:t>
            </w:r>
          </w:p>
        </w:tc>
      </w:tr>
      <w:tr w:rsidR="00F7717B" w:rsidRPr="00381AC0" w:rsidTr="00401389"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Локальная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suppressAutoHyphens/>
              <w:jc w:val="center"/>
            </w:pPr>
            <w:r w:rsidRPr="00381AC0">
              <w:t>Не более 10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suppressAutoHyphens/>
              <w:jc w:val="center"/>
            </w:pPr>
            <w:r w:rsidRPr="00381AC0">
              <w:t>Не более 100 000 рублей</w:t>
            </w:r>
          </w:p>
        </w:tc>
        <w:tc>
          <w:tcPr>
            <w:tcW w:w="2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не выходят за пределы территории объекта</w:t>
            </w:r>
          </w:p>
        </w:tc>
      </w:tr>
      <w:tr w:rsidR="00F7717B" w:rsidRPr="00381AC0" w:rsidTr="00401389"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Муниципальная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suppressAutoHyphens/>
              <w:jc w:val="center"/>
            </w:pPr>
            <w:r w:rsidRPr="00381AC0">
              <w:t>Свыше 10, но не более 50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suppressAutoHyphens/>
              <w:jc w:val="center"/>
            </w:pPr>
            <w:r w:rsidRPr="00381AC0">
              <w:t>Свыше 100 000 рублей, но не более 5 000 000 рублей</w:t>
            </w:r>
          </w:p>
        </w:tc>
        <w:tc>
          <w:tcPr>
            <w:tcW w:w="2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не выходят за пределы территории одного поселения или внутригородской территории города федерального значения</w:t>
            </w:r>
          </w:p>
        </w:tc>
      </w:tr>
      <w:tr w:rsidR="00F7717B" w:rsidRPr="00381AC0" w:rsidTr="00401389"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Межмуниципальная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suppressAutoHyphens/>
              <w:jc w:val="center"/>
            </w:pPr>
            <w:r w:rsidRPr="00381AC0">
              <w:t>Свыше 10, но не более 50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suppressAutoHyphens/>
              <w:jc w:val="center"/>
            </w:pPr>
            <w:r w:rsidRPr="00381AC0">
              <w:t>Свыше 100 000 рублей, но не более 5 000 000 рублей</w:t>
            </w:r>
          </w:p>
        </w:tc>
        <w:tc>
          <w:tcPr>
            <w:tcW w:w="2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затрагивает территорию двух и более поселений, внутригородских территорий города федерального значения или межселенную территорию</w:t>
            </w:r>
          </w:p>
        </w:tc>
      </w:tr>
    </w:tbl>
    <w:p w:rsidR="00F7717B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4"/>
          <w:szCs w:val="24"/>
        </w:rPr>
      </w:pPr>
      <w:bookmarkStart w:id="3" w:name="_Toc150244372"/>
    </w:p>
    <w:p w:rsidR="00F7717B" w:rsidRDefault="00F7717B" w:rsidP="00E5359A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2.1. Перечень и характеристика опасных чрезвычайных ситуаций</w:t>
      </w:r>
      <w:bookmarkEnd w:id="3"/>
    </w:p>
    <w:p w:rsidR="00401389" w:rsidRPr="00401389" w:rsidRDefault="00401389" w:rsidP="00401389"/>
    <w:p w:rsidR="00F7717B" w:rsidRPr="00AE3C0A" w:rsidRDefault="00F7717B" w:rsidP="00E5359A">
      <w:pPr>
        <w:jc w:val="center"/>
        <w:rPr>
          <w:b/>
          <w:bCs/>
          <w:sz w:val="28"/>
          <w:szCs w:val="28"/>
        </w:rPr>
      </w:pPr>
      <w:r w:rsidRPr="00AE3C0A">
        <w:rPr>
          <w:b/>
          <w:bCs/>
          <w:sz w:val="28"/>
          <w:szCs w:val="28"/>
        </w:rPr>
        <w:t>2.1.1. Перечень потенциально опасных объектов на территории</w:t>
      </w:r>
    </w:p>
    <w:p w:rsidR="00F7717B" w:rsidRDefault="00F7717B" w:rsidP="00B31595">
      <w:pPr>
        <w:pStyle w:val="afa"/>
        <w:spacing w:line="278" w:lineRule="exact"/>
        <w:ind w:firstLine="851"/>
        <w:rPr>
          <w:sz w:val="28"/>
          <w:szCs w:val="28"/>
        </w:rPr>
      </w:pPr>
      <w:r w:rsidRPr="00AE3C0A">
        <w:rPr>
          <w:sz w:val="28"/>
          <w:szCs w:val="28"/>
        </w:rPr>
        <w:t xml:space="preserve">На территории Чернолучинского городского поселения химически опасных, радиационно-опасных, биологически опасных объектов нет. </w:t>
      </w:r>
    </w:p>
    <w:p w:rsidR="004336EA" w:rsidRPr="00AE3C0A" w:rsidRDefault="004336EA" w:rsidP="00B31595">
      <w:pPr>
        <w:pStyle w:val="afa"/>
        <w:spacing w:line="278" w:lineRule="exact"/>
        <w:ind w:firstLine="851"/>
        <w:rPr>
          <w:sz w:val="28"/>
          <w:szCs w:val="28"/>
        </w:rPr>
      </w:pPr>
    </w:p>
    <w:p w:rsidR="00D45647" w:rsidRPr="00D45647" w:rsidRDefault="00D45647" w:rsidP="00D45647">
      <w:pPr>
        <w:rPr>
          <w:sz w:val="28"/>
          <w:szCs w:val="28"/>
        </w:rPr>
      </w:pPr>
    </w:p>
    <w:p w:rsidR="00F7717B" w:rsidRPr="00AE3C0A" w:rsidRDefault="00F7717B" w:rsidP="00B31595">
      <w:pPr>
        <w:pStyle w:val="afa"/>
        <w:spacing w:line="278" w:lineRule="exact"/>
        <w:ind w:firstLine="426"/>
        <w:jc w:val="center"/>
        <w:rPr>
          <w:b/>
          <w:iCs/>
          <w:sz w:val="28"/>
          <w:szCs w:val="28"/>
        </w:rPr>
      </w:pPr>
      <w:r w:rsidRPr="00AE3C0A">
        <w:rPr>
          <w:b/>
          <w:sz w:val="28"/>
          <w:szCs w:val="28"/>
        </w:rPr>
        <w:lastRenderedPageBreak/>
        <w:t xml:space="preserve">2.1.2. </w:t>
      </w:r>
      <w:r w:rsidRPr="00AE3C0A">
        <w:rPr>
          <w:b/>
          <w:iCs/>
          <w:sz w:val="28"/>
          <w:szCs w:val="28"/>
        </w:rPr>
        <w:t>Чрезвычайные ситуации природного характера</w:t>
      </w:r>
    </w:p>
    <w:p w:rsidR="00401389" w:rsidRDefault="00401389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4" w:name="_Toc150244373"/>
    </w:p>
    <w:p w:rsidR="00F7717B" w:rsidRPr="00AE3C0A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2.1.2.1.</w:t>
      </w:r>
      <w:r w:rsidR="004336EA">
        <w:rPr>
          <w:rFonts w:ascii="Times New Roman" w:hAnsi="Times New Roman"/>
          <w:sz w:val="28"/>
          <w:szCs w:val="28"/>
        </w:rPr>
        <w:t xml:space="preserve"> </w:t>
      </w:r>
      <w:r w:rsidRPr="00AE3C0A">
        <w:rPr>
          <w:rFonts w:ascii="Times New Roman" w:hAnsi="Times New Roman"/>
          <w:sz w:val="28"/>
          <w:szCs w:val="28"/>
        </w:rPr>
        <w:t>Опасность землетрясений</w:t>
      </w:r>
      <w:bookmarkEnd w:id="4"/>
    </w:p>
    <w:p w:rsidR="00553BEC" w:rsidRDefault="00553BEC" w:rsidP="00B31595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На территории Омской области, в том числе и для Чернолучинского городского поселения сейсмическая активность не наблюдается. Вероятность возникновения ЧС природного характера, связанной с землетрясением практически равна нулю.</w:t>
      </w:r>
    </w:p>
    <w:p w:rsidR="00401389" w:rsidRDefault="00401389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5" w:name="_Toc150244374"/>
    </w:p>
    <w:p w:rsidR="00F7717B" w:rsidRPr="00AE3C0A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2.1.2.2.</w:t>
      </w:r>
      <w:r w:rsidR="004336EA">
        <w:rPr>
          <w:rFonts w:ascii="Times New Roman" w:hAnsi="Times New Roman"/>
          <w:sz w:val="28"/>
          <w:szCs w:val="28"/>
        </w:rPr>
        <w:t xml:space="preserve"> </w:t>
      </w:r>
      <w:r w:rsidRPr="00AE3C0A">
        <w:rPr>
          <w:rFonts w:ascii="Times New Roman" w:hAnsi="Times New Roman"/>
          <w:sz w:val="28"/>
          <w:szCs w:val="28"/>
        </w:rPr>
        <w:t>Опасность оползней</w:t>
      </w:r>
      <w:bookmarkEnd w:id="5"/>
    </w:p>
    <w:p w:rsidR="00F7717B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Вероятность возникновения ЧС природного характера, связанной с оползнями равна нулю.</w:t>
      </w:r>
    </w:p>
    <w:p w:rsidR="00401389" w:rsidRDefault="00401389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6" w:name="_Toc150244375"/>
    </w:p>
    <w:p w:rsidR="00F7717B" w:rsidRPr="00AE3C0A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AE3C0A">
        <w:rPr>
          <w:rFonts w:ascii="Times New Roman" w:hAnsi="Times New Roman"/>
          <w:sz w:val="28"/>
          <w:szCs w:val="28"/>
        </w:rPr>
        <w:t>2.1.2.3.</w:t>
      </w:r>
      <w:r w:rsidR="004336EA">
        <w:rPr>
          <w:rFonts w:ascii="Times New Roman" w:hAnsi="Times New Roman"/>
          <w:sz w:val="28"/>
          <w:szCs w:val="28"/>
        </w:rPr>
        <w:t xml:space="preserve"> </w:t>
      </w:r>
      <w:r w:rsidRPr="00AE3C0A">
        <w:rPr>
          <w:rFonts w:ascii="Times New Roman" w:hAnsi="Times New Roman"/>
          <w:sz w:val="28"/>
          <w:szCs w:val="28"/>
        </w:rPr>
        <w:t>Опасность ураганов, смерчей и бурь</w:t>
      </w:r>
      <w:bookmarkEnd w:id="6"/>
    </w:p>
    <w:p w:rsidR="00F7717B" w:rsidRPr="00AE3C0A" w:rsidRDefault="00F7717B" w:rsidP="00B31595">
      <w:pPr>
        <w:ind w:firstLine="851"/>
        <w:jc w:val="both"/>
        <w:rPr>
          <w:sz w:val="28"/>
          <w:szCs w:val="28"/>
        </w:rPr>
      </w:pPr>
      <w:r w:rsidRPr="00AE3C0A">
        <w:rPr>
          <w:sz w:val="28"/>
          <w:szCs w:val="28"/>
        </w:rPr>
        <w:t>Опасность сильных ветров связана с и разрушительной способностью, которая описывается шкалой Э. Бофорта. Ветер со скоростью более 23 м/с способен вызвать разрушение легких построек и таким образом создать чрезвычайную ситуацию. В Росгидромете принято относить к опасным ветрам те, которые имеют скорости более 15 м/с, а особо опасным - более 20 м/с.</w:t>
      </w:r>
    </w:p>
    <w:p w:rsidR="00F7717B" w:rsidRPr="00381AC0" w:rsidRDefault="00F7717B" w:rsidP="00B31595">
      <w:pPr>
        <w:ind w:firstLine="360"/>
        <w:jc w:val="both"/>
      </w:pPr>
    </w:p>
    <w:p w:rsidR="00F7717B" w:rsidRPr="00381AC0" w:rsidRDefault="00F7717B" w:rsidP="00B31595">
      <w:pPr>
        <w:ind w:firstLine="360"/>
        <w:jc w:val="both"/>
      </w:pPr>
      <w:r w:rsidRPr="00381AC0">
        <w:t>Таблица 2.2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722"/>
        <w:gridCol w:w="916"/>
        <w:gridCol w:w="909"/>
        <w:gridCol w:w="908"/>
        <w:gridCol w:w="908"/>
        <w:gridCol w:w="908"/>
        <w:gridCol w:w="908"/>
        <w:gridCol w:w="908"/>
        <w:gridCol w:w="908"/>
        <w:gridCol w:w="916"/>
      </w:tblGrid>
      <w:tr w:rsidR="00F7717B" w:rsidRPr="00381AC0" w:rsidTr="00A9461C"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Степень опасности сильных ветров, балл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2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4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5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6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8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9</w:t>
            </w:r>
          </w:p>
        </w:tc>
      </w:tr>
      <w:tr w:rsidR="00F7717B" w:rsidRPr="00381AC0" w:rsidTr="00A9461C"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Максимальная скорость ветра, м/с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&lt;20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20-26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26-30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30-35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35-42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42-49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49-58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58-70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rPr>
                <w:lang w:val="en-US"/>
              </w:rPr>
              <w:t>&gt;</w:t>
            </w:r>
            <w:r w:rsidRPr="00381AC0">
              <w:t>70</w:t>
            </w:r>
          </w:p>
        </w:tc>
      </w:tr>
    </w:tbl>
    <w:p w:rsidR="00F7717B" w:rsidRPr="00381AC0" w:rsidRDefault="00F7717B" w:rsidP="00B31595">
      <w:pPr>
        <w:ind w:firstLine="360"/>
        <w:jc w:val="both"/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Территория Чернолучинского городского поселения относится ко второй степени опасности сильных ветров: возможны чрезвы</w:t>
      </w:r>
      <w:r w:rsidR="00CB4F15">
        <w:rPr>
          <w:sz w:val="28"/>
          <w:szCs w:val="28"/>
        </w:rPr>
        <w:t xml:space="preserve">чайные ситуации муниципального </w:t>
      </w:r>
      <w:r w:rsidRPr="00FC3805">
        <w:rPr>
          <w:sz w:val="28"/>
          <w:szCs w:val="28"/>
        </w:rPr>
        <w:t xml:space="preserve">межмуниципального уровня. На большой территории поселения наблюдается низкий риск сильных ветров - число дней менее 0,01.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7" w:name="_Toc150244376"/>
      <w:r w:rsidRPr="00FC3805">
        <w:rPr>
          <w:rFonts w:ascii="Times New Roman" w:hAnsi="Times New Roman"/>
          <w:sz w:val="28"/>
          <w:szCs w:val="28"/>
        </w:rPr>
        <w:t>2.1.2.4.</w:t>
      </w:r>
      <w:r w:rsidR="00CB4F15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Опасность сильных гроз и градобитий</w:t>
      </w:r>
      <w:bookmarkEnd w:id="7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Среди опасных явлений погоды гроза занимает одно из первых мест по наносимому ущербу и жертвам. С грозами связаны гибель людей и животных, поражение посевов и садов, лесные пожары на огромных территориях, особенно в засушливые сезоны, нарушения на линиях электропередачи и связи. Грозы обычно сопровождаются ливнями, градобитиями, пожарами, резким усилением ветра. Все эти явления приносят значительный материальный ущерб хозяйству и населению.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В Чернолучинско</w:t>
      </w:r>
      <w:r w:rsidR="00133654">
        <w:rPr>
          <w:sz w:val="28"/>
          <w:szCs w:val="28"/>
        </w:rPr>
        <w:t xml:space="preserve">м </w:t>
      </w:r>
      <w:r w:rsidRPr="00FC3805">
        <w:rPr>
          <w:sz w:val="28"/>
          <w:szCs w:val="28"/>
        </w:rPr>
        <w:t>городско</w:t>
      </w:r>
      <w:r w:rsidR="00133654">
        <w:rPr>
          <w:sz w:val="28"/>
          <w:szCs w:val="28"/>
        </w:rPr>
        <w:t xml:space="preserve">м </w:t>
      </w:r>
      <w:r w:rsidRPr="00FC3805">
        <w:rPr>
          <w:sz w:val="28"/>
          <w:szCs w:val="28"/>
        </w:rPr>
        <w:t>поселении наблюдается средний риск града диаметром 20 мм и более (среднее многолетние число дней с градом составляет 1,5-2,5). Среднее многолетние число дней с грозой за год-12 дней. Масштаб возмож</w:t>
      </w:r>
      <w:r w:rsidR="00582BE7">
        <w:rPr>
          <w:sz w:val="28"/>
          <w:szCs w:val="28"/>
        </w:rPr>
        <w:t>ной ЧС – муниципальный</w:t>
      </w:r>
      <w:r w:rsidRPr="00FC3805">
        <w:rPr>
          <w:sz w:val="28"/>
          <w:szCs w:val="28"/>
        </w:rPr>
        <w:t>.</w:t>
      </w:r>
      <w:r w:rsidR="00CF7C5C">
        <w:rPr>
          <w:sz w:val="28"/>
          <w:szCs w:val="28"/>
        </w:rPr>
        <w:t xml:space="preserve"> (П</w:t>
      </w:r>
      <w:r w:rsidR="00A36504">
        <w:rPr>
          <w:sz w:val="28"/>
          <w:szCs w:val="28"/>
        </w:rPr>
        <w:t>риложение 7</w:t>
      </w:r>
      <w:r w:rsidR="00CF7C5C">
        <w:rPr>
          <w:sz w:val="28"/>
          <w:szCs w:val="28"/>
        </w:rPr>
        <w:t>)</w:t>
      </w:r>
    </w:p>
    <w:p w:rsidR="00F7717B" w:rsidRPr="00FC3805" w:rsidRDefault="00F7717B" w:rsidP="00B31595">
      <w:pPr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8" w:name="_Toc150244377"/>
      <w:r w:rsidRPr="00FC3805">
        <w:rPr>
          <w:rFonts w:ascii="Times New Roman" w:hAnsi="Times New Roman"/>
          <w:sz w:val="28"/>
          <w:szCs w:val="28"/>
        </w:rPr>
        <w:t>2.1.2.5.</w:t>
      </w:r>
      <w:r w:rsidR="003360B9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Опасность наводнений и подтоплений</w:t>
      </w:r>
      <w:bookmarkEnd w:id="8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Река Иртыш граничит с территорией Чернолучинского городского поселения.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>Сроки образования ледостава на реках: ранние - 5 ноября, средние –20 ноября и поздние - 13 декабря.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Сроки вскрытия рек в среднем: 01 апреля - раннее; 17 апреля - среднее; 12 мая - позднее.            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Река Иртыш, протекающая вдоль поселения отличаются большой извилистостью, малым падением, незначительными уклонами, медленным течением. Медленное таяние снега в лесах делает реку полноводной в течение длительного времени, весеннее половодье растягивается до 15-20 дней. Высокий уровень реки поддерживается и обильными дождями. Питание Иртыша смешанное, основными источниками являются снеговые, грунтовые и дождевые воды.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По степени опасности наводнений выделены пять типов районов:</w:t>
      </w:r>
    </w:p>
    <w:p w:rsidR="00F7717B" w:rsidRPr="00FC3805" w:rsidRDefault="00F7717B" w:rsidP="00B31595">
      <w:pPr>
        <w:numPr>
          <w:ilvl w:val="0"/>
          <w:numId w:val="4"/>
        </w:numPr>
        <w:ind w:left="0" w:firstLine="360"/>
        <w:jc w:val="both"/>
        <w:rPr>
          <w:sz w:val="28"/>
          <w:szCs w:val="28"/>
        </w:rPr>
      </w:pPr>
      <w:r w:rsidRPr="00133654">
        <w:rPr>
          <w:b/>
          <w:i/>
          <w:sz w:val="28"/>
          <w:szCs w:val="28"/>
        </w:rPr>
        <w:t>чрезвычайно опасных наводнений</w:t>
      </w:r>
      <w:r w:rsidRPr="00FC3805">
        <w:rPr>
          <w:sz w:val="28"/>
          <w:szCs w:val="28"/>
        </w:rPr>
        <w:t>, где максимальные уровни более чем на 3,2 метра превышают уровни начала затопления прибрежных территорий (ЧС федерального уровня);</w:t>
      </w:r>
      <w:r w:rsidRPr="00FC3805">
        <w:rPr>
          <w:i/>
          <w:sz w:val="28"/>
          <w:szCs w:val="28"/>
        </w:rPr>
        <w:t xml:space="preserve">                                              </w:t>
      </w:r>
    </w:p>
    <w:p w:rsidR="00F7717B" w:rsidRPr="00FC3805" w:rsidRDefault="00F7717B" w:rsidP="00B31595">
      <w:pPr>
        <w:numPr>
          <w:ilvl w:val="0"/>
          <w:numId w:val="4"/>
        </w:numPr>
        <w:ind w:left="0" w:firstLine="360"/>
        <w:jc w:val="both"/>
        <w:rPr>
          <w:sz w:val="28"/>
          <w:szCs w:val="28"/>
        </w:rPr>
      </w:pPr>
      <w:r w:rsidRPr="00133654">
        <w:rPr>
          <w:b/>
          <w:i/>
          <w:sz w:val="28"/>
          <w:szCs w:val="28"/>
        </w:rPr>
        <w:t>весьма опасных наводнений</w:t>
      </w:r>
      <w:r w:rsidRPr="00FC3805">
        <w:rPr>
          <w:sz w:val="28"/>
          <w:szCs w:val="28"/>
        </w:rPr>
        <w:t>, где максимальные уровни на 2,1 – 3,2 метра превышают уровни начала затопления (ЧС межрегионального уровня);</w:t>
      </w:r>
    </w:p>
    <w:p w:rsidR="00F7717B" w:rsidRPr="00FC3805" w:rsidRDefault="00F7717B" w:rsidP="00B31595">
      <w:pPr>
        <w:numPr>
          <w:ilvl w:val="0"/>
          <w:numId w:val="4"/>
        </w:numPr>
        <w:ind w:left="0" w:firstLine="360"/>
        <w:jc w:val="both"/>
        <w:rPr>
          <w:sz w:val="28"/>
          <w:szCs w:val="28"/>
        </w:rPr>
      </w:pPr>
      <w:r w:rsidRPr="00133654">
        <w:rPr>
          <w:b/>
          <w:i/>
          <w:sz w:val="28"/>
          <w:szCs w:val="28"/>
        </w:rPr>
        <w:t>опасных наводнений</w:t>
      </w:r>
      <w:r w:rsidRPr="00FC3805">
        <w:rPr>
          <w:sz w:val="28"/>
          <w:szCs w:val="28"/>
        </w:rPr>
        <w:t>, где максимальные уровни на 1,5 – 2, 0 метра превышают уровни начала затопления (ЧС регионального уровня);</w:t>
      </w:r>
    </w:p>
    <w:p w:rsidR="00F7717B" w:rsidRPr="00FC3805" w:rsidRDefault="00F7717B" w:rsidP="00B31595">
      <w:pPr>
        <w:numPr>
          <w:ilvl w:val="0"/>
          <w:numId w:val="4"/>
        </w:numPr>
        <w:ind w:left="0" w:firstLine="360"/>
        <w:jc w:val="both"/>
        <w:rPr>
          <w:sz w:val="28"/>
          <w:szCs w:val="28"/>
        </w:rPr>
      </w:pPr>
      <w:r w:rsidRPr="00133654">
        <w:rPr>
          <w:b/>
          <w:i/>
          <w:sz w:val="28"/>
          <w:szCs w:val="28"/>
        </w:rPr>
        <w:t>умеренно опасных наводнений</w:t>
      </w:r>
      <w:r w:rsidRPr="00FC3805">
        <w:rPr>
          <w:sz w:val="28"/>
          <w:szCs w:val="28"/>
        </w:rPr>
        <w:t>, где максимальные уровни на 0,8 – 1,4 метра превышают уровни начала затопления (ЧС муниципального уровня);</w:t>
      </w:r>
    </w:p>
    <w:p w:rsidR="00F7717B" w:rsidRPr="00FC3805" w:rsidRDefault="00F7717B" w:rsidP="00B31595">
      <w:pPr>
        <w:numPr>
          <w:ilvl w:val="0"/>
          <w:numId w:val="4"/>
        </w:numPr>
        <w:ind w:left="0" w:firstLine="360"/>
        <w:jc w:val="both"/>
        <w:rPr>
          <w:sz w:val="28"/>
          <w:szCs w:val="28"/>
        </w:rPr>
      </w:pPr>
      <w:r w:rsidRPr="00133654">
        <w:rPr>
          <w:b/>
          <w:i/>
          <w:sz w:val="28"/>
          <w:szCs w:val="28"/>
        </w:rPr>
        <w:t>мало опасных и незначительно опасных наводнений</w:t>
      </w:r>
      <w:r w:rsidRPr="00FC3805">
        <w:rPr>
          <w:sz w:val="28"/>
          <w:szCs w:val="28"/>
        </w:rPr>
        <w:t>, где максимальные уровни на 0,3 – 0,7 метра превышают уровни начала затопления (ЧС локального уровня).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Территория Чернолучинского</w:t>
      </w:r>
      <w:r w:rsidR="00133654">
        <w:rPr>
          <w:sz w:val="28"/>
          <w:szCs w:val="28"/>
        </w:rPr>
        <w:t xml:space="preserve"> </w:t>
      </w:r>
      <w:r w:rsidRPr="00FC3805">
        <w:rPr>
          <w:sz w:val="28"/>
          <w:szCs w:val="28"/>
        </w:rPr>
        <w:t xml:space="preserve"> городского поселения относится к 5 степени опасности наводнений в период весеннего половодья на реках. Площадь затопления поймы реки составляет от 15 до 30 %. Превышение уровня воды возможно раз в 2-5 лет. Максимальный уровень подъема воды – 0,3 - 0,7 м превышает уровень начала затопления.</w:t>
      </w:r>
    </w:p>
    <w:p w:rsidR="00F7717B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В период прохождения весеннего половодья</w:t>
      </w:r>
      <w:r w:rsidR="00582BE7">
        <w:rPr>
          <w:sz w:val="28"/>
          <w:szCs w:val="28"/>
        </w:rPr>
        <w:t>, в связи с высоким расположением,</w:t>
      </w:r>
      <w:r w:rsidRPr="00FC3805">
        <w:rPr>
          <w:sz w:val="28"/>
          <w:szCs w:val="28"/>
        </w:rPr>
        <w:t xml:space="preserve"> в зону подтопления населенный пункт д.п. Чернолучинский не попадает.</w:t>
      </w:r>
    </w:p>
    <w:p w:rsidR="00401389" w:rsidRPr="00FC3805" w:rsidRDefault="00401389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9" w:name="_Toc150244378"/>
      <w:r w:rsidRPr="009B6329">
        <w:rPr>
          <w:rFonts w:ascii="Times New Roman" w:hAnsi="Times New Roman"/>
          <w:sz w:val="28"/>
          <w:szCs w:val="28"/>
        </w:rPr>
        <w:t>2.1.2.6.</w:t>
      </w:r>
      <w:r w:rsidR="003360B9">
        <w:rPr>
          <w:rFonts w:ascii="Times New Roman" w:hAnsi="Times New Roman"/>
          <w:sz w:val="28"/>
          <w:szCs w:val="28"/>
        </w:rPr>
        <w:t xml:space="preserve"> </w:t>
      </w:r>
      <w:r w:rsidRPr="009B6329">
        <w:rPr>
          <w:rFonts w:ascii="Times New Roman" w:hAnsi="Times New Roman"/>
          <w:sz w:val="28"/>
          <w:szCs w:val="28"/>
        </w:rPr>
        <w:t>Опасность пожаров природных</w:t>
      </w:r>
      <w:bookmarkEnd w:id="9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133654">
        <w:rPr>
          <w:b/>
          <w:i/>
          <w:sz w:val="28"/>
          <w:szCs w:val="28"/>
        </w:rPr>
        <w:t>Природный пожар</w:t>
      </w:r>
      <w:r w:rsidRPr="00FC3805">
        <w:rPr>
          <w:sz w:val="28"/>
          <w:szCs w:val="28"/>
        </w:rPr>
        <w:t xml:space="preserve"> – неконтролируемый процесс горения, стихийно возникающий и распространяющийся в природной среде (ГОСТ Р 22.0.03-95, пункт 3.5.1). Под </w:t>
      </w:r>
      <w:r w:rsidRPr="00FC3805">
        <w:rPr>
          <w:i/>
          <w:sz w:val="28"/>
          <w:szCs w:val="28"/>
        </w:rPr>
        <w:t>лесным пожаром</w:t>
      </w:r>
      <w:r w:rsidRPr="00FC3805">
        <w:rPr>
          <w:sz w:val="28"/>
          <w:szCs w:val="28"/>
        </w:rPr>
        <w:t xml:space="preserve"> понимается пожар, распространяющийся по лесной площади (по ГОСТ 17.6.1.01-83). </w:t>
      </w:r>
      <w:r w:rsidRPr="00FC3805">
        <w:rPr>
          <w:i/>
          <w:sz w:val="28"/>
          <w:szCs w:val="28"/>
        </w:rPr>
        <w:t>Горимость лесов</w:t>
      </w:r>
      <w:r w:rsidRPr="00FC3805">
        <w:rPr>
          <w:sz w:val="28"/>
          <w:szCs w:val="28"/>
        </w:rPr>
        <w:t xml:space="preserve"> – комплексное, обобщающее понятие, показывающее, как часто в конкретном районе бывают лесные пожары и какую площадь лесов они охватывают. Исходными данными для характеристики горимости лесов служат число и площади лесных пожаров в конкретном районе за отдельный сезон (год) или средние многолетние. На основе этих данных вычисляются: частота лесных пожаров, средняя площадь одного пожара, а также доля (в %) площади лесного фонда, пройденной огнем. Под </w:t>
      </w:r>
      <w:r w:rsidRPr="00FC3805">
        <w:rPr>
          <w:i/>
          <w:sz w:val="28"/>
          <w:szCs w:val="28"/>
        </w:rPr>
        <w:t>пожарной опасностью</w:t>
      </w:r>
      <w:r w:rsidRPr="00FC3805">
        <w:rPr>
          <w:sz w:val="28"/>
          <w:szCs w:val="28"/>
        </w:rPr>
        <w:t xml:space="preserve"> понимается возможность возникновения и (или) развития пожара (по ГОСТ 12.1.033-81).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 xml:space="preserve">Лесные пожары возникают по ряду причин. Основной из них является антропогенный фактор – пребывание и производственная деятельность людей на лесной площади.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Возникновение и развитие лесных пожаров может приводить к созданию угрозы жизни и здоровью людей, нанесению ущерба окружающей природной среде и народно-хозяйственным объектам, т.е. к чрезвычайным лесопожарным ситуациям различного уровня.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CB1C31">
        <w:rPr>
          <w:b/>
          <w:i/>
          <w:sz w:val="28"/>
          <w:szCs w:val="28"/>
        </w:rPr>
        <w:t>Частота лесных пожаров</w:t>
      </w:r>
      <w:r w:rsidRPr="00FC3805">
        <w:rPr>
          <w:sz w:val="28"/>
          <w:szCs w:val="28"/>
        </w:rPr>
        <w:t xml:space="preserve"> на 1 миллион гектаров площади лесного фонда на территории района в </w:t>
      </w:r>
      <w:r w:rsidRPr="00FC3805">
        <w:rPr>
          <w:i/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>-ый год определяется из выражения:</w:t>
      </w:r>
    </w:p>
    <w:p w:rsidR="00F7717B" w:rsidRPr="00FC3805" w:rsidRDefault="00F7717B" w:rsidP="00B31595">
      <w:pPr>
        <w:ind w:firstLine="360"/>
        <w:jc w:val="center"/>
        <w:rPr>
          <w:sz w:val="28"/>
          <w:szCs w:val="28"/>
        </w:rPr>
      </w:pPr>
    </w:p>
    <w:p w:rsidR="00F7717B" w:rsidRPr="00381AC0" w:rsidRDefault="00F7717B" w:rsidP="00B31595">
      <w:pPr>
        <w:ind w:firstLine="360"/>
        <w:jc w:val="center"/>
      </w:pPr>
      <w:r w:rsidRPr="00381AC0">
        <w:rPr>
          <w:position w:val="-38"/>
        </w:rPr>
        <w:object w:dxaOrig="2040" w:dyaOrig="11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pt;height:60pt" o:ole="">
            <v:imagedata r:id="rId14" o:title=""/>
          </v:shape>
          <o:OLEObject Type="Embed" ProgID="Equation.3" ShapeID="_x0000_i1025" DrawAspect="Content" ObjectID="_1795244793" r:id="rId15"/>
        </w:object>
      </w:r>
      <w:r w:rsidRPr="00381AC0">
        <w:t>,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где </w:t>
      </w:r>
      <w:r w:rsidRPr="00FC3805">
        <w:rPr>
          <w:position w:val="-12"/>
          <w:sz w:val="28"/>
          <w:szCs w:val="28"/>
        </w:rPr>
        <w:object w:dxaOrig="340" w:dyaOrig="380">
          <v:shape id="_x0000_i1026" type="#_x0000_t75" style="width:18pt;height:18pt" o:ole="">
            <v:imagedata r:id="rId16" o:title=""/>
          </v:shape>
          <o:OLEObject Type="Embed" ProgID="Equation.3" ShapeID="_x0000_i1026" DrawAspect="Content" ObjectID="_1795244794" r:id="rId17"/>
        </w:object>
      </w:r>
      <w:r w:rsidRPr="00FC3805">
        <w:rPr>
          <w:sz w:val="28"/>
          <w:szCs w:val="28"/>
        </w:rPr>
        <w:t xml:space="preserve"> - количество лесных пожаров, действовавших в </w:t>
      </w:r>
      <w:r w:rsidRPr="00FC3805">
        <w:rPr>
          <w:i/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>-ый год (</w:t>
      </w:r>
      <w:r w:rsidRPr="00FC3805">
        <w:rPr>
          <w:i/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 xml:space="preserve">-ый пожароопасный сезон); </w:t>
      </w:r>
      <w:r w:rsidRPr="00FC3805">
        <w:rPr>
          <w:i/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 xml:space="preserve"> = (1 ÷ </w:t>
      </w:r>
      <w:r w:rsidRPr="00FC3805">
        <w:rPr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>) – количество лет, по которым ведется расчет.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i/>
          <w:sz w:val="28"/>
          <w:szCs w:val="28"/>
        </w:rPr>
        <w:t>Интегральный показатель</w:t>
      </w:r>
      <w:r w:rsidRPr="00FC3805">
        <w:rPr>
          <w:sz w:val="28"/>
          <w:szCs w:val="28"/>
        </w:rPr>
        <w:t xml:space="preserve"> – среднегодовая площадь одного пожара на территории области </w:t>
      </w:r>
      <w:r w:rsidRPr="00FC3805">
        <w:rPr>
          <w:position w:val="-16"/>
          <w:sz w:val="28"/>
          <w:szCs w:val="28"/>
        </w:rPr>
        <w:object w:dxaOrig="600" w:dyaOrig="420">
          <v:shape id="_x0000_i1027" type="#_x0000_t75" style="width:30pt;height:20.25pt" o:ole="">
            <v:imagedata r:id="rId18" o:title=""/>
          </v:shape>
          <o:OLEObject Type="Embed" ProgID="Equation.3" ShapeID="_x0000_i1027" DrawAspect="Content" ObjectID="_1795244795" r:id="rId19"/>
        </w:object>
      </w:r>
      <w:r w:rsidRPr="00FC3805">
        <w:rPr>
          <w:sz w:val="28"/>
          <w:szCs w:val="28"/>
        </w:rPr>
        <w:t>, га, рассчитывается по формуле:</w:t>
      </w:r>
    </w:p>
    <w:p w:rsidR="00F7717B" w:rsidRPr="00FC3805" w:rsidRDefault="00F7717B" w:rsidP="00B31595">
      <w:pPr>
        <w:ind w:firstLine="360"/>
        <w:jc w:val="center"/>
        <w:rPr>
          <w:sz w:val="28"/>
          <w:szCs w:val="28"/>
        </w:rPr>
      </w:pPr>
      <w:r w:rsidRPr="00FC3805">
        <w:rPr>
          <w:position w:val="-64"/>
          <w:sz w:val="28"/>
          <w:szCs w:val="28"/>
        </w:rPr>
        <w:object w:dxaOrig="1700" w:dyaOrig="1440">
          <v:shape id="_x0000_i1028" type="#_x0000_t75" style="width:84pt;height:1in" o:ole="">
            <v:imagedata r:id="rId20" o:title=""/>
          </v:shape>
          <o:OLEObject Type="Embed" ProgID="Equation.3" ShapeID="_x0000_i1028" DrawAspect="Content" ObjectID="_1795244796" r:id="rId21"/>
        </w:object>
      </w:r>
      <w:r w:rsidRPr="00FC3805">
        <w:rPr>
          <w:sz w:val="28"/>
          <w:szCs w:val="28"/>
        </w:rPr>
        <w:t>,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где </w:t>
      </w:r>
      <w:r w:rsidRPr="00FC3805">
        <w:rPr>
          <w:position w:val="-16"/>
          <w:sz w:val="28"/>
          <w:szCs w:val="28"/>
        </w:rPr>
        <w:object w:dxaOrig="499" w:dyaOrig="419">
          <v:shape id="_x0000_i1029" type="#_x0000_t75" style="width:25.5pt;height:20.25pt" o:ole="">
            <v:imagedata r:id="rId22" o:title=""/>
          </v:shape>
          <o:OLEObject Type="Embed" ProgID="Equation.3" ShapeID="_x0000_i1029" DrawAspect="Content" ObjectID="_1795244797" r:id="rId23"/>
        </w:object>
      </w:r>
      <w:r w:rsidRPr="00FC3805">
        <w:rPr>
          <w:sz w:val="28"/>
          <w:szCs w:val="28"/>
        </w:rPr>
        <w:t xml:space="preserve"> – среднегодовая площадь лесного фонда, пройденная лесными пожарами на территории области за </w:t>
      </w:r>
      <w:r w:rsidRPr="00FC3805">
        <w:rPr>
          <w:i/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>-ый год (</w:t>
      </w:r>
      <w:r w:rsidRPr="00FC3805">
        <w:rPr>
          <w:i/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 xml:space="preserve">-ый пожароопасный сезон); </w:t>
      </w:r>
      <w:r w:rsidRPr="00FC3805">
        <w:rPr>
          <w:i/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 xml:space="preserve"> =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 (1 ÷ </w:t>
      </w:r>
      <w:r w:rsidRPr="00FC3805">
        <w:rPr>
          <w:sz w:val="28"/>
          <w:szCs w:val="28"/>
          <w:lang w:val="en-US"/>
        </w:rPr>
        <w:t>I</w:t>
      </w:r>
      <w:r w:rsidRPr="00FC3805">
        <w:rPr>
          <w:sz w:val="28"/>
          <w:szCs w:val="28"/>
        </w:rPr>
        <w:t>) – количество лет, по которым ведется расчет.</w:t>
      </w:r>
    </w:p>
    <w:p w:rsidR="00524F94" w:rsidRDefault="00524F94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6326E0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Паспортом </w:t>
      </w:r>
      <w:r w:rsidR="003E2D6D">
        <w:rPr>
          <w:sz w:val="28"/>
          <w:szCs w:val="28"/>
        </w:rPr>
        <w:t>пожарной безопасности населенного пункта, подверденного угрозе лесных пожаров д</w:t>
      </w:r>
      <w:r w:rsidR="00F7717B" w:rsidRPr="00FC3805">
        <w:rPr>
          <w:sz w:val="28"/>
          <w:szCs w:val="28"/>
        </w:rPr>
        <w:t xml:space="preserve">ля территории Чернолучинского городского поселения характерна не высокая степень пожарной опасности (2 класс пожарной опасности), возможно возникновение чрезвычайных </w:t>
      </w:r>
      <w:r>
        <w:rPr>
          <w:sz w:val="28"/>
          <w:szCs w:val="28"/>
        </w:rPr>
        <w:t>ситуаций муниципального уровня.</w:t>
      </w:r>
    </w:p>
    <w:p w:rsidR="00F65F87" w:rsidRDefault="00F65F87" w:rsidP="00B31595">
      <w:pPr>
        <w:jc w:val="center"/>
        <w:rPr>
          <w:b/>
          <w:sz w:val="28"/>
          <w:szCs w:val="28"/>
        </w:rPr>
      </w:pPr>
    </w:p>
    <w:p w:rsidR="009B6329" w:rsidRPr="00831E93" w:rsidRDefault="009B6329" w:rsidP="00B31595">
      <w:pPr>
        <w:jc w:val="center"/>
        <w:rPr>
          <w:b/>
          <w:sz w:val="28"/>
          <w:szCs w:val="28"/>
        </w:rPr>
      </w:pPr>
      <w:r w:rsidRPr="00831E93">
        <w:rPr>
          <w:b/>
          <w:sz w:val="28"/>
          <w:szCs w:val="28"/>
        </w:rPr>
        <w:t>ПАСПОРТ</w:t>
      </w:r>
    </w:p>
    <w:p w:rsidR="009B6329" w:rsidRPr="00175701" w:rsidRDefault="009B6329" w:rsidP="00B31595">
      <w:pPr>
        <w:jc w:val="center"/>
        <w:rPr>
          <w:b/>
          <w:sz w:val="28"/>
          <w:szCs w:val="28"/>
        </w:rPr>
      </w:pPr>
      <w:r w:rsidRPr="00831E93">
        <w:rPr>
          <w:b/>
          <w:sz w:val="28"/>
          <w:szCs w:val="28"/>
        </w:rPr>
        <w:t>ПОЖАРНОЙ БЕЗОПАСНОСТИ НАСЕЛЕННОГО ПУНКТА,</w:t>
      </w:r>
      <w:r w:rsidRPr="00175701">
        <w:rPr>
          <w:b/>
          <w:sz w:val="28"/>
          <w:szCs w:val="28"/>
        </w:rPr>
        <w:t xml:space="preserve"> </w:t>
      </w:r>
      <w:r w:rsidRPr="00831E93">
        <w:rPr>
          <w:b/>
          <w:sz w:val="28"/>
          <w:szCs w:val="28"/>
        </w:rPr>
        <w:t>ПОДВЕРЖЕНОГО УГРОЗЕ ЛЕСНЫХ ПОЖАРОВ</w:t>
      </w:r>
    </w:p>
    <w:p w:rsidR="009B6329" w:rsidRPr="00175701" w:rsidRDefault="009B6329" w:rsidP="00B31595">
      <w:pPr>
        <w:jc w:val="center"/>
        <w:rPr>
          <w:sz w:val="35"/>
          <w:szCs w:val="35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B6329" w:rsidRPr="007E57A5" w:rsidTr="003341C4">
        <w:tc>
          <w:tcPr>
            <w:tcW w:w="4785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831E93">
              <w:rPr>
                <w:sz w:val="28"/>
                <w:szCs w:val="28"/>
              </w:rPr>
              <w:t>Наименование насел</w:t>
            </w:r>
            <w:r>
              <w:rPr>
                <w:rFonts w:ascii="Cambria Math" w:hAnsi="Cambria Math"/>
                <w:sz w:val="28"/>
                <w:szCs w:val="28"/>
              </w:rPr>
              <w:t>ё</w:t>
            </w:r>
            <w:r w:rsidRPr="00831E93">
              <w:rPr>
                <w:sz w:val="28"/>
                <w:szCs w:val="28"/>
              </w:rPr>
              <w:t>нного пункта</w:t>
            </w:r>
          </w:p>
        </w:tc>
        <w:tc>
          <w:tcPr>
            <w:tcW w:w="478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Д.п. Чернолучинский</w:t>
            </w:r>
          </w:p>
        </w:tc>
      </w:tr>
      <w:tr w:rsidR="009B6329" w:rsidRPr="007E57A5" w:rsidTr="003341C4">
        <w:tc>
          <w:tcPr>
            <w:tcW w:w="4785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831E93">
              <w:rPr>
                <w:sz w:val="28"/>
                <w:szCs w:val="28"/>
              </w:rPr>
              <w:t>Наименование городского (сельского) поселения</w:t>
            </w:r>
          </w:p>
        </w:tc>
        <w:tc>
          <w:tcPr>
            <w:tcW w:w="478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Чернолучинское городское поселение</w:t>
            </w:r>
          </w:p>
        </w:tc>
      </w:tr>
      <w:tr w:rsidR="009B6329" w:rsidRPr="007E57A5" w:rsidTr="003341C4">
        <w:tc>
          <w:tcPr>
            <w:tcW w:w="4785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Наименование муниципального района</w:t>
            </w:r>
          </w:p>
        </w:tc>
        <w:tc>
          <w:tcPr>
            <w:tcW w:w="478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Омский муниципальный район</w:t>
            </w:r>
          </w:p>
        </w:tc>
      </w:tr>
      <w:tr w:rsidR="009B6329" w:rsidRPr="007E57A5" w:rsidTr="003341C4">
        <w:tc>
          <w:tcPr>
            <w:tcW w:w="4785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831E93">
              <w:rPr>
                <w:sz w:val="28"/>
                <w:szCs w:val="28"/>
              </w:rPr>
              <w:t>Наименование субъекта Российской Федерации</w:t>
            </w:r>
          </w:p>
        </w:tc>
        <w:tc>
          <w:tcPr>
            <w:tcW w:w="478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Омская область</w:t>
            </w:r>
          </w:p>
        </w:tc>
      </w:tr>
    </w:tbl>
    <w:p w:rsidR="009B6329" w:rsidRPr="007E57A5" w:rsidRDefault="009B6329" w:rsidP="00B31595">
      <w:pPr>
        <w:jc w:val="center"/>
        <w:rPr>
          <w:sz w:val="28"/>
          <w:szCs w:val="28"/>
        </w:rPr>
      </w:pPr>
      <w:r w:rsidRPr="007E57A5">
        <w:rPr>
          <w:sz w:val="28"/>
          <w:szCs w:val="28"/>
        </w:rPr>
        <w:t>Краткое описание насел</w:t>
      </w:r>
      <w:r w:rsidRPr="007E57A5">
        <w:rPr>
          <w:rFonts w:ascii="Cambria Math" w:hAnsi="Cambria Math" w:cs="Cambria Math"/>
          <w:sz w:val="28"/>
          <w:szCs w:val="28"/>
        </w:rPr>
        <w:t>ѐ</w:t>
      </w:r>
      <w:r w:rsidRPr="007E57A5">
        <w:rPr>
          <w:sz w:val="28"/>
          <w:szCs w:val="28"/>
        </w:rPr>
        <w:t>нного пункта</w:t>
      </w: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1526"/>
        <w:gridCol w:w="6379"/>
        <w:gridCol w:w="1701"/>
      </w:tblGrid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No п/п</w:t>
            </w:r>
          </w:p>
        </w:tc>
        <w:tc>
          <w:tcPr>
            <w:tcW w:w="6379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Характеристика населенного пункта</w:t>
            </w:r>
          </w:p>
        </w:tc>
        <w:tc>
          <w:tcPr>
            <w:tcW w:w="1701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Значение</w:t>
            </w:r>
          </w:p>
        </w:tc>
      </w:tr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lastRenderedPageBreak/>
              <w:t>1</w:t>
            </w:r>
          </w:p>
        </w:tc>
        <w:tc>
          <w:tcPr>
            <w:tcW w:w="6379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831E93">
              <w:rPr>
                <w:sz w:val="28"/>
                <w:szCs w:val="28"/>
              </w:rPr>
              <w:t>Обща</w:t>
            </w:r>
            <w:r>
              <w:rPr>
                <w:sz w:val="28"/>
                <w:szCs w:val="28"/>
              </w:rPr>
              <w:t>я площадь населенного пункта, кв.км.</w:t>
            </w:r>
          </w:p>
        </w:tc>
        <w:tc>
          <w:tcPr>
            <w:tcW w:w="1701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14,59</w:t>
            </w:r>
          </w:p>
        </w:tc>
      </w:tr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2</w:t>
            </w:r>
          </w:p>
        </w:tc>
        <w:tc>
          <w:tcPr>
            <w:tcW w:w="6379" w:type="dxa"/>
          </w:tcPr>
          <w:p w:rsidR="009B6329" w:rsidRPr="00831E93" w:rsidRDefault="009B6329" w:rsidP="00B31595">
            <w:pPr>
              <w:rPr>
                <w:sz w:val="28"/>
                <w:szCs w:val="28"/>
              </w:rPr>
            </w:pPr>
            <w:r w:rsidRPr="00831E93">
              <w:rPr>
                <w:sz w:val="28"/>
                <w:szCs w:val="28"/>
              </w:rPr>
              <w:t>Численность</w:t>
            </w:r>
            <w:r w:rsidR="00401389">
              <w:rPr>
                <w:sz w:val="28"/>
                <w:szCs w:val="28"/>
              </w:rPr>
              <w:t xml:space="preserve"> </w:t>
            </w:r>
            <w:r w:rsidRPr="00831E93">
              <w:rPr>
                <w:sz w:val="28"/>
                <w:szCs w:val="28"/>
              </w:rPr>
              <w:t xml:space="preserve">постоянно зарегистрированного </w:t>
            </w:r>
          </w:p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831E93">
              <w:rPr>
                <w:sz w:val="28"/>
                <w:szCs w:val="28"/>
              </w:rPr>
              <w:t>населения,</w:t>
            </w:r>
            <w:r w:rsidR="00401389">
              <w:rPr>
                <w:sz w:val="28"/>
                <w:szCs w:val="28"/>
              </w:rPr>
              <w:t xml:space="preserve"> </w:t>
            </w:r>
            <w:r w:rsidRPr="00831E93">
              <w:rPr>
                <w:sz w:val="28"/>
                <w:szCs w:val="28"/>
              </w:rPr>
              <w:t>чел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701" w:type="dxa"/>
          </w:tcPr>
          <w:p w:rsidR="009B6329" w:rsidRPr="007E57A5" w:rsidRDefault="00E244D1" w:rsidP="00E244D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1495</w:t>
            </w:r>
          </w:p>
        </w:tc>
      </w:tr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3</w:t>
            </w:r>
          </w:p>
        </w:tc>
        <w:tc>
          <w:tcPr>
            <w:tcW w:w="6379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Средняя численность населения в летний период, чел.</w:t>
            </w:r>
          </w:p>
        </w:tc>
        <w:tc>
          <w:tcPr>
            <w:tcW w:w="1701" w:type="dxa"/>
          </w:tcPr>
          <w:p w:rsidR="009B6329" w:rsidRPr="007E57A5" w:rsidRDefault="003D1EF8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</w:t>
            </w:r>
            <w:r w:rsidR="009B6329">
              <w:rPr>
                <w:sz w:val="28"/>
                <w:szCs w:val="28"/>
              </w:rPr>
              <w:t>00</w:t>
            </w:r>
          </w:p>
        </w:tc>
      </w:tr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4</w:t>
            </w:r>
          </w:p>
        </w:tc>
        <w:tc>
          <w:tcPr>
            <w:tcW w:w="6379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831E93">
              <w:rPr>
                <w:sz w:val="28"/>
                <w:szCs w:val="28"/>
              </w:rPr>
              <w:t>Общая протяж</w:t>
            </w:r>
            <w:r>
              <w:rPr>
                <w:rFonts w:ascii="Cambria Math" w:hAnsi="Cambria Math"/>
                <w:sz w:val="28"/>
                <w:szCs w:val="28"/>
              </w:rPr>
              <w:t>ё</w:t>
            </w:r>
            <w:r w:rsidRPr="00831E93">
              <w:rPr>
                <w:sz w:val="28"/>
                <w:szCs w:val="28"/>
              </w:rPr>
              <w:t>нность участка(ов) границы насел</w:t>
            </w:r>
            <w:r>
              <w:rPr>
                <w:rFonts w:ascii="Cambria Math" w:hAnsi="Cambria Math"/>
                <w:sz w:val="28"/>
                <w:szCs w:val="28"/>
              </w:rPr>
              <w:t>ё</w:t>
            </w:r>
            <w:r w:rsidRPr="00831E93">
              <w:rPr>
                <w:sz w:val="28"/>
                <w:szCs w:val="28"/>
              </w:rPr>
              <w:t>нного пункта с лесным участком, км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701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9,00</w:t>
            </w:r>
          </w:p>
        </w:tc>
      </w:tr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5</w:t>
            </w:r>
          </w:p>
        </w:tc>
        <w:tc>
          <w:tcPr>
            <w:tcW w:w="6379" w:type="dxa"/>
          </w:tcPr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Общая площадь</w:t>
            </w:r>
            <w:r>
              <w:rPr>
                <w:sz w:val="28"/>
                <w:szCs w:val="28"/>
              </w:rPr>
              <w:t xml:space="preserve"> </w:t>
            </w:r>
            <w:r w:rsidRPr="007E57A5">
              <w:rPr>
                <w:sz w:val="28"/>
                <w:szCs w:val="28"/>
              </w:rPr>
              <w:t>городских лесов</w:t>
            </w:r>
            <w:r>
              <w:rPr>
                <w:sz w:val="28"/>
                <w:szCs w:val="28"/>
              </w:rPr>
              <w:t>,</w:t>
            </w:r>
          </w:p>
          <w:p w:rsidR="009B6329" w:rsidRPr="007E57A5" w:rsidRDefault="009B6329" w:rsidP="00B31595">
            <w:pPr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 xml:space="preserve">расположенных на землях </w:t>
            </w:r>
            <w:r>
              <w:rPr>
                <w:sz w:val="28"/>
                <w:szCs w:val="28"/>
              </w:rPr>
              <w:t>н</w:t>
            </w:r>
            <w:r w:rsidRPr="007E57A5">
              <w:rPr>
                <w:sz w:val="28"/>
                <w:szCs w:val="28"/>
              </w:rPr>
              <w:t>аселенного</w:t>
            </w:r>
            <w:r>
              <w:rPr>
                <w:sz w:val="28"/>
                <w:szCs w:val="28"/>
              </w:rPr>
              <w:t xml:space="preserve"> </w:t>
            </w:r>
            <w:r w:rsidRPr="007E57A5">
              <w:rPr>
                <w:sz w:val="28"/>
                <w:szCs w:val="28"/>
              </w:rPr>
              <w:t>пункта, га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701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6</w:t>
            </w:r>
          </w:p>
        </w:tc>
        <w:tc>
          <w:tcPr>
            <w:tcW w:w="6379" w:type="dxa"/>
          </w:tcPr>
          <w:p w:rsidR="009B6329" w:rsidRPr="007E57A5" w:rsidRDefault="009B6329" w:rsidP="00401389">
            <w:pPr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Количество домов отдыха</w:t>
            </w:r>
            <w:r>
              <w:rPr>
                <w:sz w:val="28"/>
                <w:szCs w:val="28"/>
              </w:rPr>
              <w:t>,</w:t>
            </w:r>
            <w:r w:rsidR="00401389">
              <w:rPr>
                <w:sz w:val="28"/>
                <w:szCs w:val="28"/>
              </w:rPr>
              <w:t xml:space="preserve"> </w:t>
            </w:r>
            <w:r w:rsidRPr="007E57A5">
              <w:rPr>
                <w:sz w:val="28"/>
                <w:szCs w:val="28"/>
              </w:rPr>
              <w:t xml:space="preserve">пансионатов, детских лагерей и других объектов, расположенных в лесном массиве(участке)на </w:t>
            </w:r>
            <w:r>
              <w:rPr>
                <w:sz w:val="28"/>
                <w:szCs w:val="28"/>
              </w:rPr>
              <w:t>п</w:t>
            </w:r>
            <w:r w:rsidRPr="007E57A5">
              <w:rPr>
                <w:sz w:val="28"/>
                <w:szCs w:val="28"/>
              </w:rPr>
              <w:t>рилегающей территории, ед.</w:t>
            </w:r>
          </w:p>
        </w:tc>
        <w:tc>
          <w:tcPr>
            <w:tcW w:w="1701" w:type="dxa"/>
          </w:tcPr>
          <w:p w:rsidR="009B6329" w:rsidRPr="007E57A5" w:rsidRDefault="00261C3D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9B6329" w:rsidRPr="007E57A5" w:rsidTr="00401389">
        <w:tc>
          <w:tcPr>
            <w:tcW w:w="1526" w:type="dxa"/>
          </w:tcPr>
          <w:p w:rsidR="009B6329" w:rsidRPr="007E57A5" w:rsidRDefault="009B6329" w:rsidP="00B31595">
            <w:pPr>
              <w:jc w:val="center"/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>7</w:t>
            </w:r>
          </w:p>
        </w:tc>
        <w:tc>
          <w:tcPr>
            <w:tcW w:w="6379" w:type="dxa"/>
          </w:tcPr>
          <w:p w:rsidR="009B6329" w:rsidRPr="007E57A5" w:rsidRDefault="009B6329" w:rsidP="00401389">
            <w:pPr>
              <w:rPr>
                <w:sz w:val="28"/>
                <w:szCs w:val="28"/>
              </w:rPr>
            </w:pPr>
            <w:r w:rsidRPr="007E57A5">
              <w:rPr>
                <w:sz w:val="28"/>
                <w:szCs w:val="28"/>
              </w:rPr>
              <w:t xml:space="preserve">Расчетное время прибытия </w:t>
            </w:r>
            <w:r>
              <w:rPr>
                <w:sz w:val="28"/>
                <w:szCs w:val="28"/>
              </w:rPr>
              <w:t>п</w:t>
            </w:r>
            <w:r w:rsidRPr="007E57A5">
              <w:rPr>
                <w:sz w:val="28"/>
                <w:szCs w:val="28"/>
              </w:rPr>
              <w:t xml:space="preserve">ожарного подразделения до </w:t>
            </w:r>
            <w:r w:rsidR="00401389">
              <w:rPr>
                <w:sz w:val="28"/>
                <w:szCs w:val="28"/>
              </w:rPr>
              <w:t xml:space="preserve"> </w:t>
            </w:r>
            <w:r w:rsidRPr="007E57A5">
              <w:rPr>
                <w:sz w:val="28"/>
                <w:szCs w:val="28"/>
              </w:rPr>
              <w:t>наиболее удаленной точки населенного пункта, граничащей с лесным участком, мин.</w:t>
            </w:r>
          </w:p>
        </w:tc>
        <w:tc>
          <w:tcPr>
            <w:tcW w:w="1701" w:type="dxa"/>
          </w:tcPr>
          <w:p w:rsidR="009B6329" w:rsidRPr="007E57A5" w:rsidRDefault="00BC4970" w:rsidP="00B3159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</w:tbl>
    <w:p w:rsidR="006F5286" w:rsidRDefault="006F5286" w:rsidP="00B31595">
      <w:pPr>
        <w:jc w:val="center"/>
        <w:rPr>
          <w:b/>
          <w:sz w:val="28"/>
          <w:szCs w:val="28"/>
        </w:rPr>
      </w:pPr>
    </w:p>
    <w:p w:rsidR="009B6329" w:rsidRDefault="009B6329" w:rsidP="00B31595">
      <w:pPr>
        <w:jc w:val="center"/>
        <w:rPr>
          <w:b/>
          <w:sz w:val="28"/>
          <w:szCs w:val="28"/>
        </w:rPr>
      </w:pPr>
      <w:r w:rsidRPr="007E57A5">
        <w:rPr>
          <w:b/>
          <w:sz w:val="28"/>
          <w:szCs w:val="28"/>
        </w:rPr>
        <w:t>Перечень сил и средств подразделений пожарной охраны, привлекаемых к тушению пожара в населенном пункте</w:t>
      </w:r>
    </w:p>
    <w:p w:rsidR="006F5286" w:rsidRPr="007E57A5" w:rsidRDefault="006F5286" w:rsidP="00B31595">
      <w:pPr>
        <w:jc w:val="center"/>
        <w:rPr>
          <w:b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173"/>
        <w:gridCol w:w="1177"/>
        <w:gridCol w:w="1110"/>
        <w:gridCol w:w="1031"/>
        <w:gridCol w:w="1348"/>
        <w:gridCol w:w="1348"/>
        <w:gridCol w:w="767"/>
        <w:gridCol w:w="957"/>
      </w:tblGrid>
      <w:tr w:rsidR="009B6329" w:rsidRPr="009B6329" w:rsidTr="00904909">
        <w:trPr>
          <w:trHeight w:val="714"/>
        </w:trPr>
        <w:tc>
          <w:tcPr>
            <w:tcW w:w="2173" w:type="dxa"/>
            <w:vMerge w:val="restart"/>
          </w:tcPr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Наименов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ание подраздел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ения, адрес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</w:p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77" w:type="dxa"/>
            <w:vMerge w:val="restart"/>
          </w:tcPr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Вид пожар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ной охраны</w:t>
            </w:r>
          </w:p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10" w:type="dxa"/>
            <w:vMerge w:val="restart"/>
          </w:tcPr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Расстояние до населе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ного пункта. км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 xml:space="preserve"> 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 xml:space="preserve"> 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</w:p>
        </w:tc>
        <w:tc>
          <w:tcPr>
            <w:tcW w:w="1031" w:type="dxa"/>
            <w:vMerge w:val="restart"/>
          </w:tcPr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Время</w:t>
            </w:r>
          </w:p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Прибытия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 xml:space="preserve">к месту 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вызова мин.</w:t>
            </w:r>
          </w:p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48" w:type="dxa"/>
            <w:vMerge w:val="restart"/>
          </w:tcPr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 xml:space="preserve">Техника в расчете 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(вид, кол-во)</w:t>
            </w:r>
          </w:p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48" w:type="dxa"/>
            <w:vMerge w:val="restart"/>
          </w:tcPr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 xml:space="preserve">Техника в 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резерве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(вид, кол-во)</w:t>
            </w:r>
          </w:p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24" w:type="dxa"/>
            <w:gridSpan w:val="2"/>
            <w:tcBorders>
              <w:bottom w:val="single" w:sz="4" w:space="0" w:color="auto"/>
            </w:tcBorders>
          </w:tcPr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 xml:space="preserve">Численность </w:t>
            </w:r>
          </w:p>
          <w:p w:rsidR="009B6329" w:rsidRPr="009B6329" w:rsidRDefault="009B6329" w:rsidP="00B31595">
            <w:pPr>
              <w:rPr>
                <w:sz w:val="20"/>
                <w:szCs w:val="20"/>
              </w:rPr>
            </w:pPr>
            <w:r w:rsidRPr="009B6329">
              <w:rPr>
                <w:sz w:val="20"/>
                <w:szCs w:val="20"/>
              </w:rPr>
              <w:t>личного состава (чел.</w:t>
            </w:r>
          </w:p>
          <w:p w:rsidR="009B6329" w:rsidRPr="009B6329" w:rsidRDefault="009B6329" w:rsidP="00B31595">
            <w:pPr>
              <w:jc w:val="center"/>
              <w:rPr>
                <w:sz w:val="20"/>
                <w:szCs w:val="20"/>
              </w:rPr>
            </w:pPr>
          </w:p>
        </w:tc>
      </w:tr>
      <w:tr w:rsidR="009B6329" w:rsidRPr="003B5536" w:rsidTr="00904909">
        <w:trPr>
          <w:trHeight w:val="1371"/>
        </w:trPr>
        <w:tc>
          <w:tcPr>
            <w:tcW w:w="2173" w:type="dxa"/>
            <w:vMerge/>
          </w:tcPr>
          <w:p w:rsidR="009B6329" w:rsidRPr="007E57A5" w:rsidRDefault="009B6329" w:rsidP="00B3159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77" w:type="dxa"/>
            <w:vMerge/>
          </w:tcPr>
          <w:p w:rsidR="009B6329" w:rsidRPr="003B5536" w:rsidRDefault="009B6329" w:rsidP="00B3159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0" w:type="dxa"/>
            <w:vMerge/>
          </w:tcPr>
          <w:p w:rsidR="009B6329" w:rsidRPr="007E57A5" w:rsidRDefault="009B6329" w:rsidP="00B3159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1" w:type="dxa"/>
            <w:vMerge/>
          </w:tcPr>
          <w:p w:rsidR="009B6329" w:rsidRPr="003B5536" w:rsidRDefault="009B6329" w:rsidP="00B3159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48" w:type="dxa"/>
            <w:vMerge/>
          </w:tcPr>
          <w:p w:rsidR="009B6329" w:rsidRPr="003B5536" w:rsidRDefault="009B6329" w:rsidP="00B3159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48" w:type="dxa"/>
            <w:vMerge/>
          </w:tcPr>
          <w:p w:rsidR="009B6329" w:rsidRPr="003B5536" w:rsidRDefault="009B6329" w:rsidP="00B3159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67" w:type="dxa"/>
            <w:tcBorders>
              <w:top w:val="single" w:sz="4" w:space="0" w:color="auto"/>
            </w:tcBorders>
          </w:tcPr>
          <w:p w:rsidR="009B6329" w:rsidRPr="003B5536" w:rsidRDefault="009B6329" w:rsidP="00B31595">
            <w:pPr>
              <w:jc w:val="center"/>
              <w:rPr>
                <w:sz w:val="20"/>
                <w:szCs w:val="20"/>
              </w:rPr>
            </w:pPr>
            <w:r>
              <w:t>Всего</w:t>
            </w:r>
          </w:p>
        </w:tc>
        <w:tc>
          <w:tcPr>
            <w:tcW w:w="957" w:type="dxa"/>
            <w:tcBorders>
              <w:top w:val="single" w:sz="4" w:space="0" w:color="auto"/>
            </w:tcBorders>
          </w:tcPr>
          <w:p w:rsidR="009B6329" w:rsidRPr="003B5536" w:rsidRDefault="009B6329" w:rsidP="00B31595">
            <w:pPr>
              <w:jc w:val="center"/>
              <w:rPr>
                <w:sz w:val="20"/>
                <w:szCs w:val="20"/>
              </w:rPr>
            </w:pPr>
            <w:r>
              <w:t>В карауле</w:t>
            </w:r>
          </w:p>
        </w:tc>
      </w:tr>
      <w:tr w:rsidR="009B6329" w:rsidTr="00904909">
        <w:tc>
          <w:tcPr>
            <w:tcW w:w="9911" w:type="dxa"/>
            <w:gridSpan w:val="8"/>
          </w:tcPr>
          <w:p w:rsidR="009B6329" w:rsidRPr="00B75E74" w:rsidRDefault="009B6329" w:rsidP="00B31595">
            <w:pPr>
              <w:jc w:val="center"/>
            </w:pPr>
            <w:r w:rsidRPr="00B75E74">
              <w:t>Подразделения пожарной охраны, дислоцированные на территории населенного пункта</w:t>
            </w:r>
          </w:p>
        </w:tc>
      </w:tr>
      <w:tr w:rsidR="009B6329" w:rsidTr="00904909">
        <w:tc>
          <w:tcPr>
            <w:tcW w:w="2173" w:type="dxa"/>
          </w:tcPr>
          <w:p w:rsidR="00904909" w:rsidRDefault="00904909" w:rsidP="00B31595">
            <w:pPr>
              <w:rPr>
                <w:sz w:val="26"/>
                <w:szCs w:val="26"/>
              </w:rPr>
            </w:pPr>
            <w:r>
              <w:t xml:space="preserve">ПСЧ-73 </w:t>
            </w:r>
            <w:r>
              <w:rPr>
                <w:sz w:val="26"/>
                <w:szCs w:val="26"/>
              </w:rPr>
              <w:t>4 ПСО ФПС ГПС ГУ МЧС России по Омской области</w:t>
            </w:r>
          </w:p>
          <w:p w:rsidR="009B6329" w:rsidRDefault="009B6329" w:rsidP="00B31595">
            <w:r>
              <w:t>Д.п. Чернолучински Ул. Иртышский д/о №</w:t>
            </w:r>
            <w:r w:rsidR="00582BE7">
              <w:t xml:space="preserve"> </w:t>
            </w:r>
            <w:r>
              <w:t>9</w:t>
            </w:r>
          </w:p>
        </w:tc>
        <w:tc>
          <w:tcPr>
            <w:tcW w:w="1177" w:type="dxa"/>
          </w:tcPr>
          <w:p w:rsidR="009B6329" w:rsidRDefault="009B6329" w:rsidP="00B31595">
            <w:pPr>
              <w:jc w:val="center"/>
            </w:pPr>
            <w:r>
              <w:t>Пожарная часть</w:t>
            </w:r>
          </w:p>
        </w:tc>
        <w:tc>
          <w:tcPr>
            <w:tcW w:w="1110" w:type="dxa"/>
          </w:tcPr>
          <w:p w:rsidR="009B6329" w:rsidRDefault="00904909" w:rsidP="00B31595">
            <w:pPr>
              <w:jc w:val="center"/>
            </w:pPr>
            <w:r>
              <w:t>0</w:t>
            </w:r>
          </w:p>
        </w:tc>
        <w:tc>
          <w:tcPr>
            <w:tcW w:w="1031" w:type="dxa"/>
          </w:tcPr>
          <w:p w:rsidR="009B6329" w:rsidRDefault="009B6329" w:rsidP="00B31595">
            <w:pPr>
              <w:jc w:val="center"/>
            </w:pPr>
            <w:r>
              <w:t>5-10</w:t>
            </w:r>
          </w:p>
        </w:tc>
        <w:tc>
          <w:tcPr>
            <w:tcW w:w="1348" w:type="dxa"/>
          </w:tcPr>
          <w:p w:rsidR="009B6329" w:rsidRDefault="00B744C7" w:rsidP="00B31595">
            <w:pPr>
              <w:jc w:val="center"/>
            </w:pPr>
            <w:r>
              <w:t xml:space="preserve">Пожарные автомобили 2 </w:t>
            </w:r>
            <w:r w:rsidR="009B6329">
              <w:t>ед.</w:t>
            </w:r>
          </w:p>
        </w:tc>
        <w:tc>
          <w:tcPr>
            <w:tcW w:w="1348" w:type="dxa"/>
          </w:tcPr>
          <w:p w:rsidR="009B6329" w:rsidRDefault="009B6329" w:rsidP="00B31595">
            <w:pPr>
              <w:jc w:val="center"/>
            </w:pPr>
            <w:r>
              <w:t>Пожарные автомобили 1ед</w:t>
            </w:r>
          </w:p>
        </w:tc>
        <w:tc>
          <w:tcPr>
            <w:tcW w:w="767" w:type="dxa"/>
          </w:tcPr>
          <w:p w:rsidR="009B6329" w:rsidRDefault="009B6329" w:rsidP="00B31595">
            <w:pPr>
              <w:jc w:val="center"/>
            </w:pPr>
            <w:r>
              <w:t>40</w:t>
            </w:r>
          </w:p>
        </w:tc>
        <w:tc>
          <w:tcPr>
            <w:tcW w:w="957" w:type="dxa"/>
          </w:tcPr>
          <w:p w:rsidR="009B6329" w:rsidRDefault="009B6329" w:rsidP="00B31595">
            <w:pPr>
              <w:jc w:val="center"/>
            </w:pPr>
            <w:r>
              <w:t>10</w:t>
            </w:r>
          </w:p>
        </w:tc>
      </w:tr>
      <w:tr w:rsidR="009B6329" w:rsidTr="00904909">
        <w:tc>
          <w:tcPr>
            <w:tcW w:w="9911" w:type="dxa"/>
            <w:gridSpan w:val="8"/>
          </w:tcPr>
          <w:p w:rsidR="009B6329" w:rsidRPr="00B75E74" w:rsidRDefault="009B6329" w:rsidP="00B31595">
            <w:pPr>
              <w:rPr>
                <w:sz w:val="23"/>
                <w:szCs w:val="23"/>
              </w:rPr>
            </w:pPr>
            <w:r w:rsidRPr="00B75E74">
              <w:rPr>
                <w:sz w:val="23"/>
                <w:szCs w:val="23"/>
              </w:rPr>
              <w:t>Подразделения пожарной охраны, а также организации, привлекаемые в оответствии</w:t>
            </w:r>
          </w:p>
          <w:p w:rsidR="009B6329" w:rsidRDefault="009B6329" w:rsidP="00B31595">
            <w:pPr>
              <w:jc w:val="center"/>
            </w:pPr>
            <w:r w:rsidRPr="00B75E74">
              <w:rPr>
                <w:sz w:val="23"/>
                <w:szCs w:val="23"/>
              </w:rPr>
              <w:t>с расписанием выезда и планом привлечения сил и средств</w:t>
            </w:r>
          </w:p>
        </w:tc>
      </w:tr>
      <w:tr w:rsidR="009B6329" w:rsidTr="00904909">
        <w:tc>
          <w:tcPr>
            <w:tcW w:w="2173" w:type="dxa"/>
          </w:tcPr>
          <w:p w:rsidR="009B6329" w:rsidRDefault="009B6329" w:rsidP="00B31595">
            <w:pPr>
              <w:jc w:val="center"/>
            </w:pPr>
            <w:r>
              <w:t>ДОЛ им. Покрышкина</w:t>
            </w:r>
          </w:p>
        </w:tc>
        <w:tc>
          <w:tcPr>
            <w:tcW w:w="1177" w:type="dxa"/>
          </w:tcPr>
          <w:p w:rsidR="009B6329" w:rsidRDefault="009B6329" w:rsidP="00B31595">
            <w:pPr>
              <w:jc w:val="center"/>
            </w:pPr>
          </w:p>
        </w:tc>
        <w:tc>
          <w:tcPr>
            <w:tcW w:w="1110" w:type="dxa"/>
          </w:tcPr>
          <w:p w:rsidR="009B6329" w:rsidRDefault="00904909" w:rsidP="00B31595">
            <w:pPr>
              <w:jc w:val="center"/>
            </w:pPr>
            <w:r>
              <w:t>0</w:t>
            </w:r>
          </w:p>
        </w:tc>
        <w:tc>
          <w:tcPr>
            <w:tcW w:w="1031" w:type="dxa"/>
          </w:tcPr>
          <w:p w:rsidR="009B6329" w:rsidRDefault="009B6329" w:rsidP="00B31595">
            <w:pPr>
              <w:jc w:val="center"/>
            </w:pPr>
            <w:r>
              <w:t>5-7</w:t>
            </w:r>
          </w:p>
        </w:tc>
        <w:tc>
          <w:tcPr>
            <w:tcW w:w="1348" w:type="dxa"/>
          </w:tcPr>
          <w:p w:rsidR="00904909" w:rsidRDefault="00904909" w:rsidP="00904909">
            <w:r>
              <w:t xml:space="preserve"> (ГАЗ </w:t>
            </w:r>
            <w:r>
              <w:rPr>
                <w:lang w:val="en-US"/>
              </w:rPr>
              <w:t>A</w:t>
            </w:r>
            <w:r w:rsidRPr="005D3471">
              <w:t xml:space="preserve"> 22 </w:t>
            </w:r>
            <w:r>
              <w:rPr>
                <w:lang w:val="en-US"/>
              </w:rPr>
              <w:t>R</w:t>
            </w:r>
            <w:r w:rsidRPr="005D3471">
              <w:t xml:space="preserve"> 32)</w:t>
            </w:r>
            <w:r>
              <w:t xml:space="preserve"> – 1 ед.</w:t>
            </w:r>
          </w:p>
          <w:p w:rsidR="009B6329" w:rsidRDefault="009B6329" w:rsidP="00B31595">
            <w:pPr>
              <w:jc w:val="center"/>
            </w:pPr>
          </w:p>
        </w:tc>
        <w:tc>
          <w:tcPr>
            <w:tcW w:w="1348" w:type="dxa"/>
          </w:tcPr>
          <w:p w:rsidR="009B6329" w:rsidRDefault="009B6329" w:rsidP="00B31595">
            <w:pPr>
              <w:jc w:val="center"/>
            </w:pPr>
            <w:r>
              <w:t>-</w:t>
            </w:r>
          </w:p>
        </w:tc>
        <w:tc>
          <w:tcPr>
            <w:tcW w:w="767" w:type="dxa"/>
          </w:tcPr>
          <w:p w:rsidR="009B6329" w:rsidRDefault="009B6329" w:rsidP="00B31595">
            <w:pPr>
              <w:jc w:val="center"/>
            </w:pPr>
            <w:r>
              <w:t>1</w:t>
            </w:r>
          </w:p>
        </w:tc>
        <w:tc>
          <w:tcPr>
            <w:tcW w:w="957" w:type="dxa"/>
          </w:tcPr>
          <w:p w:rsidR="009B6329" w:rsidRDefault="009B6329" w:rsidP="00B31595">
            <w:pPr>
              <w:jc w:val="center"/>
            </w:pPr>
            <w:r>
              <w:t>1</w:t>
            </w:r>
          </w:p>
        </w:tc>
      </w:tr>
      <w:tr w:rsidR="00904909" w:rsidTr="00904909">
        <w:tc>
          <w:tcPr>
            <w:tcW w:w="2173" w:type="dxa"/>
          </w:tcPr>
          <w:p w:rsidR="00904909" w:rsidRDefault="00904909" w:rsidP="00B31595">
            <w:pPr>
              <w:jc w:val="center"/>
            </w:pPr>
            <w:r>
              <w:t>БУЗОО «ЦМР»</w:t>
            </w:r>
          </w:p>
        </w:tc>
        <w:tc>
          <w:tcPr>
            <w:tcW w:w="1177" w:type="dxa"/>
          </w:tcPr>
          <w:p w:rsidR="00904909" w:rsidRDefault="00904909" w:rsidP="00B31595">
            <w:pPr>
              <w:jc w:val="center"/>
            </w:pPr>
          </w:p>
        </w:tc>
        <w:tc>
          <w:tcPr>
            <w:tcW w:w="1110" w:type="dxa"/>
          </w:tcPr>
          <w:p w:rsidR="00904909" w:rsidRDefault="00904909" w:rsidP="00B31595">
            <w:pPr>
              <w:jc w:val="center"/>
            </w:pPr>
            <w:r>
              <w:t>0</w:t>
            </w:r>
          </w:p>
        </w:tc>
        <w:tc>
          <w:tcPr>
            <w:tcW w:w="1031" w:type="dxa"/>
          </w:tcPr>
          <w:p w:rsidR="00904909" w:rsidRDefault="00904909" w:rsidP="00B31595">
            <w:pPr>
              <w:jc w:val="center"/>
            </w:pPr>
            <w:r>
              <w:t>5-7</w:t>
            </w:r>
          </w:p>
        </w:tc>
        <w:tc>
          <w:tcPr>
            <w:tcW w:w="1348" w:type="dxa"/>
          </w:tcPr>
          <w:p w:rsidR="00904909" w:rsidRDefault="00904909" w:rsidP="00904909">
            <w:r>
              <w:t>Трактор МТЗ-80 – 1 ед.</w:t>
            </w:r>
          </w:p>
        </w:tc>
        <w:tc>
          <w:tcPr>
            <w:tcW w:w="1348" w:type="dxa"/>
          </w:tcPr>
          <w:p w:rsidR="00904909" w:rsidRDefault="00904909" w:rsidP="00B31595">
            <w:pPr>
              <w:jc w:val="center"/>
            </w:pPr>
            <w:r>
              <w:t>-</w:t>
            </w:r>
          </w:p>
        </w:tc>
        <w:tc>
          <w:tcPr>
            <w:tcW w:w="767" w:type="dxa"/>
          </w:tcPr>
          <w:p w:rsidR="00904909" w:rsidRDefault="00904909" w:rsidP="00B31595">
            <w:pPr>
              <w:jc w:val="center"/>
            </w:pPr>
            <w:r>
              <w:t>1</w:t>
            </w:r>
          </w:p>
        </w:tc>
        <w:tc>
          <w:tcPr>
            <w:tcW w:w="957" w:type="dxa"/>
          </w:tcPr>
          <w:p w:rsidR="00904909" w:rsidRDefault="00904909" w:rsidP="00B31595">
            <w:pPr>
              <w:jc w:val="center"/>
            </w:pPr>
            <w:r>
              <w:t>1</w:t>
            </w:r>
          </w:p>
        </w:tc>
      </w:tr>
      <w:tr w:rsidR="00904909" w:rsidTr="00904909">
        <w:tc>
          <w:tcPr>
            <w:tcW w:w="2173" w:type="dxa"/>
          </w:tcPr>
          <w:p w:rsidR="00904909" w:rsidRDefault="00904909" w:rsidP="00904909">
            <w:pPr>
              <w:jc w:val="center"/>
            </w:pPr>
            <w:r>
              <w:lastRenderedPageBreak/>
              <w:t>БУ ОО «Реабилитационный центр для детей и подростков с ограниченными возможностями»</w:t>
            </w:r>
          </w:p>
        </w:tc>
        <w:tc>
          <w:tcPr>
            <w:tcW w:w="1177" w:type="dxa"/>
          </w:tcPr>
          <w:p w:rsidR="00904909" w:rsidRDefault="00904909" w:rsidP="00904909">
            <w:pPr>
              <w:jc w:val="center"/>
            </w:pPr>
          </w:p>
        </w:tc>
        <w:tc>
          <w:tcPr>
            <w:tcW w:w="1110" w:type="dxa"/>
          </w:tcPr>
          <w:p w:rsidR="00904909" w:rsidRDefault="00904909" w:rsidP="00904909">
            <w:pPr>
              <w:jc w:val="center"/>
            </w:pPr>
            <w:r>
              <w:t>0</w:t>
            </w:r>
          </w:p>
        </w:tc>
        <w:tc>
          <w:tcPr>
            <w:tcW w:w="1031" w:type="dxa"/>
          </w:tcPr>
          <w:p w:rsidR="00904909" w:rsidRDefault="00904909" w:rsidP="00904909">
            <w:pPr>
              <w:jc w:val="center"/>
            </w:pPr>
            <w:r>
              <w:t>5-7</w:t>
            </w:r>
          </w:p>
        </w:tc>
        <w:tc>
          <w:tcPr>
            <w:tcW w:w="1348" w:type="dxa"/>
          </w:tcPr>
          <w:p w:rsidR="00904909" w:rsidRDefault="00904909" w:rsidP="00904909">
            <w:r>
              <w:t>Трактор МТЗ-82 – 1 ед.</w:t>
            </w:r>
          </w:p>
        </w:tc>
        <w:tc>
          <w:tcPr>
            <w:tcW w:w="1348" w:type="dxa"/>
          </w:tcPr>
          <w:p w:rsidR="00904909" w:rsidRDefault="00904909" w:rsidP="00904909">
            <w:pPr>
              <w:jc w:val="center"/>
            </w:pPr>
            <w:r>
              <w:t>-</w:t>
            </w:r>
          </w:p>
        </w:tc>
        <w:tc>
          <w:tcPr>
            <w:tcW w:w="767" w:type="dxa"/>
          </w:tcPr>
          <w:p w:rsidR="00904909" w:rsidRDefault="00904909" w:rsidP="00904909">
            <w:pPr>
              <w:jc w:val="center"/>
            </w:pPr>
            <w:r>
              <w:t>1</w:t>
            </w:r>
          </w:p>
        </w:tc>
        <w:tc>
          <w:tcPr>
            <w:tcW w:w="957" w:type="dxa"/>
          </w:tcPr>
          <w:p w:rsidR="00904909" w:rsidRDefault="00904909" w:rsidP="00904909">
            <w:pPr>
              <w:jc w:val="center"/>
            </w:pPr>
            <w:r>
              <w:t>1</w:t>
            </w:r>
          </w:p>
        </w:tc>
      </w:tr>
      <w:tr w:rsidR="00904909" w:rsidTr="00904909">
        <w:tc>
          <w:tcPr>
            <w:tcW w:w="2173" w:type="dxa"/>
          </w:tcPr>
          <w:p w:rsidR="00904909" w:rsidRDefault="00904909" w:rsidP="00904909">
            <w:pPr>
              <w:jc w:val="center"/>
            </w:pPr>
            <w:r>
              <w:t>БУ г. Омска «ДОЛ Иртышские зори»</w:t>
            </w:r>
          </w:p>
        </w:tc>
        <w:tc>
          <w:tcPr>
            <w:tcW w:w="1177" w:type="dxa"/>
          </w:tcPr>
          <w:p w:rsidR="00904909" w:rsidRDefault="00904909" w:rsidP="00904909">
            <w:pPr>
              <w:jc w:val="center"/>
            </w:pPr>
          </w:p>
        </w:tc>
        <w:tc>
          <w:tcPr>
            <w:tcW w:w="1110" w:type="dxa"/>
          </w:tcPr>
          <w:p w:rsidR="00904909" w:rsidRDefault="00904909" w:rsidP="00904909">
            <w:pPr>
              <w:jc w:val="center"/>
            </w:pPr>
            <w:r>
              <w:t>0</w:t>
            </w:r>
          </w:p>
        </w:tc>
        <w:tc>
          <w:tcPr>
            <w:tcW w:w="1031" w:type="dxa"/>
          </w:tcPr>
          <w:p w:rsidR="00904909" w:rsidRDefault="00904909" w:rsidP="00904909">
            <w:pPr>
              <w:jc w:val="center"/>
            </w:pPr>
            <w:r>
              <w:t>5-7</w:t>
            </w:r>
          </w:p>
        </w:tc>
        <w:tc>
          <w:tcPr>
            <w:tcW w:w="1348" w:type="dxa"/>
          </w:tcPr>
          <w:p w:rsidR="00904909" w:rsidRDefault="00904909" w:rsidP="00904909">
            <w:r>
              <w:t>Спец. Техника (ас.бочка) – 1 шт.</w:t>
            </w:r>
          </w:p>
        </w:tc>
        <w:tc>
          <w:tcPr>
            <w:tcW w:w="1348" w:type="dxa"/>
          </w:tcPr>
          <w:p w:rsidR="00904909" w:rsidRDefault="00904909" w:rsidP="00904909">
            <w:pPr>
              <w:jc w:val="center"/>
            </w:pPr>
            <w:r>
              <w:t>-</w:t>
            </w:r>
          </w:p>
        </w:tc>
        <w:tc>
          <w:tcPr>
            <w:tcW w:w="767" w:type="dxa"/>
          </w:tcPr>
          <w:p w:rsidR="00904909" w:rsidRDefault="00904909" w:rsidP="00904909">
            <w:pPr>
              <w:jc w:val="center"/>
            </w:pPr>
            <w:r>
              <w:t>1</w:t>
            </w:r>
          </w:p>
        </w:tc>
        <w:tc>
          <w:tcPr>
            <w:tcW w:w="957" w:type="dxa"/>
          </w:tcPr>
          <w:p w:rsidR="00904909" w:rsidRDefault="00904909" w:rsidP="00904909">
            <w:pPr>
              <w:jc w:val="center"/>
            </w:pPr>
            <w:r>
              <w:t>1</w:t>
            </w:r>
          </w:p>
        </w:tc>
      </w:tr>
      <w:tr w:rsidR="00904909" w:rsidTr="00904909">
        <w:tc>
          <w:tcPr>
            <w:tcW w:w="2173" w:type="dxa"/>
          </w:tcPr>
          <w:p w:rsidR="00904909" w:rsidRDefault="00904909" w:rsidP="00904909">
            <w:pPr>
              <w:jc w:val="center"/>
            </w:pPr>
            <w:r>
              <w:t>ДОЛ им. Стрельникова</w:t>
            </w:r>
          </w:p>
        </w:tc>
        <w:tc>
          <w:tcPr>
            <w:tcW w:w="1177" w:type="dxa"/>
          </w:tcPr>
          <w:p w:rsidR="00904909" w:rsidRDefault="00904909" w:rsidP="00904909">
            <w:pPr>
              <w:jc w:val="center"/>
            </w:pPr>
          </w:p>
        </w:tc>
        <w:tc>
          <w:tcPr>
            <w:tcW w:w="1110" w:type="dxa"/>
          </w:tcPr>
          <w:p w:rsidR="00904909" w:rsidRDefault="00904909" w:rsidP="00904909">
            <w:pPr>
              <w:jc w:val="center"/>
            </w:pPr>
            <w:r>
              <w:t>0</w:t>
            </w:r>
          </w:p>
        </w:tc>
        <w:tc>
          <w:tcPr>
            <w:tcW w:w="1031" w:type="dxa"/>
          </w:tcPr>
          <w:p w:rsidR="00904909" w:rsidRDefault="00904909" w:rsidP="00904909">
            <w:pPr>
              <w:jc w:val="center"/>
            </w:pPr>
            <w:r>
              <w:t>5-7</w:t>
            </w:r>
          </w:p>
        </w:tc>
        <w:tc>
          <w:tcPr>
            <w:tcW w:w="1348" w:type="dxa"/>
          </w:tcPr>
          <w:p w:rsidR="00904909" w:rsidRDefault="00904909" w:rsidP="00904909">
            <w:pPr>
              <w:jc w:val="center"/>
            </w:pPr>
            <w:r>
              <w:t>КАМАЗ –прицеп 10куб.м</w:t>
            </w:r>
          </w:p>
        </w:tc>
        <w:tc>
          <w:tcPr>
            <w:tcW w:w="1348" w:type="dxa"/>
          </w:tcPr>
          <w:p w:rsidR="00904909" w:rsidRDefault="00904909" w:rsidP="00904909">
            <w:pPr>
              <w:jc w:val="center"/>
            </w:pPr>
            <w:r>
              <w:t xml:space="preserve">Трактор МТЗ </w:t>
            </w:r>
          </w:p>
        </w:tc>
        <w:tc>
          <w:tcPr>
            <w:tcW w:w="767" w:type="dxa"/>
          </w:tcPr>
          <w:p w:rsidR="00904909" w:rsidRDefault="00904909" w:rsidP="00904909">
            <w:pPr>
              <w:jc w:val="center"/>
            </w:pPr>
            <w:r>
              <w:t>1</w:t>
            </w:r>
          </w:p>
        </w:tc>
        <w:tc>
          <w:tcPr>
            <w:tcW w:w="957" w:type="dxa"/>
          </w:tcPr>
          <w:p w:rsidR="00904909" w:rsidRDefault="00904909" w:rsidP="00904909">
            <w:pPr>
              <w:jc w:val="center"/>
            </w:pPr>
            <w:r>
              <w:t>2</w:t>
            </w:r>
          </w:p>
        </w:tc>
      </w:tr>
    </w:tbl>
    <w:p w:rsidR="00B744C7" w:rsidRDefault="00B744C7" w:rsidP="00B31595">
      <w:pPr>
        <w:jc w:val="center"/>
        <w:rPr>
          <w:b/>
        </w:rPr>
      </w:pPr>
    </w:p>
    <w:p w:rsidR="00E5359A" w:rsidRDefault="00E5359A" w:rsidP="00B31595">
      <w:pPr>
        <w:jc w:val="center"/>
        <w:rPr>
          <w:b/>
        </w:rPr>
      </w:pPr>
    </w:p>
    <w:p w:rsidR="009B6329" w:rsidRPr="00B75E74" w:rsidRDefault="009B6329" w:rsidP="00B31595">
      <w:pPr>
        <w:jc w:val="center"/>
        <w:rPr>
          <w:b/>
        </w:rPr>
      </w:pPr>
      <w:r w:rsidRPr="00B75E74">
        <w:rPr>
          <w:b/>
        </w:rPr>
        <w:t xml:space="preserve">Показатели и критерии готовности </w:t>
      </w:r>
      <w:r w:rsidRPr="00175701">
        <w:rPr>
          <w:b/>
        </w:rPr>
        <w:t>населенного</w:t>
      </w:r>
      <w:r w:rsidRPr="00B75E74">
        <w:rPr>
          <w:b/>
        </w:rPr>
        <w:t xml:space="preserve"> пункта</w:t>
      </w:r>
    </w:p>
    <w:p w:rsidR="009B6329" w:rsidRDefault="009B6329" w:rsidP="00B31595">
      <w:pPr>
        <w:jc w:val="center"/>
        <w:rPr>
          <w:b/>
        </w:rPr>
      </w:pPr>
      <w:r w:rsidRPr="00B75E74">
        <w:rPr>
          <w:b/>
        </w:rPr>
        <w:t>к климатическому сроку начала пожароопасного сезона</w:t>
      </w:r>
    </w:p>
    <w:p w:rsidR="00B744C7" w:rsidRPr="00B75E74" w:rsidRDefault="00B744C7" w:rsidP="00B31595">
      <w:pPr>
        <w:jc w:val="center"/>
        <w:rPr>
          <w:b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9"/>
        <w:gridCol w:w="6095"/>
        <w:gridCol w:w="2517"/>
      </w:tblGrid>
      <w:tr w:rsidR="009B6329" w:rsidRPr="00175701" w:rsidTr="00364257">
        <w:trPr>
          <w:trHeight w:val="597"/>
        </w:trPr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№</w:t>
            </w:r>
            <w:r w:rsidR="00364257">
              <w:t xml:space="preserve"> </w:t>
            </w:r>
            <w:r w:rsidRPr="00175701">
              <w:t>п\п</w:t>
            </w:r>
          </w:p>
        </w:tc>
        <w:tc>
          <w:tcPr>
            <w:tcW w:w="6095" w:type="dxa"/>
          </w:tcPr>
          <w:p w:rsidR="009B6329" w:rsidRPr="00175701" w:rsidRDefault="009B6329" w:rsidP="00364257">
            <w:r w:rsidRPr="00B75E74">
              <w:t xml:space="preserve">Показатель готовности </w:t>
            </w:r>
          </w:p>
        </w:tc>
        <w:tc>
          <w:tcPr>
            <w:tcW w:w="2517" w:type="dxa"/>
          </w:tcPr>
          <w:p w:rsidR="009B6329" w:rsidRPr="00B75E74" w:rsidRDefault="009B6329" w:rsidP="00B31595">
            <w:r w:rsidRPr="00B75E74">
              <w:t>Критерий готовности</w:t>
            </w:r>
          </w:p>
          <w:p w:rsidR="009B6329" w:rsidRPr="00175701" w:rsidRDefault="009B6329" w:rsidP="00364257">
            <w:r w:rsidRPr="00B75E74">
              <w:t>(имеется/отсутствует)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B75E74">
              <w:t>Противопожарный разрыв установленной ширины на всей про</w:t>
            </w:r>
            <w:r w:rsidRPr="00175701">
              <w:t>тяженности</w:t>
            </w:r>
            <w:r w:rsidRPr="00B75E74">
              <w:t xml:space="preserve"> участка(ов) границы нас</w:t>
            </w:r>
            <w:r w:rsidRPr="00175701">
              <w:t xml:space="preserve">еленного  </w:t>
            </w:r>
            <w:r w:rsidRPr="00B75E74">
              <w:t xml:space="preserve"> пункта с </w:t>
            </w:r>
            <w:r w:rsidRPr="00175701">
              <w:t>лесным участком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 xml:space="preserve">Имеется 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2</w:t>
            </w:r>
          </w:p>
        </w:tc>
        <w:tc>
          <w:tcPr>
            <w:tcW w:w="6095" w:type="dxa"/>
          </w:tcPr>
          <w:p w:rsidR="009B6329" w:rsidRPr="00B75E74" w:rsidRDefault="009B6329" w:rsidP="00B31595">
            <w:r w:rsidRPr="00B75E74">
              <w:t>Минерализованная полоса установленной ширины на всей протяж</w:t>
            </w:r>
            <w:r w:rsidRPr="00B75E74">
              <w:rPr>
                <w:rFonts w:ascii="Cambria Math" w:hAnsi="Cambria Math"/>
              </w:rPr>
              <w:t>ѐ</w:t>
            </w:r>
            <w:r w:rsidRPr="00B75E74">
              <w:t>нности участка(</w:t>
            </w:r>
          </w:p>
          <w:p w:rsidR="009B6329" w:rsidRPr="00175701" w:rsidRDefault="009B6329" w:rsidP="00B31595">
            <w:r w:rsidRPr="00B75E74">
              <w:t>ов) границы насел</w:t>
            </w:r>
            <w:r w:rsidRPr="00B75E74">
              <w:rPr>
                <w:rFonts w:ascii="Cambria Math" w:hAnsi="Cambria Math"/>
              </w:rPr>
              <w:t>ѐ</w:t>
            </w:r>
            <w:r w:rsidRPr="00B75E74">
              <w:t>нного пункта с лесным участком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3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B75E74">
              <w:t>Организация своевременной очистки территории населенного пункта и минерализованной полосы от горючих отходов, мусора, тары, опавших листьев, сухой травы и т.п.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4</w:t>
            </w:r>
          </w:p>
        </w:tc>
        <w:tc>
          <w:tcPr>
            <w:tcW w:w="6095" w:type="dxa"/>
          </w:tcPr>
          <w:p w:rsidR="009B6329" w:rsidRPr="00175701" w:rsidRDefault="009B6329" w:rsidP="00364257">
            <w:r w:rsidRPr="00B75E74">
              <w:t>Исправная звуковая система оповещения н</w:t>
            </w:r>
            <w:r w:rsidR="00364257">
              <w:t xml:space="preserve"> </w:t>
            </w:r>
            <w:r w:rsidRPr="00B75E74">
              <w:t>аселения о чрезвычайной ситуации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5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B75E74">
              <w:t xml:space="preserve">Исправная телефонная или радиосвязь для </w:t>
            </w:r>
            <w:r w:rsidRPr="00175701">
              <w:t xml:space="preserve"> </w:t>
            </w:r>
            <w:r w:rsidRPr="00B75E74">
              <w:t>сообщения о</w:t>
            </w:r>
            <w:r w:rsidRPr="00175701">
              <w:t xml:space="preserve"> </w:t>
            </w:r>
            <w:r w:rsidRPr="00B75E74">
              <w:t xml:space="preserve">пожаре 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6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B75E74">
              <w:t>Естественные и искусственные водоемы, используемые для целей наружного</w:t>
            </w:r>
            <w:r w:rsidRPr="00175701">
              <w:t xml:space="preserve"> </w:t>
            </w:r>
            <w:r w:rsidRPr="00B75E74">
              <w:t>пожаротушения, отвечающие установленным требованиям пожарной безопасности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7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B75E74">
              <w:t>Источники наружного противопожарного водоснабжения (пожарные гидранты, реки, озера, пруды, бассейны, градирни и т.п), отвечающие установленным требованиям пожарной безопасности, расположенные в пределах 500 м от любого строения населенного пункта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Имеются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8</w:t>
            </w:r>
          </w:p>
        </w:tc>
        <w:tc>
          <w:tcPr>
            <w:tcW w:w="6095" w:type="dxa"/>
          </w:tcPr>
          <w:p w:rsidR="009B6329" w:rsidRPr="00175701" w:rsidRDefault="009B6329" w:rsidP="00364257">
            <w:r w:rsidRPr="00175701">
              <w:t xml:space="preserve">Подъезды подорогам с твердым покрытием к </w:t>
            </w:r>
            <w:r w:rsidR="00364257">
              <w:t xml:space="preserve"> </w:t>
            </w:r>
            <w:r w:rsidRPr="00175701">
              <w:t>сточникам противопожарного водоснабжения, жилым зданиям и прочим строениям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Имеются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9</w:t>
            </w:r>
          </w:p>
        </w:tc>
        <w:tc>
          <w:tcPr>
            <w:tcW w:w="6095" w:type="dxa"/>
          </w:tcPr>
          <w:p w:rsidR="009B6329" w:rsidRPr="00175701" w:rsidRDefault="009B6329" w:rsidP="00364257">
            <w:r w:rsidRPr="00175701">
              <w:t>Площадки (пирсы) у всех источников противопожарного водоснабжения, отвечающие требованиям по установке на них пожарных автомобилей для забора воды для целей пожаротушения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Имеются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10</w:t>
            </w:r>
          </w:p>
        </w:tc>
        <w:tc>
          <w:tcPr>
            <w:tcW w:w="6095" w:type="dxa"/>
          </w:tcPr>
          <w:p w:rsidR="009B6329" w:rsidRPr="00175701" w:rsidRDefault="009B6329" w:rsidP="00364257">
            <w:r w:rsidRPr="00175701">
              <w:t>Пожарные гидранты, отвечающие установленным требованиям пожарной безопасности и прошедшие проверку работоспособности к климатическому сроку начала пожароопасного сезона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Имеются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lastRenderedPageBreak/>
              <w:t>11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175701">
              <w:t xml:space="preserve">Указатели пожарных гидрантов и других источников противопожарного водоснабжения, а также направления движения к ним 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Имеются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12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175701">
              <w:t xml:space="preserve">Исправное наружное освещение в темное время суток территории населенного пункта 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Имеются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13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175701">
              <w:t>Добровольное пожарное формирование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14</w:t>
            </w:r>
          </w:p>
        </w:tc>
        <w:tc>
          <w:tcPr>
            <w:tcW w:w="6095" w:type="dxa"/>
          </w:tcPr>
          <w:p w:rsidR="009B6329" w:rsidRPr="00175701" w:rsidRDefault="009B6329" w:rsidP="00364257">
            <w:r w:rsidRPr="00175701">
              <w:t xml:space="preserve">Первичные средства пожаротушения и </w:t>
            </w:r>
            <w:r w:rsidR="00364257">
              <w:t>п</w:t>
            </w:r>
            <w:r w:rsidRPr="00175701">
              <w:t>ротивопожарный инвентарь (ранцевые огнетушители, мотопомпы, спецмаски, краги, топоры, лопаты багры и т.п) для привлекаемых к тушению пожаров добровольных формирований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Имеются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15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175701">
              <w:t>Муниципальный правовой акт, регламентирующий порядок подготовки населенного пункта к пожароопасному сезону</w:t>
            </w:r>
          </w:p>
          <w:p w:rsidR="009B6329" w:rsidRPr="00175701" w:rsidRDefault="009B6329" w:rsidP="00364257">
            <w:r w:rsidRPr="00175701">
              <w:t>и привлечения населения (работников организаций) для тушения лесных пожаров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16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175701">
              <w:t>Включение мероприятий по обеспечению пожарной безопасности в планы, схемы и программы развития территорий населенного пункта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  <w:tr w:rsidR="009B6329" w:rsidRPr="00175701" w:rsidTr="00401389">
        <w:tc>
          <w:tcPr>
            <w:tcW w:w="959" w:type="dxa"/>
          </w:tcPr>
          <w:p w:rsidR="009B6329" w:rsidRPr="00175701" w:rsidRDefault="009B6329" w:rsidP="00B31595">
            <w:pPr>
              <w:jc w:val="center"/>
            </w:pPr>
            <w:r w:rsidRPr="00175701">
              <w:t>17</w:t>
            </w:r>
          </w:p>
        </w:tc>
        <w:tc>
          <w:tcPr>
            <w:tcW w:w="6095" w:type="dxa"/>
          </w:tcPr>
          <w:p w:rsidR="009B6329" w:rsidRPr="00175701" w:rsidRDefault="009B6329" w:rsidP="00B31595">
            <w:r w:rsidRPr="00175701">
              <w:t>Подъездная автомобильная дорога, соответствующая установленным требованиям</w:t>
            </w:r>
          </w:p>
        </w:tc>
        <w:tc>
          <w:tcPr>
            <w:tcW w:w="2517" w:type="dxa"/>
          </w:tcPr>
          <w:p w:rsidR="009B6329" w:rsidRPr="00175701" w:rsidRDefault="009B6329" w:rsidP="00B31595">
            <w:pPr>
              <w:jc w:val="center"/>
            </w:pPr>
            <w:r>
              <w:t>Имеется</w:t>
            </w:r>
          </w:p>
        </w:tc>
      </w:tr>
    </w:tbl>
    <w:p w:rsidR="009B6329" w:rsidRDefault="009B6329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Под </w:t>
      </w:r>
      <w:r w:rsidRPr="00FC3805">
        <w:rPr>
          <w:i/>
          <w:sz w:val="28"/>
          <w:szCs w:val="28"/>
        </w:rPr>
        <w:t>торфяным пожаром</w:t>
      </w:r>
      <w:r w:rsidRPr="00FC3805">
        <w:rPr>
          <w:sz w:val="28"/>
          <w:szCs w:val="28"/>
        </w:rPr>
        <w:t xml:space="preserve"> понимается возгорание торфяного болота, осушенного или естественного, при перегреве его поверхности лучами солнца или в результате небрежного обращения людей с огнем (ГОСТ Р 22.0.03-95, пункт 3.5.6).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Риск возникновения и разв</w:t>
      </w:r>
      <w:r w:rsidR="00141175">
        <w:rPr>
          <w:sz w:val="28"/>
          <w:szCs w:val="28"/>
        </w:rPr>
        <w:t xml:space="preserve">ития торфяных пожаров - </w:t>
      </w:r>
      <w:r w:rsidR="00141175" w:rsidRPr="00B744C7">
        <w:rPr>
          <w:b/>
          <w:sz w:val="28"/>
          <w:szCs w:val="28"/>
        </w:rPr>
        <w:t>отсутствует</w:t>
      </w:r>
      <w:r w:rsidRPr="00FC3805">
        <w:rPr>
          <w:sz w:val="28"/>
          <w:szCs w:val="28"/>
        </w:rPr>
        <w:t xml:space="preserve">. </w:t>
      </w:r>
    </w:p>
    <w:p w:rsidR="00F7717B" w:rsidRPr="00FC3805" w:rsidRDefault="00F7717B" w:rsidP="00B31595">
      <w:pPr>
        <w:pStyle w:val="afa"/>
        <w:spacing w:line="278" w:lineRule="exact"/>
        <w:rPr>
          <w:i/>
          <w:iCs/>
          <w:sz w:val="28"/>
          <w:szCs w:val="28"/>
        </w:rPr>
      </w:pPr>
    </w:p>
    <w:p w:rsidR="00F7717B" w:rsidRPr="00FC3805" w:rsidRDefault="00F7717B" w:rsidP="00B31595">
      <w:pPr>
        <w:pStyle w:val="afa"/>
        <w:spacing w:line="278" w:lineRule="exact"/>
        <w:ind w:firstLine="426"/>
        <w:jc w:val="center"/>
        <w:rPr>
          <w:b/>
          <w:iCs/>
          <w:sz w:val="28"/>
          <w:szCs w:val="28"/>
        </w:rPr>
      </w:pPr>
      <w:r w:rsidRPr="00FC3805">
        <w:rPr>
          <w:b/>
          <w:iCs/>
          <w:sz w:val="28"/>
          <w:szCs w:val="28"/>
        </w:rPr>
        <w:t>2.1.3. Чрезвычайные ситуации техногенного характера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Количество и масштабы последствий аварий и техногенных катастроф становятся все более опасными для населения, окружающей среды и экономики страны. Риск возникновения чрезвычайных ситуаций техногенного характера растет. Одну из наиболее серьезных угроз национальной безопасности, социально-экономическому развитию поселения представляют чрезвычайные ситуации, связанные с объектами топл</w:t>
      </w:r>
      <w:r w:rsidR="00904909">
        <w:rPr>
          <w:sz w:val="28"/>
          <w:szCs w:val="28"/>
        </w:rPr>
        <w:t xml:space="preserve">ивно-энергетического комплекса, </w:t>
      </w:r>
      <w:r w:rsidRPr="00FC3805">
        <w:rPr>
          <w:sz w:val="28"/>
          <w:szCs w:val="28"/>
        </w:rPr>
        <w:t>имеющими выработку  проектного ресурса на уровне 80-90 %, что увеличивает риск возникновения на них чрезвычайной ситуации.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Из всех источников опасности на автомобильном транспорте наибольшую угрозу для населения представляют дорожно-транспортные происшествия: наезды на пешеходов и столкновения транспортных средств.</w:t>
      </w:r>
    </w:p>
    <w:p w:rsidR="00F7717B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Пожары в жилом секторе приводят к гибели и травмированию людей и уничтожению имущества. </w:t>
      </w:r>
    </w:p>
    <w:p w:rsidR="003E2D6D" w:rsidRPr="00FC3805" w:rsidRDefault="003E2D6D" w:rsidP="00B31595">
      <w:pPr>
        <w:ind w:firstLine="851"/>
        <w:jc w:val="both"/>
        <w:rPr>
          <w:bCs/>
          <w:sz w:val="28"/>
          <w:szCs w:val="28"/>
        </w:rPr>
      </w:pPr>
      <w:r w:rsidRPr="003E2D6D">
        <w:rPr>
          <w:iCs/>
          <w:sz w:val="28"/>
          <w:szCs w:val="28"/>
        </w:rPr>
        <w:t>Чрезвычайные ситуации техногенного характера</w:t>
      </w:r>
      <w:r w:rsidRPr="003E2D6D">
        <w:rPr>
          <w:bCs/>
          <w:sz w:val="28"/>
          <w:szCs w:val="28"/>
        </w:rPr>
        <w:t xml:space="preserve"> может</w:t>
      </w:r>
      <w:r w:rsidRPr="00FC3805">
        <w:rPr>
          <w:bCs/>
          <w:sz w:val="28"/>
          <w:szCs w:val="28"/>
        </w:rPr>
        <w:t xml:space="preserve"> быть не более муниципального</w:t>
      </w:r>
      <w:r>
        <w:rPr>
          <w:bCs/>
          <w:sz w:val="28"/>
          <w:szCs w:val="28"/>
        </w:rPr>
        <w:t xml:space="preserve"> масштаба</w:t>
      </w:r>
      <w:r w:rsidRPr="00FC3805">
        <w:rPr>
          <w:bCs/>
          <w:sz w:val="28"/>
          <w:szCs w:val="28"/>
        </w:rPr>
        <w:t>.</w:t>
      </w:r>
    </w:p>
    <w:p w:rsidR="003E2D6D" w:rsidRPr="00FC3805" w:rsidRDefault="003E2D6D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E5359A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0" w:name="_Toc150244380"/>
      <w:r w:rsidRPr="00FC3805">
        <w:rPr>
          <w:rFonts w:ascii="Times New Roman" w:hAnsi="Times New Roman"/>
          <w:iCs/>
          <w:sz w:val="28"/>
          <w:szCs w:val="28"/>
        </w:rPr>
        <w:t>2.1.3.1.</w:t>
      </w:r>
      <w:r w:rsidR="00364257">
        <w:rPr>
          <w:rFonts w:ascii="Times New Roman" w:hAnsi="Times New Roman"/>
          <w:iCs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Чрезвычайные ситуации на химически опасных объектах</w:t>
      </w:r>
      <w:bookmarkEnd w:id="10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Химически-опасных объектов на территории поселения нет.</w:t>
      </w:r>
    </w:p>
    <w:p w:rsidR="00F7717B" w:rsidRPr="00FC3805" w:rsidRDefault="00F7717B" w:rsidP="00B31595">
      <w:pPr>
        <w:ind w:firstLine="360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1" w:name="_Toc150244381"/>
      <w:r w:rsidRPr="00FC3805">
        <w:rPr>
          <w:rFonts w:ascii="Times New Roman" w:hAnsi="Times New Roman"/>
          <w:iCs/>
          <w:sz w:val="28"/>
          <w:szCs w:val="28"/>
        </w:rPr>
        <w:t>2.1.3. 2.</w:t>
      </w:r>
      <w:r w:rsidR="00364257">
        <w:rPr>
          <w:rFonts w:ascii="Times New Roman" w:hAnsi="Times New Roman"/>
          <w:iCs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Чрезвычайные ситуации на радиационно-опасных объектах</w:t>
      </w:r>
      <w:bookmarkEnd w:id="11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Радиационно-опасных объектов на территории поселения нет.</w:t>
      </w:r>
    </w:p>
    <w:p w:rsidR="00F7717B" w:rsidRPr="00FC3805" w:rsidRDefault="00F7717B" w:rsidP="00B31595">
      <w:pPr>
        <w:ind w:firstLine="360"/>
        <w:jc w:val="both"/>
        <w:rPr>
          <w:sz w:val="28"/>
          <w:szCs w:val="28"/>
        </w:rPr>
      </w:pPr>
    </w:p>
    <w:p w:rsidR="00F7717B" w:rsidRPr="00FC3805" w:rsidRDefault="00364257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2" w:name="_Toc150244382"/>
      <w:r>
        <w:rPr>
          <w:rFonts w:ascii="Times New Roman" w:hAnsi="Times New Roman"/>
          <w:iCs/>
          <w:sz w:val="28"/>
          <w:szCs w:val="28"/>
        </w:rPr>
        <w:t>2.1.3.</w:t>
      </w:r>
      <w:r w:rsidR="00F7717B" w:rsidRPr="00FC3805">
        <w:rPr>
          <w:rFonts w:ascii="Times New Roman" w:hAnsi="Times New Roman"/>
          <w:iCs/>
          <w:sz w:val="28"/>
          <w:szCs w:val="28"/>
        </w:rPr>
        <w:t>3.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="00F7717B" w:rsidRPr="00FC3805">
        <w:rPr>
          <w:rFonts w:ascii="Times New Roman" w:hAnsi="Times New Roman"/>
          <w:sz w:val="28"/>
          <w:szCs w:val="28"/>
        </w:rPr>
        <w:t>Чрезвычайные ситуации на биологически опасных объектах</w:t>
      </w:r>
      <w:bookmarkEnd w:id="12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Биологически опасных объектов нет.</w:t>
      </w:r>
    </w:p>
    <w:p w:rsidR="00F7717B" w:rsidRPr="00FC3805" w:rsidRDefault="00F7717B" w:rsidP="00B31595">
      <w:pPr>
        <w:ind w:firstLine="360"/>
        <w:jc w:val="both"/>
        <w:rPr>
          <w:sz w:val="28"/>
          <w:szCs w:val="28"/>
        </w:rPr>
      </w:pPr>
    </w:p>
    <w:p w:rsidR="00F7717B" w:rsidRPr="00FC3805" w:rsidRDefault="00364257" w:rsidP="00B31595">
      <w:pPr>
        <w:pStyle w:val="1"/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3" w:name="_Toc150244383"/>
      <w:r>
        <w:rPr>
          <w:rFonts w:ascii="Times New Roman" w:hAnsi="Times New Roman"/>
          <w:iCs/>
          <w:sz w:val="28"/>
          <w:szCs w:val="28"/>
        </w:rPr>
        <w:t>2.1.3.</w:t>
      </w:r>
      <w:r w:rsidR="00F7717B" w:rsidRPr="00FC3805">
        <w:rPr>
          <w:rFonts w:ascii="Times New Roman" w:hAnsi="Times New Roman"/>
          <w:iCs/>
          <w:sz w:val="28"/>
          <w:szCs w:val="28"/>
        </w:rPr>
        <w:t>4.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="00F7717B" w:rsidRPr="00FC3805">
        <w:rPr>
          <w:rFonts w:ascii="Times New Roman" w:hAnsi="Times New Roman"/>
          <w:sz w:val="28"/>
          <w:szCs w:val="28"/>
        </w:rPr>
        <w:t>Чрезвычайные ситуации на электроэнергетических системах и системах связи</w:t>
      </w:r>
      <w:bookmarkEnd w:id="13"/>
    </w:p>
    <w:p w:rsidR="00F7717B" w:rsidRPr="00FC3805" w:rsidRDefault="00F7717B" w:rsidP="00B31595">
      <w:pPr>
        <w:pStyle w:val="1"/>
        <w:suppressAutoHyphens/>
        <w:spacing w:before="0" w:after="0"/>
        <w:ind w:firstLine="851"/>
        <w:jc w:val="both"/>
        <w:rPr>
          <w:rFonts w:ascii="Times New Roman" w:hAnsi="Times New Roman"/>
          <w:b w:val="0"/>
          <w:sz w:val="28"/>
          <w:szCs w:val="28"/>
        </w:rPr>
      </w:pPr>
      <w:r w:rsidRPr="00FC3805">
        <w:rPr>
          <w:rFonts w:ascii="Times New Roman" w:hAnsi="Times New Roman"/>
          <w:b w:val="0"/>
          <w:sz w:val="28"/>
          <w:szCs w:val="28"/>
        </w:rPr>
        <w:t>На электрических сетях возможны такие аварийные ситуации как:</w:t>
      </w:r>
    </w:p>
    <w:p w:rsidR="00EF6796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</w:t>
      </w:r>
      <w:r w:rsidR="00364257">
        <w:rPr>
          <w:sz w:val="28"/>
          <w:szCs w:val="28"/>
        </w:rPr>
        <w:t xml:space="preserve"> </w:t>
      </w:r>
      <w:r w:rsidRPr="00FC3805">
        <w:rPr>
          <w:sz w:val="28"/>
          <w:szCs w:val="28"/>
        </w:rPr>
        <w:t xml:space="preserve">обрыв проводов, повреждение </w:t>
      </w:r>
      <w:r w:rsidR="00EF6796">
        <w:rPr>
          <w:sz w:val="28"/>
          <w:szCs w:val="28"/>
        </w:rPr>
        <w:t>опор, железобетонных приставок,</w:t>
      </w:r>
      <w:r w:rsidRPr="00FC3805">
        <w:rPr>
          <w:sz w:val="28"/>
          <w:szCs w:val="28"/>
        </w:rPr>
        <w:t xml:space="preserve"> неисправность разъединителей, пробой изоляторов 10</w:t>
      </w:r>
      <w:r w:rsidR="00364257">
        <w:rPr>
          <w:sz w:val="28"/>
          <w:szCs w:val="28"/>
        </w:rPr>
        <w:t xml:space="preserve"> </w:t>
      </w:r>
      <w:r w:rsidRPr="00FC3805">
        <w:rPr>
          <w:sz w:val="28"/>
          <w:szCs w:val="28"/>
        </w:rPr>
        <w:t>кВ</w:t>
      </w:r>
      <w:r w:rsidR="00EF6796">
        <w:rPr>
          <w:sz w:val="28"/>
          <w:szCs w:val="28"/>
        </w:rPr>
        <w:t>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На сетях связи возможны такие аварийные ситуации как: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обрыв проводов воздушных линий, повреждение опор, выход из строя станций АТС как электронных так координатных.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Аварийные ситуации на сетях связи устраняют Филиал ПАО «МРСК Сибири» - «Омскэнерго».</w:t>
      </w:r>
    </w:p>
    <w:p w:rsidR="00F7717B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Возможные ЧС на электроэнергетических системах и системах связи могут быть не более муниципального масштаба. </w:t>
      </w:r>
    </w:p>
    <w:p w:rsidR="00CF7C5C" w:rsidRPr="00FC3805" w:rsidRDefault="00CF7C5C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E5359A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4" w:name="_Toc150244384"/>
      <w:r w:rsidRPr="00FC3805">
        <w:rPr>
          <w:rFonts w:ascii="Times New Roman" w:hAnsi="Times New Roman"/>
          <w:iCs/>
          <w:sz w:val="28"/>
          <w:szCs w:val="28"/>
        </w:rPr>
        <w:t>2.1.3.5.</w:t>
      </w:r>
      <w:r w:rsidR="00364257">
        <w:rPr>
          <w:rFonts w:ascii="Times New Roman" w:hAnsi="Times New Roman"/>
          <w:iCs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Чрезвычайные ситуации на коммунальных системах жизнеобеспечения</w:t>
      </w:r>
      <w:bookmarkEnd w:id="14"/>
    </w:p>
    <w:p w:rsidR="00F7717B" w:rsidRPr="00FC3805" w:rsidRDefault="00F7717B" w:rsidP="00B31595">
      <w:pPr>
        <w:ind w:firstLine="851"/>
        <w:jc w:val="both"/>
        <w:rPr>
          <w:bCs/>
          <w:sz w:val="28"/>
          <w:szCs w:val="28"/>
        </w:rPr>
      </w:pPr>
      <w:r w:rsidRPr="00FC3805">
        <w:rPr>
          <w:bCs/>
          <w:sz w:val="28"/>
          <w:szCs w:val="28"/>
        </w:rPr>
        <w:t xml:space="preserve">На </w:t>
      </w:r>
      <w:r w:rsidR="00EF6796">
        <w:rPr>
          <w:bCs/>
          <w:sz w:val="28"/>
          <w:szCs w:val="28"/>
        </w:rPr>
        <w:t>территории поселения действуют 1</w:t>
      </w:r>
      <w:r w:rsidR="002D63E7">
        <w:rPr>
          <w:bCs/>
          <w:sz w:val="28"/>
          <w:szCs w:val="28"/>
        </w:rPr>
        <w:t>1</w:t>
      </w:r>
      <w:r w:rsidRPr="00FC3805">
        <w:rPr>
          <w:bCs/>
          <w:sz w:val="28"/>
          <w:szCs w:val="28"/>
        </w:rPr>
        <w:t xml:space="preserve"> котельных на газе.</w:t>
      </w:r>
    </w:p>
    <w:p w:rsidR="00F7717B" w:rsidRPr="00FC3805" w:rsidRDefault="00F7717B" w:rsidP="00B31595">
      <w:pPr>
        <w:ind w:firstLine="851"/>
        <w:jc w:val="both"/>
        <w:rPr>
          <w:bCs/>
          <w:sz w:val="28"/>
          <w:szCs w:val="28"/>
        </w:rPr>
      </w:pPr>
      <w:r w:rsidRPr="00FC3805">
        <w:rPr>
          <w:bCs/>
          <w:sz w:val="28"/>
          <w:szCs w:val="28"/>
        </w:rPr>
        <w:t>Сохраняется вероятность возникновения аварийных ситуаций на системах ЖКХ в связи с износом основных производственных фондов. Масштаб ЧС на коммунальных системах жизнеобеспечения может быть не более муниципального</w:t>
      </w:r>
      <w:r w:rsidR="00EF6796">
        <w:rPr>
          <w:bCs/>
          <w:sz w:val="28"/>
          <w:szCs w:val="28"/>
        </w:rPr>
        <w:t xml:space="preserve"> масштаба</w:t>
      </w:r>
      <w:r w:rsidRPr="00FC3805">
        <w:rPr>
          <w:bCs/>
          <w:sz w:val="28"/>
          <w:szCs w:val="28"/>
        </w:rPr>
        <w:t>.</w:t>
      </w:r>
    </w:p>
    <w:p w:rsidR="00F7717B" w:rsidRPr="00FC3805" w:rsidRDefault="00F7717B" w:rsidP="00B31595">
      <w:pPr>
        <w:ind w:firstLine="360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rPr>
          <w:rFonts w:ascii="Times New Roman" w:hAnsi="Times New Roman"/>
          <w:sz w:val="28"/>
          <w:szCs w:val="28"/>
        </w:rPr>
      </w:pPr>
      <w:bookmarkStart w:id="15" w:name="_Toc150244385"/>
      <w:r w:rsidRPr="00FC3805">
        <w:rPr>
          <w:rFonts w:ascii="Times New Roman" w:hAnsi="Times New Roman"/>
          <w:b w:val="0"/>
          <w:bCs w:val="0"/>
          <w:kern w:val="0"/>
          <w:sz w:val="28"/>
          <w:szCs w:val="28"/>
        </w:rPr>
        <w:t xml:space="preserve">                                </w:t>
      </w:r>
      <w:r w:rsidRPr="00FC3805">
        <w:rPr>
          <w:rFonts w:ascii="Times New Roman" w:hAnsi="Times New Roman"/>
          <w:iCs/>
          <w:sz w:val="28"/>
          <w:szCs w:val="28"/>
        </w:rPr>
        <w:t>2.1.3.6.</w:t>
      </w:r>
      <w:r w:rsidRPr="00FC3805">
        <w:rPr>
          <w:rFonts w:ascii="Times New Roman" w:hAnsi="Times New Roman"/>
          <w:b w:val="0"/>
          <w:bCs w:val="0"/>
          <w:kern w:val="0"/>
          <w:sz w:val="28"/>
          <w:szCs w:val="28"/>
        </w:rPr>
        <w:t xml:space="preserve"> </w:t>
      </w:r>
      <w:r w:rsidR="00364257">
        <w:rPr>
          <w:rFonts w:ascii="Times New Roman" w:hAnsi="Times New Roman"/>
          <w:b w:val="0"/>
          <w:bCs w:val="0"/>
          <w:kern w:val="0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Чрезвычайные ситуации на транспорте</w:t>
      </w:r>
      <w:bookmarkEnd w:id="15"/>
    </w:p>
    <w:p w:rsidR="00F7717B" w:rsidRPr="009B6329" w:rsidRDefault="00F7717B" w:rsidP="00B31595">
      <w:pPr>
        <w:ind w:firstLine="851"/>
        <w:rPr>
          <w:b/>
          <w:i/>
          <w:sz w:val="28"/>
          <w:szCs w:val="28"/>
        </w:rPr>
      </w:pPr>
      <w:r w:rsidRPr="009B6329">
        <w:rPr>
          <w:b/>
          <w:i/>
          <w:sz w:val="28"/>
          <w:szCs w:val="28"/>
        </w:rPr>
        <w:t>Железнодорожного транспорта на территории района нет.</w:t>
      </w:r>
    </w:p>
    <w:p w:rsidR="00F7717B" w:rsidRPr="009B6329" w:rsidRDefault="00F7717B" w:rsidP="00B31595">
      <w:pPr>
        <w:ind w:firstLine="851"/>
        <w:jc w:val="both"/>
        <w:rPr>
          <w:b/>
          <w:i/>
          <w:sz w:val="28"/>
          <w:szCs w:val="28"/>
        </w:rPr>
      </w:pPr>
      <w:r w:rsidRPr="009B6329">
        <w:rPr>
          <w:b/>
          <w:i/>
          <w:sz w:val="28"/>
          <w:szCs w:val="28"/>
        </w:rPr>
        <w:t>Автомобильный транспорт:</w:t>
      </w:r>
    </w:p>
    <w:p w:rsidR="002D63E7" w:rsidRDefault="00F7717B" w:rsidP="002D63E7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Общая протяженность</w:t>
      </w:r>
      <w:r w:rsidR="00EF6796">
        <w:rPr>
          <w:sz w:val="28"/>
          <w:szCs w:val="28"/>
        </w:rPr>
        <w:t xml:space="preserve"> автомобильных дорог, всего – 17,8 </w:t>
      </w:r>
      <w:r w:rsidRPr="00FC3805">
        <w:rPr>
          <w:sz w:val="28"/>
          <w:szCs w:val="28"/>
        </w:rPr>
        <w:t>км., из них: с твердым п</w:t>
      </w:r>
      <w:r w:rsidR="00EF6796">
        <w:rPr>
          <w:sz w:val="28"/>
          <w:szCs w:val="28"/>
        </w:rPr>
        <w:t>окрытием общего пользования – 12,4</w:t>
      </w:r>
      <w:r w:rsidRPr="00FC3805">
        <w:rPr>
          <w:sz w:val="28"/>
          <w:szCs w:val="28"/>
        </w:rPr>
        <w:t xml:space="preserve"> км.  Ширина проезжей части,</w:t>
      </w:r>
      <w:r w:rsidR="002D63E7">
        <w:rPr>
          <w:sz w:val="28"/>
          <w:szCs w:val="28"/>
        </w:rPr>
        <w:t xml:space="preserve"> </w:t>
      </w:r>
      <w:r w:rsidR="00EF6796">
        <w:rPr>
          <w:sz w:val="28"/>
          <w:szCs w:val="28"/>
        </w:rPr>
        <w:t>в основном, составляет от 4 до 6</w:t>
      </w:r>
      <w:r w:rsidRPr="00FC3805">
        <w:rPr>
          <w:sz w:val="28"/>
          <w:szCs w:val="28"/>
        </w:rPr>
        <w:t xml:space="preserve"> м. </w:t>
      </w:r>
      <w:r w:rsidR="009B6329">
        <w:rPr>
          <w:sz w:val="28"/>
          <w:szCs w:val="28"/>
        </w:rPr>
        <w:t xml:space="preserve">                                                                 </w:t>
      </w:r>
    </w:p>
    <w:p w:rsidR="009B6329" w:rsidRPr="00FC3805" w:rsidRDefault="009B6329" w:rsidP="002D63E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FC3805">
        <w:rPr>
          <w:sz w:val="28"/>
          <w:szCs w:val="28"/>
        </w:rPr>
        <w:t xml:space="preserve">Масштаб возможных ЧС на автомобильном транспорте может составить – </w:t>
      </w:r>
      <w:r w:rsidR="00EF6796">
        <w:rPr>
          <w:bCs/>
          <w:sz w:val="28"/>
          <w:szCs w:val="28"/>
        </w:rPr>
        <w:t>не выше</w:t>
      </w:r>
      <w:r w:rsidR="00EF6796" w:rsidRPr="00FC3805">
        <w:rPr>
          <w:bCs/>
          <w:sz w:val="28"/>
          <w:szCs w:val="28"/>
        </w:rPr>
        <w:t xml:space="preserve"> </w:t>
      </w:r>
      <w:r w:rsidR="00EF6796">
        <w:rPr>
          <w:sz w:val="28"/>
          <w:szCs w:val="28"/>
        </w:rPr>
        <w:t>локального масштаба</w:t>
      </w:r>
      <w:r w:rsidRPr="00FC3805">
        <w:rPr>
          <w:sz w:val="28"/>
          <w:szCs w:val="28"/>
        </w:rPr>
        <w:t>.</w:t>
      </w:r>
    </w:p>
    <w:p w:rsidR="00F7717B" w:rsidRPr="009B6329" w:rsidRDefault="00F7717B" w:rsidP="00B31595">
      <w:pPr>
        <w:ind w:firstLine="851"/>
        <w:jc w:val="both"/>
        <w:rPr>
          <w:b/>
          <w:i/>
          <w:sz w:val="28"/>
          <w:szCs w:val="28"/>
        </w:rPr>
      </w:pPr>
      <w:r w:rsidRPr="009B6329">
        <w:rPr>
          <w:b/>
          <w:i/>
          <w:sz w:val="28"/>
          <w:szCs w:val="28"/>
        </w:rPr>
        <w:t>Зимних переправ на территории поселения нет.</w:t>
      </w:r>
    </w:p>
    <w:p w:rsidR="00F7717B" w:rsidRPr="009B6329" w:rsidRDefault="00F7717B" w:rsidP="00B31595">
      <w:pPr>
        <w:ind w:firstLine="851"/>
        <w:jc w:val="both"/>
        <w:rPr>
          <w:b/>
          <w:i/>
          <w:sz w:val="28"/>
          <w:szCs w:val="28"/>
        </w:rPr>
      </w:pPr>
      <w:r w:rsidRPr="009B6329">
        <w:rPr>
          <w:b/>
          <w:i/>
          <w:sz w:val="28"/>
          <w:szCs w:val="28"/>
        </w:rPr>
        <w:t>Трубопроводного транспорта на территории поселения нет.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Воздушного транспорта на территории поселения нет.</w:t>
      </w:r>
    </w:p>
    <w:p w:rsidR="00F7717B" w:rsidRDefault="00F7717B" w:rsidP="00B31595">
      <w:pPr>
        <w:ind w:firstLine="851"/>
        <w:jc w:val="both"/>
        <w:rPr>
          <w:sz w:val="28"/>
          <w:szCs w:val="28"/>
        </w:rPr>
      </w:pPr>
      <w:r w:rsidRPr="009B6329">
        <w:rPr>
          <w:b/>
          <w:i/>
          <w:sz w:val="28"/>
          <w:szCs w:val="28"/>
        </w:rPr>
        <w:t>Водн</w:t>
      </w:r>
      <w:r w:rsidR="009B6329" w:rsidRPr="009B6329">
        <w:rPr>
          <w:b/>
          <w:i/>
          <w:sz w:val="28"/>
          <w:szCs w:val="28"/>
        </w:rPr>
        <w:t xml:space="preserve">ый </w:t>
      </w:r>
      <w:r w:rsidRPr="009B6329">
        <w:rPr>
          <w:b/>
          <w:i/>
          <w:sz w:val="28"/>
          <w:szCs w:val="28"/>
        </w:rPr>
        <w:t xml:space="preserve">  транспорт</w:t>
      </w:r>
      <w:r w:rsidR="009B6329">
        <w:rPr>
          <w:sz w:val="28"/>
          <w:szCs w:val="28"/>
        </w:rPr>
        <w:t>:</w:t>
      </w:r>
    </w:p>
    <w:p w:rsidR="009B6329" w:rsidRPr="00FC3805" w:rsidRDefault="009B6329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Возможны перевозки опасных грузов по реке Иртыш </w:t>
      </w:r>
      <w:r w:rsidR="00745F40">
        <w:rPr>
          <w:sz w:val="28"/>
          <w:szCs w:val="28"/>
        </w:rPr>
        <w:t>вдоль</w:t>
      </w:r>
      <w:r>
        <w:rPr>
          <w:sz w:val="28"/>
          <w:szCs w:val="28"/>
        </w:rPr>
        <w:t xml:space="preserve"> границы территории населенного пункта д. п. Чернолучинский вверх или вниз по течению </w:t>
      </w:r>
      <w:r w:rsidR="00745F40">
        <w:rPr>
          <w:sz w:val="28"/>
          <w:szCs w:val="28"/>
        </w:rPr>
        <w:t xml:space="preserve">на период навигации организациями различной формы собственности. </w:t>
      </w:r>
      <w:r w:rsidR="002D63E7">
        <w:rPr>
          <w:sz w:val="28"/>
          <w:szCs w:val="28"/>
        </w:rPr>
        <w:t xml:space="preserve">По имеющимся сведениям, </w:t>
      </w:r>
      <w:r w:rsidR="00745F40">
        <w:rPr>
          <w:sz w:val="28"/>
          <w:szCs w:val="28"/>
        </w:rPr>
        <w:t>чрезвычайных ситуаций за последние пять лет не зафиксированно.</w:t>
      </w:r>
    </w:p>
    <w:p w:rsidR="00F7717B" w:rsidRDefault="007A42E5" w:rsidP="00B31595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Приложение № 5. Маршрут перевозимых опасных грузов по р. Иртыш.</w:t>
      </w:r>
    </w:p>
    <w:p w:rsidR="007A42E5" w:rsidRPr="00FC3805" w:rsidRDefault="007A42E5" w:rsidP="00B31595">
      <w:pPr>
        <w:ind w:firstLine="360"/>
        <w:jc w:val="both"/>
        <w:rPr>
          <w:sz w:val="28"/>
          <w:szCs w:val="28"/>
        </w:rPr>
      </w:pPr>
    </w:p>
    <w:p w:rsidR="00F7717B" w:rsidRDefault="00F7717B" w:rsidP="00B31595">
      <w:pPr>
        <w:ind w:firstLine="360"/>
        <w:jc w:val="center"/>
        <w:rPr>
          <w:b/>
          <w:sz w:val="28"/>
          <w:szCs w:val="28"/>
        </w:rPr>
      </w:pPr>
      <w:bookmarkStart w:id="16" w:name="_Toc150244386"/>
      <w:r w:rsidRPr="00FC3805">
        <w:rPr>
          <w:b/>
          <w:sz w:val="28"/>
          <w:szCs w:val="28"/>
        </w:rPr>
        <w:t>2.1.4.</w:t>
      </w:r>
      <w:r w:rsidR="00364257">
        <w:rPr>
          <w:b/>
          <w:sz w:val="28"/>
          <w:szCs w:val="28"/>
        </w:rPr>
        <w:t xml:space="preserve"> </w:t>
      </w:r>
      <w:r w:rsidRPr="00FC3805">
        <w:rPr>
          <w:b/>
          <w:sz w:val="28"/>
          <w:szCs w:val="28"/>
        </w:rPr>
        <w:t>Перечень и характеристика возможных биолого-социальных чрезвычайных ситуаций</w:t>
      </w:r>
      <w:bookmarkEnd w:id="16"/>
    </w:p>
    <w:p w:rsidR="00E5359A" w:rsidRPr="00FC3805" w:rsidRDefault="00E5359A" w:rsidP="00B31595">
      <w:pPr>
        <w:ind w:firstLine="360"/>
        <w:jc w:val="center"/>
        <w:rPr>
          <w:b/>
          <w:sz w:val="28"/>
          <w:szCs w:val="28"/>
        </w:rPr>
      </w:pPr>
    </w:p>
    <w:p w:rsidR="00F7717B" w:rsidRPr="00FC3805" w:rsidRDefault="00F7717B" w:rsidP="00B31595">
      <w:pPr>
        <w:pStyle w:val="1"/>
        <w:tabs>
          <w:tab w:val="num" w:pos="4690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7" w:name="_Toc150244387"/>
      <w:r w:rsidRPr="00FC3805">
        <w:rPr>
          <w:rFonts w:ascii="Times New Roman" w:hAnsi="Times New Roman"/>
          <w:sz w:val="28"/>
          <w:szCs w:val="28"/>
        </w:rPr>
        <w:lastRenderedPageBreak/>
        <w:t>2.1.4.1.</w:t>
      </w:r>
      <w:r w:rsidR="00364257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Опасность эпидемий</w:t>
      </w:r>
      <w:bookmarkEnd w:id="17"/>
    </w:p>
    <w:p w:rsidR="00F7717B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На территории поселения</w:t>
      </w:r>
      <w:r w:rsidR="00EF6796">
        <w:rPr>
          <w:sz w:val="28"/>
          <w:szCs w:val="28"/>
        </w:rPr>
        <w:t xml:space="preserve"> природных очагов особо опасных</w:t>
      </w:r>
      <w:r w:rsidR="00745F40">
        <w:rPr>
          <w:sz w:val="28"/>
          <w:szCs w:val="28"/>
        </w:rPr>
        <w:t xml:space="preserve"> </w:t>
      </w:r>
      <w:r w:rsidRPr="00FC3805">
        <w:rPr>
          <w:sz w:val="28"/>
          <w:szCs w:val="28"/>
        </w:rPr>
        <w:t xml:space="preserve">нфекционных заболеваний не отмечается. </w:t>
      </w:r>
    </w:p>
    <w:p w:rsidR="006F5286" w:rsidRPr="00FC3805" w:rsidRDefault="006F5286" w:rsidP="00B31595">
      <w:pPr>
        <w:ind w:firstLine="851"/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8" w:name="_Toc150244388"/>
      <w:r w:rsidRPr="00FC3805">
        <w:rPr>
          <w:rFonts w:ascii="Times New Roman" w:hAnsi="Times New Roman"/>
          <w:sz w:val="28"/>
          <w:szCs w:val="28"/>
        </w:rPr>
        <w:t>2.1.4.2.</w:t>
      </w:r>
      <w:r w:rsidR="00EF6796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Опасность эпизоотий</w:t>
      </w:r>
      <w:bookmarkEnd w:id="18"/>
    </w:p>
    <w:p w:rsidR="00076125" w:rsidRPr="00FC3805" w:rsidRDefault="002D63E7" w:rsidP="002D63E7">
      <w:pPr>
        <w:ind w:firstLine="851"/>
        <w:rPr>
          <w:sz w:val="28"/>
          <w:szCs w:val="28"/>
        </w:rPr>
      </w:pPr>
      <w:r>
        <w:rPr>
          <w:sz w:val="28"/>
          <w:szCs w:val="28"/>
        </w:rPr>
        <w:t>За последние 5 лет опасных эпизоотических ситуаций на территории поселения не выявлено.</w:t>
      </w:r>
    </w:p>
    <w:p w:rsidR="00076125" w:rsidRDefault="00076125" w:rsidP="006F5286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По </w:t>
      </w:r>
      <w:r w:rsidR="002D63E7" w:rsidRPr="00FC3805">
        <w:rPr>
          <w:sz w:val="28"/>
          <w:szCs w:val="28"/>
        </w:rPr>
        <w:t>данным ветеринарного</w:t>
      </w:r>
      <w:r w:rsidRPr="00FC3805">
        <w:rPr>
          <w:sz w:val="28"/>
          <w:szCs w:val="28"/>
        </w:rPr>
        <w:t xml:space="preserve"> врача эпизоотическая обстановка среди животных благополучная. </w:t>
      </w:r>
    </w:p>
    <w:p w:rsidR="00F7717B" w:rsidRPr="00FC3805" w:rsidRDefault="00F7717B" w:rsidP="00B31595">
      <w:pPr>
        <w:pStyle w:val="afa"/>
        <w:spacing w:line="249" w:lineRule="exact"/>
        <w:jc w:val="center"/>
        <w:rPr>
          <w:b/>
          <w:iCs/>
          <w:sz w:val="28"/>
          <w:szCs w:val="28"/>
        </w:rPr>
      </w:pPr>
    </w:p>
    <w:p w:rsidR="00F7717B" w:rsidRDefault="00F7717B" w:rsidP="00B31595">
      <w:pPr>
        <w:pStyle w:val="afa"/>
        <w:spacing w:line="249" w:lineRule="exact"/>
        <w:jc w:val="center"/>
        <w:rPr>
          <w:b/>
          <w:iCs/>
          <w:sz w:val="28"/>
          <w:szCs w:val="28"/>
        </w:rPr>
      </w:pPr>
      <w:r w:rsidRPr="00FC3805">
        <w:rPr>
          <w:b/>
          <w:iCs/>
          <w:sz w:val="28"/>
          <w:szCs w:val="28"/>
        </w:rPr>
        <w:t>2.3 Оценка риска чрезвычайных ситуаций</w:t>
      </w:r>
    </w:p>
    <w:p w:rsidR="00E5359A" w:rsidRPr="00FC3805" w:rsidRDefault="00E5359A" w:rsidP="00B31595">
      <w:pPr>
        <w:pStyle w:val="afa"/>
        <w:spacing w:line="249" w:lineRule="exact"/>
        <w:jc w:val="center"/>
        <w:rPr>
          <w:b/>
          <w:iCs/>
          <w:sz w:val="28"/>
          <w:szCs w:val="28"/>
        </w:rPr>
      </w:pPr>
    </w:p>
    <w:p w:rsidR="00F7717B" w:rsidRPr="00FC3805" w:rsidRDefault="00F7717B" w:rsidP="00B31595">
      <w:pPr>
        <w:pStyle w:val="afa"/>
        <w:spacing w:line="278" w:lineRule="exact"/>
        <w:ind w:hanging="11"/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2.3.1. Задачи и цели оценки риска чрезвычайных ситуаций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Оценка риска чрезвычайных ситуаций - процесс, используемый для определения вероятности (или частоты) и степени тяжести последствий реализации опасностей аварий для здоровья человека, имущества и (или) окружающей природной среды. Оценка риска включает анализ вероятности (или частоты), анализ последствий и их сочетания. 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Основные задачи этапа оценки риска: 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- определение частот возникновения инициирующих и всех нежелательных событий: 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оценка последствий возникновения нежелательных событий;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- обобщение оценок риска. 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Для определения частоты нежелательных событий рекомендуется использовать: 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- статистические данные по аварийности и надежности технологической системы, соответствующие специфике опасного производственного объекта или виду деятельности; 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- логические методы анализа «деревьев событий», «деревьев отказов», имитационные модели возникновения аварий в человеко-машинной системе; 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- экспертные оценки путем учета мнения специалистов в данной области. </w:t>
      </w:r>
    </w:p>
    <w:p w:rsidR="00F7717B" w:rsidRPr="00FC3805" w:rsidRDefault="00F7717B" w:rsidP="00B31595">
      <w:pPr>
        <w:pStyle w:val="afa"/>
        <w:spacing w:line="278" w:lineRule="exact"/>
        <w:ind w:firstLine="838"/>
        <w:rPr>
          <w:sz w:val="28"/>
          <w:szCs w:val="28"/>
        </w:rPr>
      </w:pPr>
    </w:p>
    <w:p w:rsidR="00F7717B" w:rsidRPr="00146626" w:rsidRDefault="00F7717B" w:rsidP="00B31595">
      <w:pPr>
        <w:ind w:firstLine="709"/>
        <w:jc w:val="center"/>
        <w:rPr>
          <w:b/>
          <w:sz w:val="28"/>
          <w:szCs w:val="28"/>
        </w:rPr>
      </w:pPr>
      <w:r w:rsidRPr="00076125">
        <w:rPr>
          <w:b/>
          <w:sz w:val="28"/>
          <w:szCs w:val="28"/>
        </w:rPr>
        <w:t>2.3.2</w:t>
      </w:r>
      <w:r w:rsidR="00364257">
        <w:rPr>
          <w:b/>
          <w:sz w:val="28"/>
          <w:szCs w:val="28"/>
        </w:rPr>
        <w:t>.</w:t>
      </w:r>
      <w:r w:rsidRPr="00076125">
        <w:rPr>
          <w:b/>
          <w:sz w:val="28"/>
          <w:szCs w:val="28"/>
        </w:rPr>
        <w:t xml:space="preserve"> Описание применяемых методов оценки риска и обоснование их применения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При выборе методов анализа риска следует учитывать цели, задачи анализа, сложность рассматриваемых объектов, наличие необходимых данных и квалификацию привлекаемых для проведения анализа.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Основным требованием к выбору или определению критерия приемлемого риска является его обоснованность и определенность. При этом критерии приемлемого риска могут задаваться нормативной документацией, определяться на этапе планирования анализа риска и (или) в процессе получения результатов анализа. Критерии приемлемого риска следует определять исходя из совокупности условий, включающих определенные требования безопасности и количественные показатели опасности. Условие приемлемости риска может выражаться в виде условий выполнения определенных требований безопасности, в том числе количественных критериев.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Основой для определения критериев приемлемого риска являются: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>- нормы и правила промышленной безопасности или иные документы по безопас</w:t>
      </w:r>
      <w:r w:rsidRPr="00FC3805">
        <w:rPr>
          <w:sz w:val="28"/>
          <w:szCs w:val="28"/>
        </w:rPr>
        <w:softHyphen/>
        <w:t xml:space="preserve">ности в анализируемой области;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- сведения о происшедших авариях, инцидентах и их последствиях;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- опыт практической деятельности;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- социально-экономическая выгода от эксплуатации опасного производственного объекта. </w:t>
      </w:r>
    </w:p>
    <w:p w:rsidR="00F7717B" w:rsidRPr="00FC3805" w:rsidRDefault="00F7717B" w:rsidP="00B31595">
      <w:pPr>
        <w:pStyle w:val="afa"/>
        <w:spacing w:line="273" w:lineRule="exact"/>
        <w:rPr>
          <w:sz w:val="28"/>
          <w:szCs w:val="28"/>
        </w:rPr>
      </w:pPr>
    </w:p>
    <w:p w:rsidR="00F7717B" w:rsidRDefault="00F7717B" w:rsidP="00B31595">
      <w:pPr>
        <w:pStyle w:val="afa"/>
        <w:spacing w:line="273" w:lineRule="exact"/>
        <w:ind w:firstLine="0"/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3. АНАЛИЗ РИСКА</w:t>
      </w:r>
    </w:p>
    <w:p w:rsidR="00E5359A" w:rsidRPr="00FC3805" w:rsidRDefault="00E5359A" w:rsidP="00B31595">
      <w:pPr>
        <w:pStyle w:val="afa"/>
        <w:spacing w:line="273" w:lineRule="exact"/>
        <w:ind w:firstLine="0"/>
        <w:jc w:val="center"/>
        <w:rPr>
          <w:b/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FC3805">
        <w:rPr>
          <w:rFonts w:ascii="Times New Roman" w:hAnsi="Times New Roman"/>
          <w:sz w:val="28"/>
          <w:szCs w:val="28"/>
        </w:rPr>
        <w:t>3.1.</w:t>
      </w:r>
      <w:r w:rsidR="006F5286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Анализ известных чрезвычайных ситуаций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На территории Чернолучинского поселения чрезвычайные ситуации </w:t>
      </w:r>
      <w:r w:rsidR="00163743">
        <w:rPr>
          <w:sz w:val="28"/>
          <w:szCs w:val="28"/>
        </w:rPr>
        <w:t xml:space="preserve">за последние 5 лет </w:t>
      </w:r>
      <w:r w:rsidRPr="00FC3805">
        <w:rPr>
          <w:sz w:val="28"/>
          <w:szCs w:val="28"/>
        </w:rPr>
        <w:t xml:space="preserve">не зафиксированы. </w:t>
      </w:r>
    </w:p>
    <w:p w:rsidR="00F7717B" w:rsidRPr="00FC3805" w:rsidRDefault="00F7717B" w:rsidP="00B31595">
      <w:pPr>
        <w:pStyle w:val="afa"/>
        <w:spacing w:line="273" w:lineRule="exact"/>
        <w:ind w:firstLine="0"/>
        <w:jc w:val="center"/>
        <w:rPr>
          <w:b/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9" w:name="_Toc150244390"/>
      <w:r w:rsidRPr="00FC3805">
        <w:rPr>
          <w:rFonts w:ascii="Times New Roman" w:hAnsi="Times New Roman"/>
          <w:sz w:val="28"/>
          <w:szCs w:val="28"/>
        </w:rPr>
        <w:t>3.2.</w:t>
      </w:r>
      <w:r w:rsidR="006F5286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Анализ условий возникновения и развития ЧС</w:t>
      </w:r>
      <w:bookmarkEnd w:id="19"/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До недавнего времени первостепенное внимание в решении проблем защиты населения и территории от ЧС уделялось ликвидации последствий аварий, катастроф, стихийных бедствий. Однако эти усилия становятся всё менее эффективными и более затратными. Имеющиеся ограниченные ресурсы должны быть в первую очередь направлены на снижение риска и обеспечение безопасности человека, а не на оплату огромных расходов при покрытии причинённого ущерба.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По расчетам международных экспертов и ученых РАН затраты на прогнозирование и обеспечение готовности к стихийным бедствиям в</w:t>
      </w:r>
      <w:r w:rsidRPr="00FC3805">
        <w:rPr>
          <w:noProof/>
          <w:sz w:val="28"/>
          <w:szCs w:val="28"/>
        </w:rPr>
        <w:t xml:space="preserve"> 10 -15</w:t>
      </w:r>
      <w:r w:rsidRPr="00FC3805">
        <w:rPr>
          <w:sz w:val="28"/>
          <w:szCs w:val="28"/>
        </w:rPr>
        <w:t xml:space="preserve"> раз меньше величины предотвращенного ущерба.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Сохраняющаяся тенденция ежегодного роста количества и масштабов последствий аварий, катастроф и стихийных бедствий заставляет искать новые решения проблемы защиты населения и территорий от ЧС, предвидеть будущие угрозы, риски и опасности, развивать методы их прогноза и предупреждения.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Анализ и управление рисками должны лечь в основу системы регулирования безопасности населения и территорий и обеспечить преодоление негативной тенденции роста числа ЧС природного и техногенного характера. Так, например, в тех странах Западной Европы, где осуществляются меры государственного регулирования с целью снижения риска ЧС, число аварий и катастроф сократилось за десять лет в </w:t>
      </w:r>
      <w:r w:rsidRPr="00FC3805">
        <w:rPr>
          <w:noProof/>
          <w:sz w:val="28"/>
          <w:szCs w:val="28"/>
        </w:rPr>
        <w:t>7-10</w:t>
      </w:r>
      <w:r w:rsidRPr="00FC3805">
        <w:rPr>
          <w:sz w:val="28"/>
          <w:szCs w:val="28"/>
        </w:rPr>
        <w:t xml:space="preserve"> раз. Подобные меры оказываются наименее затратными и в экономическом отношении.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Одна из важнейших задач современного этапа развития России – уменьшение одного из стратегических рисков – риска ЧС, который в последние годы, несмотря на значительные усилия федеральной власти, приобретает все большую значимость для социально-экономического развития страны и ее внутриполитической стабильности.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Опыт работы МЧС Росси показывает, что эффективная защита от риска ЧС возможна при такой системе функционирования государственной власти, когда задействованы все уровни (федеральный, субъектный и местный) и роль низовых звеньев (органов местного самоуправления), находящихся ближе всего к конкретному человеку, является основополагающей.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 Таким образом, методология анализа и управления деятельностью в области предупреждения и ликвидации ЧС должна разрабатываться и осуществляться на основе теории рисков ЧС, которая является научным </w:t>
      </w:r>
      <w:r w:rsidRPr="00FC3805">
        <w:rPr>
          <w:sz w:val="28"/>
          <w:szCs w:val="28"/>
        </w:rPr>
        <w:lastRenderedPageBreak/>
        <w:t>инструментом для поддержки принятия решений практически во всех сферах человеческой деятельности.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Комплексный анализ природного и техногенного рисков для населения определенной территории состоит из следующих этапов: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построение множества сценариев возникновения и развития аварии;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оценка частот реализации каждого из сценариев возникновения ЧС;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построение полей поражающих факторов;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оценка последствий;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определение показателей социального риска;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построение интегральных показателей риска для населения и территории;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- определение нормативов гарантированного государством риска.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В результате проводится анализ вкладов каждого источника риска ЧС в интегральный показатель, проводится ранжирование по степени опасности и устанавливаются приоритеты управления риском на исследуемой территории.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В проблеме предупреждения ЧС мы всегда имеем дело с вероятностями (или частотой) определенных событий, которые мы называем источниками ЧС, и негативными последствиями (ущербами) социально-экономического характера для государства, общества и населения.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Строя комбинации из вероятности чрезвычайной ситуации и возможных потерь, соответствующих прогнозируемой ситуации, человек оценивает уровень опасности и принимает решение о необходимых действиях. (говоря об этом, это и есть сущность управления рисками ЧС).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В связи с множеством направлений и разделением сфер ответственности между министерствами, ведомствами, органами управления, которые принимают участие в решении проблемы управления рисками ЧС, естественно возникла потребность определения целого ряда специальных понятий рисков ЧС, которые позволяют оценивать соответствующие риски отдельных типов ЧС (радиационных, химических, землетрясений, наводнений и т.п.) или такие специальные риски, как: риски загрязнения (заражения) территорий, поражения людей, ухудшения социально-экономических условий жизни населения, ущерба его здоровью и т.п.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Рассмотрим несколько таких понятий: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t>Риск ЧС</w:t>
      </w:r>
      <w:r w:rsidRPr="00FC3805">
        <w:rPr>
          <w:sz w:val="28"/>
          <w:szCs w:val="28"/>
        </w:rPr>
        <w:t xml:space="preserve"> – общее исходное понятие – Возможность того, что на определенной территории за определенный период времени могут возникнуть определенные источники ЧС и, соответственно, ущербы.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t>Показатель риска</w:t>
      </w:r>
      <w:r w:rsidRPr="00FC3805">
        <w:rPr>
          <w:sz w:val="28"/>
          <w:szCs w:val="28"/>
        </w:rPr>
        <w:t xml:space="preserve"> [ущерб за определенный промежуток времени] = частота [число событий/время] * средний ущерб [общий ущерб/число событий].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t>Индивидуальный риск ЧС</w:t>
      </w:r>
      <w:r w:rsidRPr="00FC3805">
        <w:rPr>
          <w:sz w:val="28"/>
          <w:szCs w:val="28"/>
        </w:rPr>
        <w:t xml:space="preserve"> – Вероятность или частота возникновения в определенный период времени поражающих воздействий определенного вида (смертельный исход, нетрудоспособность, травмы средней тяжести или незначительные повреждения), которые возникают при реализации определенных опасностей, для человека, находящегося в определенной точке пространства.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t>Социальный риск ЧС</w:t>
      </w:r>
      <w:r w:rsidRPr="00FC3805">
        <w:rPr>
          <w:sz w:val="28"/>
          <w:szCs w:val="28"/>
        </w:rPr>
        <w:t xml:space="preserve"> – Вероятность нежелательных событий или частоты их возникновения, определяемая поражением определенного числа людей, которые подверглись поражающим воздействиям при реализации определенных опасностей. Данный показатель характеризует масштаб катастрофичности реализации опасности.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lastRenderedPageBreak/>
        <w:t>Приемлемые риски ЧС</w:t>
      </w:r>
      <w:r w:rsidRPr="00FC3805">
        <w:rPr>
          <w:sz w:val="28"/>
          <w:szCs w:val="28"/>
        </w:rPr>
        <w:t xml:space="preserve"> – Это те значения рисков, которые общество и лица, принимающие на их основе соответствующие решения, считают допустимыми на определенном периоде деятельности. Их реальные значения всегда субъективны и зависят от множества факторов: от степени их влияния на государственные, общественные и личные интересы (восприятия обществом и лицами, принимающими решения, технических и ресурсных возможностей по их снижению и т.п.).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t>Стратегические риски ЧС</w:t>
      </w:r>
      <w:r w:rsidRPr="00FC3805">
        <w:rPr>
          <w:sz w:val="28"/>
          <w:szCs w:val="28"/>
        </w:rPr>
        <w:t xml:space="preserve"> – Возможность возникновения таких ущербов от ЧС за определенный период времени, которые представляют реальную угрозу основным национальными и государственным интересам страны.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t>Комплексный (общий или интегральный) риск ЧС</w:t>
      </w:r>
      <w:r w:rsidRPr="00FC3805">
        <w:rPr>
          <w:sz w:val="28"/>
          <w:szCs w:val="28"/>
        </w:rPr>
        <w:t xml:space="preserve"> – Возможность возникновения определенной совокупности различных видов ущербов (индивидуальных, социальных, экономических и т.п.) на определенной территории за определенный период времени при возникновении определенной совокупности источников ЧС.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На основе анализа и оценки каждого из этих рисков можно разрабатывать и реализовывать соответствующие комплексы мероприятий, направленных на их снижение, т.е. – управлять этими рисками.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Очевидно, что управление отдельными типами рисков носит частный характер. Такой подход, как правило, не может быть оптимальным и даже рациональным, т.к. при этом сравнение «весомости», т.е. негативной значимости, различных рисков не осуществляется и, следовательно, оптимизация распределения выделяемых средств на их снижение не может быть реализована.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Именно по этой причине и необходим комплексный подход к проблеме управления рисками. 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При комплексном подходе необходимо введение таких понятий, как «комплексные риски» и «комплексная безопасность». Под комплексным риском понимается и оценивается возможность суммарного ущерба при соответствующих неблагоприятных событиях или их любых совокупностей. 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В целом проблема анализа, оценки данных комплексных рисков и управления ими является одной из наиболее сложных. Во-первых, эта сложность, в основном, связана с определением совокупного ущерба, который должен учитывать и потери людей, и материальный ущерб в рублях, и экологический ущерб, и другие виды ущерба, т.е. сложно их объединить в единый показатель.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Во-вторых, непосредственно с этой проблемой связано понятие «управление комплексной безопасностью».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i/>
          <w:sz w:val="28"/>
          <w:szCs w:val="28"/>
        </w:rPr>
        <w:t>Управление комплексной безопасностью</w:t>
      </w:r>
      <w:r w:rsidRPr="00FC3805">
        <w:rPr>
          <w:sz w:val="28"/>
          <w:szCs w:val="28"/>
        </w:rPr>
        <w:t xml:space="preserve"> – это комплексный системный подход по анализу, оценке и разработке мер по повышению безопасности общества, человека и территорий от всех видов опасностей и угроз природного, техногенного, социально-биологического, военного и террористического характера, а также опасности и угрозы глобального характера (потепление климата, истощение озонового слоя, деградация земель, экологические катастрофы, кризисы и угрозы демографического характера, кризисы экономики и т.п.).</w:t>
      </w:r>
    </w:p>
    <w:p w:rsidR="00F7717B" w:rsidRPr="00FC3805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 xml:space="preserve">Данный подход подразумевает также и комплексный системный анализ, выбор и реализацию всех необходимых мер, которые обеспечивают повышение уровня безопасности общества, человека и территорий, включая меры, принимаемые и реализуемые на международном и межгосударственных уровнях, а </w:t>
      </w:r>
      <w:r w:rsidRPr="00FC3805">
        <w:rPr>
          <w:sz w:val="28"/>
          <w:szCs w:val="28"/>
        </w:rPr>
        <w:lastRenderedPageBreak/>
        <w:t>также на более низких уровнях по таким направлениям, как охрана труда, техника безопасности, безопасность дорожного движения и т.п.</w:t>
      </w:r>
    </w:p>
    <w:p w:rsidR="00F7717B" w:rsidRDefault="00F7717B" w:rsidP="00B31595">
      <w:pPr>
        <w:pStyle w:val="afa"/>
        <w:spacing w:line="240" w:lineRule="auto"/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Таким образом, основная сущность проблемы комплексной безопасности – это комплексный системный подход и по учету всего множества угроз и опасностей, а также мер и мероприятий по их предупреждению или, тоже самое, - по снижению рисков от них.</w:t>
      </w:r>
    </w:p>
    <w:p w:rsidR="00E5359A" w:rsidRPr="00FC3805" w:rsidRDefault="00E5359A" w:rsidP="00B31595">
      <w:pPr>
        <w:pStyle w:val="afa"/>
        <w:spacing w:line="240" w:lineRule="auto"/>
        <w:ind w:firstLine="851"/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20" w:name="_Toc150244393"/>
      <w:r w:rsidRPr="00FC3805">
        <w:rPr>
          <w:rFonts w:ascii="Times New Roman" w:hAnsi="Times New Roman"/>
          <w:sz w:val="28"/>
          <w:szCs w:val="28"/>
        </w:rPr>
        <w:t>3.3.</w:t>
      </w:r>
      <w:r w:rsidR="00364257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Анализ известных природных чрезвычайных ситуаций</w:t>
      </w:r>
      <w:bookmarkEnd w:id="20"/>
    </w:p>
    <w:p w:rsidR="00F7717B" w:rsidRDefault="00F7717B" w:rsidP="00B31595">
      <w:pPr>
        <w:ind w:firstLine="851"/>
        <w:jc w:val="both"/>
        <w:rPr>
          <w:sz w:val="28"/>
          <w:szCs w:val="28"/>
        </w:rPr>
      </w:pPr>
      <w:bookmarkStart w:id="21" w:name="_Toc150244394"/>
      <w:r w:rsidRPr="00FC3805">
        <w:rPr>
          <w:sz w:val="28"/>
          <w:szCs w:val="28"/>
        </w:rPr>
        <w:t xml:space="preserve">На территории Чернолучинского </w:t>
      </w:r>
      <w:r w:rsidR="00163743">
        <w:rPr>
          <w:sz w:val="28"/>
          <w:szCs w:val="28"/>
        </w:rPr>
        <w:t xml:space="preserve">городского </w:t>
      </w:r>
      <w:r w:rsidRPr="00FC3805">
        <w:rPr>
          <w:sz w:val="28"/>
          <w:szCs w:val="28"/>
        </w:rPr>
        <w:t>поселения природных чрезвычайных ситуаций не зафиксирован</w:t>
      </w:r>
      <w:r w:rsidR="00163743">
        <w:rPr>
          <w:sz w:val="28"/>
          <w:szCs w:val="28"/>
        </w:rPr>
        <w:t>о.</w:t>
      </w:r>
      <w:r w:rsidRPr="00FC3805">
        <w:rPr>
          <w:sz w:val="28"/>
          <w:szCs w:val="28"/>
        </w:rPr>
        <w:t xml:space="preserve"> </w:t>
      </w:r>
    </w:p>
    <w:p w:rsidR="00E5359A" w:rsidRPr="00FC3805" w:rsidRDefault="00E5359A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tabs>
          <w:tab w:val="num" w:pos="2160"/>
        </w:tabs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FC3805">
        <w:rPr>
          <w:rFonts w:ascii="Times New Roman" w:hAnsi="Times New Roman"/>
          <w:sz w:val="28"/>
          <w:szCs w:val="28"/>
        </w:rPr>
        <w:t>3.3.1.</w:t>
      </w:r>
      <w:r w:rsidR="00364257">
        <w:rPr>
          <w:rFonts w:ascii="Times New Roman" w:hAnsi="Times New Roman"/>
          <w:sz w:val="28"/>
          <w:szCs w:val="28"/>
        </w:rPr>
        <w:t xml:space="preserve"> </w:t>
      </w:r>
      <w:r w:rsidRPr="00FC3805">
        <w:rPr>
          <w:rFonts w:ascii="Times New Roman" w:hAnsi="Times New Roman"/>
          <w:sz w:val="28"/>
          <w:szCs w:val="28"/>
        </w:rPr>
        <w:t>Определение основных причин и факторов, способствующих возникновению и развитию природных чрезвычайных ситуаций</w:t>
      </w:r>
      <w:bookmarkEnd w:id="21"/>
    </w:p>
    <w:p w:rsidR="00E5359A" w:rsidRDefault="00E5359A" w:rsidP="00B31595">
      <w:pPr>
        <w:ind w:firstLine="851"/>
        <w:jc w:val="both"/>
        <w:rPr>
          <w:b/>
          <w:sz w:val="28"/>
          <w:szCs w:val="28"/>
        </w:rPr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b/>
          <w:sz w:val="28"/>
          <w:szCs w:val="28"/>
        </w:rPr>
        <w:t>Опасность наводнений и подтоплений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В период весеннего половодья, в результате подъема уровня воды в реке Иртыш подтопление населенного пункта д.п. Чернолучинский не возможна</w:t>
      </w:r>
      <w:r w:rsidR="00163743">
        <w:rPr>
          <w:sz w:val="28"/>
          <w:szCs w:val="28"/>
        </w:rPr>
        <w:t>, в связи с его высоким расположением</w:t>
      </w:r>
      <w:r w:rsidRPr="00FC3805">
        <w:rPr>
          <w:sz w:val="28"/>
          <w:szCs w:val="28"/>
        </w:rPr>
        <w:t>. Основным источником питания рек являются зимние осадки. Подъем уровня весной чаще случается в конце апреля - начале мая. Средняя продолжительность половодья 10-15 дней. Высота подъема уровня воды в реке Иртыш в среднем состовляет от 5 до 8 метров.</w:t>
      </w:r>
    </w:p>
    <w:p w:rsidR="00F7717B" w:rsidRPr="00FC3805" w:rsidRDefault="00F7717B" w:rsidP="00B31595">
      <w:pPr>
        <w:tabs>
          <w:tab w:val="left" w:pos="709"/>
        </w:tabs>
        <w:ind w:firstLine="851"/>
        <w:jc w:val="both"/>
        <w:rPr>
          <w:sz w:val="28"/>
          <w:szCs w:val="28"/>
        </w:rPr>
      </w:pPr>
      <w:r w:rsidRPr="00FC3805">
        <w:rPr>
          <w:b/>
          <w:sz w:val="28"/>
          <w:szCs w:val="28"/>
        </w:rPr>
        <w:t>Опасность пожаров природных</w:t>
      </w:r>
    </w:p>
    <w:p w:rsidR="00F7717B" w:rsidRPr="00FC3805" w:rsidRDefault="00F7717B" w:rsidP="00B31595">
      <w:pPr>
        <w:tabs>
          <w:tab w:val="left" w:pos="709"/>
        </w:tabs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Лесной пожар - это стихийное распространение огня на лесной площади. Лесные пожары уничтожают лесной полог, травы, мхи и кустарнички, в огне сгорает лесной опад. Огонь вытесняет одни виды животных и содействует другим, заселяющим гари. Поражающим фактором являются огонь, высокая температура, задымление, выгорание кислорода. В дыму современного пожара находится около 175 токсических соединений, наиболее опасными среди них являются оксид и диоксид углерода, углеводород, аммиак, частицы дыма. Пожары приводят к разрушению мостов и трубопроводов, выводят из строя линии связи и электропередач, наносят ущерб населенным пунктам, часто во время лесных пожаров ожоги и травмы получают люди.</w:t>
      </w:r>
    </w:p>
    <w:p w:rsidR="00F7717B" w:rsidRPr="00FC3805" w:rsidRDefault="00F7717B" w:rsidP="00B31595">
      <w:pPr>
        <w:tabs>
          <w:tab w:val="left" w:pos="709"/>
        </w:tabs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Главным условием существования лесного пожара является наличие способных к горению лесных горючих материалов (ЛГМ). От вида горючих материалов, их состояния, структуры, количества и размещения зависит характер распространения огня по площади. Наиболее опасными в этом отношении являются сухая трава, мхи и лишайники. Чаще всего лесные пожары начинаются с загорания именно этих материалов, так как они довольно быстро высыхают после увлажнения. </w:t>
      </w:r>
    </w:p>
    <w:p w:rsidR="00F7717B" w:rsidRPr="00FC3805" w:rsidRDefault="00F7717B" w:rsidP="00B31595">
      <w:pPr>
        <w:tabs>
          <w:tab w:val="left" w:pos="709"/>
        </w:tabs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Травянистые, полукустарниковые (брусника, вереск, багульник и др.) и древесные растения самостоятельно гореть не могут, так как они способны постоянно поддерживать влажность на уровне 50-100%. Распространение по ним огня зависит от наличия в лесу сухого опада, мхов и лишайников. Подрост и подлесок хвойных пород усиливают горение и создают условия для перехода огня на кроны деревьев; лиственные подрост и подлесок несколько сдерживает этот процесс. Хвоя, ветви и сучья в пологе древостоя горят при верховых пожарах. </w:t>
      </w:r>
      <w:r w:rsidRPr="00FC3805">
        <w:rPr>
          <w:sz w:val="28"/>
          <w:szCs w:val="28"/>
        </w:rPr>
        <w:lastRenderedPageBreak/>
        <w:t xml:space="preserve">Лесная подстилка имеет плотную структуру и покрыты неразложившейся хвоей, листьями, мхом, которые просыхают медленно. </w:t>
      </w:r>
    </w:p>
    <w:p w:rsidR="00F7717B" w:rsidRPr="00FC3805" w:rsidRDefault="00F7717B" w:rsidP="00B31595">
      <w:pPr>
        <w:tabs>
          <w:tab w:val="left" w:pos="709"/>
        </w:tabs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Распространение огня здесь наблюдается обычно со второй половины лета. </w:t>
      </w:r>
    </w:p>
    <w:p w:rsidR="00F7717B" w:rsidRPr="00FC3805" w:rsidRDefault="00F7717B" w:rsidP="00B31595">
      <w:pPr>
        <w:tabs>
          <w:tab w:val="left" w:pos="709"/>
        </w:tabs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Главным условием развития лесного пожара является распространение его по площади. Скорость распространения огня зависит от типа растительного материала, воздействия ветра и рельефа местности. При сильном ветре и на крутых склонах могут развиваться очень сильные низовые пожары, причем даже тогда, когда активный запас ЛГМ не велик. Сила пожара определяется интенсивностью горения его пламенной кромки (количеством тепла, выделяе</w:t>
      </w:r>
      <w:r w:rsidRPr="00FC3805">
        <w:rPr>
          <w:sz w:val="28"/>
          <w:szCs w:val="28"/>
        </w:rPr>
        <w:softHyphen/>
        <w:t>мого с 1 м кромки в секунду), скоростью распространения огня (количеством метров, пройденных кромкой огня в минуту), высотой пламени (таблица 3.</w:t>
      </w:r>
      <w:r w:rsidR="00232727">
        <w:rPr>
          <w:sz w:val="28"/>
          <w:szCs w:val="28"/>
        </w:rPr>
        <w:t>4</w:t>
      </w:r>
      <w:r w:rsidRPr="00FC3805">
        <w:rPr>
          <w:sz w:val="28"/>
          <w:szCs w:val="28"/>
        </w:rPr>
        <w:t>).</w:t>
      </w:r>
    </w:p>
    <w:p w:rsidR="00F7717B" w:rsidRPr="00FC3805" w:rsidRDefault="00F7717B" w:rsidP="00B31595">
      <w:pPr>
        <w:shd w:val="clear" w:color="auto" w:fill="FFFFFF"/>
        <w:ind w:firstLine="851"/>
        <w:jc w:val="both"/>
        <w:rPr>
          <w:snapToGrid w:val="0"/>
          <w:sz w:val="28"/>
          <w:szCs w:val="28"/>
        </w:rPr>
      </w:pPr>
      <w:r w:rsidRPr="00FC3805">
        <w:rPr>
          <w:snapToGrid w:val="0"/>
          <w:sz w:val="28"/>
          <w:szCs w:val="28"/>
        </w:rPr>
        <w:t>Характерно, что сила лесного пожара может меняться в течение суток в зависимости от времени суток, места горения и погодных условий.</w:t>
      </w:r>
    </w:p>
    <w:p w:rsidR="00F7717B" w:rsidRPr="00FC3805" w:rsidRDefault="00F7717B" w:rsidP="00B31595">
      <w:pPr>
        <w:shd w:val="clear" w:color="auto" w:fill="FFFFFF"/>
        <w:ind w:firstLine="540"/>
        <w:jc w:val="both"/>
        <w:rPr>
          <w:snapToGrid w:val="0"/>
          <w:sz w:val="28"/>
          <w:szCs w:val="28"/>
        </w:rPr>
      </w:pPr>
    </w:p>
    <w:p w:rsidR="00F7717B" w:rsidRPr="00381AC0" w:rsidRDefault="00F7717B" w:rsidP="00B31595">
      <w:pPr>
        <w:shd w:val="clear" w:color="auto" w:fill="FFFFFF"/>
        <w:ind w:firstLine="540"/>
        <w:rPr>
          <w:snapToGrid w:val="0"/>
        </w:rPr>
      </w:pPr>
      <w:r w:rsidRPr="00381AC0">
        <w:rPr>
          <w:snapToGrid w:val="0"/>
        </w:rPr>
        <w:t>Таблица 3.</w:t>
      </w:r>
      <w:r w:rsidR="00232727">
        <w:rPr>
          <w:snapToGrid w:val="0"/>
        </w:rPr>
        <w:t>4</w:t>
      </w:r>
    </w:p>
    <w:p w:rsidR="00F7717B" w:rsidRPr="00FC3805" w:rsidRDefault="00F7717B" w:rsidP="00B31595">
      <w:pPr>
        <w:tabs>
          <w:tab w:val="left" w:pos="709"/>
        </w:tabs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Классификация лесных пожаров по силе воздействия на лес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700"/>
        <w:gridCol w:w="2220"/>
        <w:gridCol w:w="2220"/>
        <w:gridCol w:w="2220"/>
      </w:tblGrid>
      <w:tr w:rsidR="00F7717B" w:rsidRPr="00381AC0" w:rsidTr="00A9461C">
        <w:trPr>
          <w:tblHeader/>
        </w:trPr>
        <w:tc>
          <w:tcPr>
            <w:tcW w:w="2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snapToGrid w:val="0"/>
              </w:rPr>
            </w:pPr>
            <w:r w:rsidRPr="00381AC0">
              <w:rPr>
                <w:b/>
                <w:snapToGrid w:val="0"/>
              </w:rPr>
              <w:t xml:space="preserve">Показатели </w:t>
            </w:r>
          </w:p>
        </w:tc>
        <w:tc>
          <w:tcPr>
            <w:tcW w:w="6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snapToGrid w:val="0"/>
              </w:rPr>
            </w:pPr>
            <w:r w:rsidRPr="00381AC0">
              <w:rPr>
                <w:b/>
                <w:snapToGrid w:val="0"/>
              </w:rPr>
              <w:t>Лесной пожар</w:t>
            </w:r>
          </w:p>
        </w:tc>
      </w:tr>
      <w:tr w:rsidR="00F7717B" w:rsidRPr="00381AC0" w:rsidTr="00A9461C">
        <w:trPr>
          <w:tblHeader/>
        </w:trPr>
        <w:tc>
          <w:tcPr>
            <w:tcW w:w="2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rPr>
                <w:b/>
                <w:snapToGrid w:val="0"/>
              </w:rPr>
            </w:pP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snapToGrid w:val="0"/>
              </w:rPr>
            </w:pPr>
            <w:r w:rsidRPr="00381AC0">
              <w:rPr>
                <w:b/>
                <w:snapToGrid w:val="0"/>
              </w:rPr>
              <w:t>слабый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snapToGrid w:val="0"/>
              </w:rPr>
            </w:pPr>
            <w:r w:rsidRPr="00381AC0">
              <w:rPr>
                <w:b/>
                <w:snapToGrid w:val="0"/>
              </w:rPr>
              <w:t>средний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snapToGrid w:val="0"/>
              </w:rPr>
            </w:pPr>
            <w:r w:rsidRPr="00381AC0">
              <w:rPr>
                <w:b/>
                <w:snapToGrid w:val="0"/>
              </w:rPr>
              <w:t>сильный</w:t>
            </w:r>
          </w:p>
        </w:tc>
      </w:tr>
      <w:tr w:rsidR="00F7717B" w:rsidRPr="00381AC0" w:rsidTr="00A9461C">
        <w:tc>
          <w:tcPr>
            <w:tcW w:w="93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pStyle w:val="4"/>
              <w:rPr>
                <w:szCs w:val="24"/>
              </w:rPr>
            </w:pPr>
            <w:r w:rsidRPr="00381AC0">
              <w:rPr>
                <w:szCs w:val="24"/>
              </w:rPr>
              <w:t xml:space="preserve">Низовой </w:t>
            </w:r>
          </w:p>
        </w:tc>
      </w:tr>
      <w:tr w:rsidR="00F7717B" w:rsidRPr="00381AC0" w:rsidTr="00A9461C"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rPr>
                <w:snapToGrid w:val="0"/>
              </w:rPr>
            </w:pPr>
            <w:r w:rsidRPr="00381AC0">
              <w:rPr>
                <w:snapToGrid w:val="0"/>
              </w:rPr>
              <w:t>Скорость распространения огня, м/мин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1,0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3,0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свыше 3,0</w:t>
            </w:r>
          </w:p>
        </w:tc>
      </w:tr>
      <w:tr w:rsidR="00F7717B" w:rsidRPr="00381AC0" w:rsidTr="00A9461C"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both"/>
              <w:rPr>
                <w:snapToGrid w:val="0"/>
              </w:rPr>
            </w:pPr>
            <w:r w:rsidRPr="00381AC0">
              <w:rPr>
                <w:snapToGrid w:val="0"/>
              </w:rPr>
              <w:t>Высота пламени, м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0,5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1,5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свыше 1,5</w:t>
            </w:r>
          </w:p>
        </w:tc>
      </w:tr>
      <w:tr w:rsidR="00F7717B" w:rsidRPr="00381AC0" w:rsidTr="00A9461C">
        <w:tc>
          <w:tcPr>
            <w:tcW w:w="93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pStyle w:val="4"/>
              <w:rPr>
                <w:szCs w:val="24"/>
              </w:rPr>
            </w:pPr>
            <w:r w:rsidRPr="00381AC0">
              <w:rPr>
                <w:szCs w:val="24"/>
              </w:rPr>
              <w:t xml:space="preserve">Верховой </w:t>
            </w:r>
          </w:p>
        </w:tc>
      </w:tr>
      <w:tr w:rsidR="00F7717B" w:rsidRPr="00381AC0" w:rsidTr="00A9461C"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rPr>
                <w:snapToGrid w:val="0"/>
              </w:rPr>
            </w:pPr>
            <w:r w:rsidRPr="00381AC0">
              <w:rPr>
                <w:snapToGrid w:val="0"/>
              </w:rPr>
              <w:t>Скорость распространения огня, м/мин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3,0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100,0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свыше 100,0</w:t>
            </w:r>
          </w:p>
        </w:tc>
      </w:tr>
      <w:tr w:rsidR="00F7717B" w:rsidRPr="00381AC0" w:rsidTr="00A9461C">
        <w:tc>
          <w:tcPr>
            <w:tcW w:w="93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pStyle w:val="4"/>
              <w:rPr>
                <w:szCs w:val="24"/>
              </w:rPr>
            </w:pPr>
            <w:r w:rsidRPr="00381AC0">
              <w:rPr>
                <w:szCs w:val="24"/>
              </w:rPr>
              <w:t xml:space="preserve">Подземный </w:t>
            </w:r>
          </w:p>
        </w:tc>
      </w:tr>
      <w:tr w:rsidR="00F7717B" w:rsidRPr="00381AC0" w:rsidTr="00A9461C"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rPr>
                <w:snapToGrid w:val="0"/>
              </w:rPr>
            </w:pPr>
            <w:r w:rsidRPr="00381AC0">
              <w:rPr>
                <w:snapToGrid w:val="0"/>
              </w:rPr>
              <w:t>Глубина прогорания, см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25,0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до 50,0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snapToGrid w:val="0"/>
              </w:rPr>
            </w:pPr>
            <w:r w:rsidRPr="00381AC0">
              <w:rPr>
                <w:snapToGrid w:val="0"/>
              </w:rPr>
              <w:t>свыше 50,0</w:t>
            </w:r>
          </w:p>
        </w:tc>
      </w:tr>
    </w:tbl>
    <w:p w:rsidR="00F7717B" w:rsidRPr="00381AC0" w:rsidRDefault="00F7717B" w:rsidP="00B31595">
      <w:pPr>
        <w:shd w:val="clear" w:color="auto" w:fill="FFFFFF"/>
        <w:ind w:firstLine="709"/>
        <w:jc w:val="both"/>
        <w:rPr>
          <w:snapToGrid w:val="0"/>
        </w:rPr>
      </w:pPr>
    </w:p>
    <w:p w:rsidR="00F7717B" w:rsidRPr="00FC3805" w:rsidRDefault="00F7717B" w:rsidP="00B31595">
      <w:pPr>
        <w:shd w:val="clear" w:color="auto" w:fill="FFFFFF"/>
        <w:ind w:firstLine="851"/>
        <w:jc w:val="both"/>
        <w:rPr>
          <w:snapToGrid w:val="0"/>
          <w:sz w:val="28"/>
          <w:szCs w:val="28"/>
        </w:rPr>
      </w:pPr>
      <w:r w:rsidRPr="00FC3805">
        <w:rPr>
          <w:snapToGrid w:val="0"/>
          <w:sz w:val="28"/>
          <w:szCs w:val="28"/>
        </w:rPr>
        <w:t>Различают три основных вида лесных пожаров - низовой, верховой, подземный.</w:t>
      </w:r>
    </w:p>
    <w:p w:rsidR="00F7717B" w:rsidRPr="00FC3805" w:rsidRDefault="00F7717B" w:rsidP="00B31595">
      <w:pPr>
        <w:shd w:val="clear" w:color="auto" w:fill="FFFFFF"/>
        <w:ind w:firstLine="851"/>
        <w:jc w:val="both"/>
        <w:rPr>
          <w:snapToGrid w:val="0"/>
          <w:sz w:val="28"/>
          <w:szCs w:val="28"/>
        </w:rPr>
      </w:pPr>
      <w:r w:rsidRPr="00FC3805">
        <w:rPr>
          <w:b/>
          <w:snapToGrid w:val="0"/>
          <w:sz w:val="28"/>
          <w:szCs w:val="28"/>
        </w:rPr>
        <w:t>Низовой пожар</w:t>
      </w:r>
      <w:r w:rsidRPr="00FC3805">
        <w:rPr>
          <w:snapToGrid w:val="0"/>
          <w:sz w:val="28"/>
          <w:szCs w:val="28"/>
        </w:rPr>
        <w:t xml:space="preserve"> характерен распространением огня по напочвенному покрову,</w:t>
      </w:r>
      <w:r w:rsidRPr="00FC3805">
        <w:rPr>
          <w:sz w:val="28"/>
          <w:szCs w:val="28"/>
        </w:rPr>
        <w:t xml:space="preserve"> пламя достигает в высоту 50—150 см</w:t>
      </w:r>
      <w:r w:rsidRPr="00FC3805">
        <w:rPr>
          <w:snapToGrid w:val="0"/>
          <w:sz w:val="28"/>
          <w:szCs w:val="28"/>
        </w:rPr>
        <w:t xml:space="preserve">. Имеет две формы: </w:t>
      </w:r>
    </w:p>
    <w:p w:rsidR="00F7717B" w:rsidRPr="00FC3805" w:rsidRDefault="00F7717B" w:rsidP="00B31595">
      <w:pPr>
        <w:shd w:val="clear" w:color="auto" w:fill="FFFFFF"/>
        <w:tabs>
          <w:tab w:val="num" w:pos="1134"/>
        </w:tabs>
        <w:ind w:firstLine="851"/>
        <w:jc w:val="both"/>
        <w:rPr>
          <w:snapToGrid w:val="0"/>
          <w:sz w:val="28"/>
          <w:szCs w:val="28"/>
        </w:rPr>
      </w:pPr>
      <w:r w:rsidRPr="00076125">
        <w:rPr>
          <w:b/>
          <w:i/>
          <w:snapToGrid w:val="0"/>
          <w:sz w:val="28"/>
          <w:szCs w:val="28"/>
        </w:rPr>
        <w:t>Беглый низовой пожар</w:t>
      </w:r>
      <w:r w:rsidRPr="00FC3805">
        <w:rPr>
          <w:snapToGrid w:val="0"/>
          <w:sz w:val="28"/>
          <w:szCs w:val="28"/>
        </w:rPr>
        <w:t xml:space="preserve"> – развивается, как правило, в весенний период</w:t>
      </w:r>
      <w:r w:rsidRPr="00FC3805">
        <w:rPr>
          <w:i/>
          <w:sz w:val="28"/>
          <w:szCs w:val="28"/>
        </w:rPr>
        <w:t xml:space="preserve">, </w:t>
      </w:r>
      <w:r w:rsidRPr="00FC3805">
        <w:rPr>
          <w:sz w:val="28"/>
          <w:szCs w:val="28"/>
        </w:rPr>
        <w:t>когда подсыхает лишь самый верхний слой напочвенного покрова и прошлогодняя травянистая растительность. Скорость распространения огня довольно значительна</w:t>
      </w:r>
      <w:r w:rsidRPr="00FC3805">
        <w:rPr>
          <w:noProof/>
          <w:sz w:val="28"/>
          <w:szCs w:val="28"/>
        </w:rPr>
        <w:t xml:space="preserve"> - 180-300</w:t>
      </w:r>
      <w:r w:rsidRPr="00FC3805">
        <w:rPr>
          <w:sz w:val="28"/>
          <w:szCs w:val="28"/>
        </w:rPr>
        <w:t xml:space="preserve"> м/час и находится в прямой зависимости от скорости ветра в приземном слое.</w:t>
      </w:r>
      <w:r w:rsidRPr="00FC3805">
        <w:rPr>
          <w:snapToGrid w:val="0"/>
          <w:sz w:val="28"/>
          <w:szCs w:val="28"/>
        </w:rPr>
        <w:t xml:space="preserve"> На участках с повышенной влажностью покрова площадь, пройденная огнем, имеет пятнистую форму. В хвойных насаждениях с низко опущенными кронами огонь беглого низового пожара может перейти в верховой пожар.</w:t>
      </w:r>
      <w:r w:rsidRPr="00FC3805">
        <w:rPr>
          <w:i/>
          <w:sz w:val="28"/>
          <w:szCs w:val="28"/>
        </w:rPr>
        <w:t xml:space="preserve"> </w:t>
      </w:r>
    </w:p>
    <w:p w:rsidR="00F7717B" w:rsidRPr="00FC3805" w:rsidRDefault="00F7717B" w:rsidP="00B31595">
      <w:pPr>
        <w:shd w:val="clear" w:color="auto" w:fill="FFFFFF"/>
        <w:tabs>
          <w:tab w:val="num" w:pos="1134"/>
        </w:tabs>
        <w:ind w:firstLine="851"/>
        <w:jc w:val="both"/>
        <w:rPr>
          <w:snapToGrid w:val="0"/>
          <w:sz w:val="28"/>
          <w:szCs w:val="28"/>
        </w:rPr>
      </w:pPr>
      <w:r w:rsidRPr="00FC3805">
        <w:rPr>
          <w:i/>
          <w:snapToGrid w:val="0"/>
          <w:sz w:val="28"/>
          <w:szCs w:val="28"/>
        </w:rPr>
        <w:t>Устойчивый низовой пожар</w:t>
      </w:r>
      <w:r w:rsidRPr="00FC3805">
        <w:rPr>
          <w:snapToGrid w:val="0"/>
          <w:sz w:val="28"/>
          <w:szCs w:val="28"/>
        </w:rPr>
        <w:t xml:space="preserve"> характеризуется полным сгоранием напочвенного покрова и лесной подстилки. Развивается обычно в середине лета, когда подстилка просыхает по всей толщине загорания. Во время такого пожара сгорают подрост, подлесок, лесная подстилка, обгорают корни и кора в нижней части деревьев, деревья получают серьезные повреждения, а часть прекращают рост и гибнут. Скорость движения огня в устойчивом низовом пожаре может быть </w:t>
      </w:r>
      <w:r w:rsidRPr="00FC3805">
        <w:rPr>
          <w:snapToGrid w:val="0"/>
          <w:sz w:val="28"/>
          <w:szCs w:val="28"/>
        </w:rPr>
        <w:lastRenderedPageBreak/>
        <w:t>от нескольких метров до 180 м/час. На торфяниках эти пожары могут перейти в подземные, а в молодняках и многоярусных насаждениях с наличием хвойного подроста – в верховые.</w:t>
      </w:r>
    </w:p>
    <w:p w:rsidR="00F7717B" w:rsidRPr="00FC3805" w:rsidRDefault="00F7717B" w:rsidP="00B31595">
      <w:pPr>
        <w:shd w:val="clear" w:color="auto" w:fill="FFFFFF"/>
        <w:ind w:firstLine="851"/>
        <w:jc w:val="both"/>
        <w:rPr>
          <w:snapToGrid w:val="0"/>
          <w:sz w:val="28"/>
          <w:szCs w:val="28"/>
        </w:rPr>
      </w:pPr>
      <w:r w:rsidRPr="00FC3805">
        <w:rPr>
          <w:snapToGrid w:val="0"/>
          <w:sz w:val="28"/>
          <w:szCs w:val="28"/>
        </w:rPr>
        <w:t>Специалисты отмечают, что доля низовых пожаров от общего количества пожаров в лесах достигает  98 %, а пройденная ими площадь составляет 89 %.</w:t>
      </w:r>
    </w:p>
    <w:p w:rsidR="00F7717B" w:rsidRPr="00FC3805" w:rsidRDefault="00F7717B" w:rsidP="00B31595">
      <w:pPr>
        <w:shd w:val="clear" w:color="auto" w:fill="FFFFFF"/>
        <w:tabs>
          <w:tab w:val="num" w:pos="1134"/>
        </w:tabs>
        <w:ind w:firstLine="851"/>
        <w:jc w:val="both"/>
        <w:rPr>
          <w:snapToGrid w:val="0"/>
          <w:sz w:val="28"/>
          <w:szCs w:val="28"/>
        </w:rPr>
      </w:pPr>
      <w:r w:rsidRPr="00FC3805">
        <w:rPr>
          <w:b/>
          <w:snapToGrid w:val="0"/>
          <w:sz w:val="28"/>
          <w:szCs w:val="28"/>
        </w:rPr>
        <w:t>Верховой пожар</w:t>
      </w:r>
      <w:r w:rsidRPr="00FC3805">
        <w:rPr>
          <w:snapToGrid w:val="0"/>
          <w:sz w:val="28"/>
          <w:szCs w:val="28"/>
        </w:rPr>
        <w:t xml:space="preserve"> - Верховые пожары охватывают верхний полог леса и распространяются со скоростью 8 – 25 км/ч, а иногда и до 100 км/ч. Огонь распространяется по кронам деревьев, но при этом горит практически весь древостой. Наиболее подвержены такому пожару хвойные молодняки на сухих возвышенных местах, заросли кедрового леса. Возникновению верховых пожаров способствуют засуха и сильные ветры.</w:t>
      </w:r>
    </w:p>
    <w:p w:rsidR="00F7717B" w:rsidRPr="00FC3805" w:rsidRDefault="00F7717B" w:rsidP="00B31595">
      <w:pPr>
        <w:shd w:val="clear" w:color="auto" w:fill="FFFFFF"/>
        <w:ind w:firstLine="851"/>
        <w:jc w:val="both"/>
        <w:rPr>
          <w:snapToGrid w:val="0"/>
          <w:sz w:val="28"/>
          <w:szCs w:val="28"/>
        </w:rPr>
      </w:pPr>
      <w:r w:rsidRPr="00FC3805">
        <w:rPr>
          <w:snapToGrid w:val="0"/>
          <w:sz w:val="28"/>
          <w:szCs w:val="28"/>
        </w:rPr>
        <w:t>Пожары такого типа составляют около 2 % от общего количества возгораний, а пройденная ими площадь  достигает 11 %.</w:t>
      </w:r>
    </w:p>
    <w:p w:rsidR="00F7717B" w:rsidRPr="00FC3805" w:rsidRDefault="00F7717B" w:rsidP="00B31595">
      <w:pPr>
        <w:shd w:val="clear" w:color="auto" w:fill="FFFFFF"/>
        <w:ind w:firstLine="851"/>
        <w:jc w:val="both"/>
        <w:rPr>
          <w:snapToGrid w:val="0"/>
          <w:sz w:val="28"/>
          <w:szCs w:val="28"/>
        </w:rPr>
      </w:pPr>
      <w:r w:rsidRPr="00FC3805">
        <w:rPr>
          <w:b/>
          <w:snapToGrid w:val="0"/>
          <w:sz w:val="28"/>
          <w:szCs w:val="28"/>
        </w:rPr>
        <w:t>Подземный (торфяной) пожар</w:t>
      </w:r>
      <w:r w:rsidRPr="00FC3805">
        <w:rPr>
          <w:snapToGrid w:val="0"/>
          <w:sz w:val="28"/>
          <w:szCs w:val="28"/>
        </w:rPr>
        <w:t xml:space="preserve">  –</w:t>
      </w:r>
      <w:r w:rsidRPr="00FC3805">
        <w:rPr>
          <w:sz w:val="28"/>
          <w:szCs w:val="28"/>
        </w:rPr>
        <w:t xml:space="preserve"> </w:t>
      </w:r>
      <w:r w:rsidRPr="00FC3805">
        <w:rPr>
          <w:snapToGrid w:val="0"/>
          <w:sz w:val="28"/>
          <w:szCs w:val="28"/>
        </w:rPr>
        <w:t xml:space="preserve">возникает в результате воздействия огня низового пожара на торфяной слой почвы. Скорость распространения огня – от нескольких десятков сантиметров до нескольких метров в сутки. Подземные пожары случаются не часто, их доля в общем числе возгораний редко превышает  1 %, но они </w:t>
      </w:r>
      <w:r w:rsidRPr="00FC3805">
        <w:rPr>
          <w:sz w:val="28"/>
          <w:szCs w:val="28"/>
        </w:rPr>
        <w:t>очень опасны и сложны для тушения</w:t>
      </w:r>
      <w:r w:rsidRPr="00FC3805">
        <w:rPr>
          <w:snapToGrid w:val="0"/>
          <w:sz w:val="28"/>
          <w:szCs w:val="28"/>
        </w:rPr>
        <w:t>.</w:t>
      </w:r>
    </w:p>
    <w:p w:rsidR="00F7717B" w:rsidRPr="00FC3805" w:rsidRDefault="00F7717B" w:rsidP="00B31595">
      <w:pPr>
        <w:shd w:val="clear" w:color="auto" w:fill="FFFFFF"/>
        <w:ind w:firstLine="851"/>
        <w:jc w:val="both"/>
        <w:rPr>
          <w:snapToGrid w:val="0"/>
          <w:sz w:val="28"/>
          <w:szCs w:val="28"/>
        </w:rPr>
      </w:pPr>
      <w:r w:rsidRPr="00FC3805">
        <w:rPr>
          <w:snapToGrid w:val="0"/>
          <w:sz w:val="28"/>
          <w:szCs w:val="28"/>
        </w:rPr>
        <w:t xml:space="preserve">Существует и такое понятие, как </w:t>
      </w:r>
      <w:r w:rsidRPr="00FC3805">
        <w:rPr>
          <w:i/>
          <w:snapToGrid w:val="0"/>
          <w:sz w:val="28"/>
          <w:szCs w:val="28"/>
        </w:rPr>
        <w:t>крупный лесной пожар</w:t>
      </w:r>
      <w:r w:rsidRPr="00FC3805">
        <w:rPr>
          <w:snapToGrid w:val="0"/>
          <w:sz w:val="28"/>
          <w:szCs w:val="28"/>
        </w:rPr>
        <w:t xml:space="preserve"> – это пожар на площади более 25 га в районах интенсивного ведения хозяйства и более 200 га – в таежной зоне. Доля таких пожаров от общего количества возгораний составляет 2 % в год, а пройденная ими площадь достигает 60-70 % поврежденных огнем за год лесов.</w:t>
      </w:r>
    </w:p>
    <w:p w:rsidR="00F7717B" w:rsidRPr="00FC3805" w:rsidRDefault="00F7717B" w:rsidP="00B31595">
      <w:pPr>
        <w:ind w:firstLine="851"/>
        <w:jc w:val="both"/>
        <w:rPr>
          <w:snapToGrid w:val="0"/>
          <w:sz w:val="28"/>
          <w:szCs w:val="28"/>
        </w:rPr>
      </w:pPr>
      <w:r w:rsidRPr="00FC3805">
        <w:rPr>
          <w:snapToGrid w:val="0"/>
          <w:sz w:val="28"/>
          <w:szCs w:val="28"/>
        </w:rPr>
        <w:t>Растительный покров территории поселения сложен преимущественно лесами и болотами, лугами, кустарниками.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napToGrid w:val="0"/>
          <w:sz w:val="28"/>
          <w:szCs w:val="28"/>
        </w:rPr>
        <w:t>Лесорастительные условия на территории поселения способствуют развитию преимущественно низовых пожаров (50%), верховые пожары составляют 1%, подземные (торфяные) пожары в пределах поселения возникают очень редко.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 Погодные условия определяют так же возможность возникновения лесных пожаров в связи с грозовой активностью. Установлено, что грозы, приведшие к пожару, почти в половине случаев </w:t>
      </w:r>
      <w:r w:rsidR="002D63E7" w:rsidRPr="00FC3805">
        <w:rPr>
          <w:sz w:val="28"/>
          <w:szCs w:val="28"/>
        </w:rPr>
        <w:t>сопровождаются осадками</w:t>
      </w:r>
      <w:r w:rsidRPr="00FC3805">
        <w:rPr>
          <w:sz w:val="28"/>
          <w:szCs w:val="28"/>
        </w:rPr>
        <w:t xml:space="preserve"> менее 2 мм, а в 25-30% случаев – это сухие грозы.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Пожары от гроз возникают в основном на сухих участках леса, чаще всего в сосняках лишайниковых и зеленомошно-брусничных. Особая опасность заключается в том, что во время грозы в короткий срок на большой площади возникает несколько десятков очагов горения. Часть лесных пожаров от молний обнаруживается в тот же или на другой день после грозы, а очаги тления могут оставаться длительное время.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В целом Чернолучинское городское поселение характеризуется умеренной грозовой активностью, а доля грозовых пожаров редко превышает 4%.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Кроме климатических условий возникновение лесных пожаров сильно зависит от количества населенных пунктов, плотности населения, степени хозяйственного освоения лесных территорий. Более высокая горимость установлена для лесных массивов, приуроченных к населенным пунктам и транспортной сети, включая речную. Причина лесных пожаров, возникающих по вине человека, всегда одна и та же – неосторожное обращение с огнем, </w:t>
      </w:r>
      <w:r w:rsidRPr="00FC3805">
        <w:rPr>
          <w:sz w:val="28"/>
          <w:szCs w:val="28"/>
        </w:rPr>
        <w:lastRenderedPageBreak/>
        <w:t xml:space="preserve">порождаемое иногда неопытностью, но чаще беспечностью, равнодушием, неуважением к правилам и законам.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Преобладающее число пожаров возникает от костров. Костры в лесу раскладывают все: рыбаки, туристы, рабочие и даже дети. </w:t>
      </w:r>
    </w:p>
    <w:p w:rsidR="00F7717B" w:rsidRPr="00FC3805" w:rsidRDefault="00F7717B" w:rsidP="00B31595">
      <w:pPr>
        <w:ind w:firstLine="851"/>
        <w:jc w:val="both"/>
        <w:rPr>
          <w:snapToGrid w:val="0"/>
          <w:sz w:val="28"/>
          <w:szCs w:val="28"/>
        </w:rPr>
      </w:pPr>
      <w:r w:rsidRPr="00FC3805">
        <w:rPr>
          <w:sz w:val="28"/>
          <w:szCs w:val="28"/>
        </w:rPr>
        <w:t xml:space="preserve">Лесные пожары как природный фактор были в прошлом и будут в будущем, так как невозможно вырастить леса невосприимчивыми к огню. Однако масштаб проблемы гибели лесов от огня теперь зависит от человека и его способности контролировать пожароопасную ситуацию. </w:t>
      </w:r>
    </w:p>
    <w:p w:rsidR="00F7717B" w:rsidRDefault="00F7717B" w:rsidP="00B31595">
      <w:pPr>
        <w:ind w:firstLine="851"/>
        <w:jc w:val="both"/>
        <w:rPr>
          <w:snapToGrid w:val="0"/>
          <w:sz w:val="28"/>
          <w:szCs w:val="28"/>
        </w:rPr>
      </w:pPr>
      <w:r w:rsidRPr="00FC3805">
        <w:rPr>
          <w:snapToGrid w:val="0"/>
          <w:sz w:val="28"/>
          <w:szCs w:val="28"/>
        </w:rPr>
        <w:t>Лесные пожары на территории Чернолучинского городского поселения зафиксированы не были.</w:t>
      </w:r>
    </w:p>
    <w:p w:rsidR="00E5359A" w:rsidRPr="00FC3805" w:rsidRDefault="00E5359A" w:rsidP="00B31595">
      <w:pPr>
        <w:ind w:firstLine="851"/>
        <w:jc w:val="both"/>
        <w:rPr>
          <w:sz w:val="28"/>
          <w:szCs w:val="28"/>
        </w:rPr>
      </w:pPr>
    </w:p>
    <w:p w:rsidR="00F7717B" w:rsidRDefault="00F7717B" w:rsidP="00B31595">
      <w:pPr>
        <w:pStyle w:val="1"/>
        <w:tabs>
          <w:tab w:val="num" w:pos="1224"/>
        </w:tabs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22" w:name="_Toc150244395"/>
      <w:r w:rsidRPr="00FC3805">
        <w:rPr>
          <w:rFonts w:ascii="Times New Roman" w:hAnsi="Times New Roman"/>
          <w:sz w:val="28"/>
          <w:szCs w:val="28"/>
        </w:rPr>
        <w:t>3.3.2</w:t>
      </w:r>
      <w:r w:rsidR="00232727">
        <w:rPr>
          <w:rFonts w:ascii="Times New Roman" w:hAnsi="Times New Roman"/>
          <w:sz w:val="28"/>
          <w:szCs w:val="28"/>
        </w:rPr>
        <w:t>.</w:t>
      </w:r>
      <w:r w:rsidRPr="00FC3805">
        <w:rPr>
          <w:rFonts w:ascii="Times New Roman" w:hAnsi="Times New Roman"/>
          <w:sz w:val="28"/>
          <w:szCs w:val="28"/>
        </w:rPr>
        <w:t xml:space="preserve"> Обоснование физико-математических моделей и методов расчета, применяемых при оценке риска природных чрезвычайных ситуаций</w:t>
      </w:r>
      <w:bookmarkEnd w:id="22"/>
    </w:p>
    <w:p w:rsidR="00E5359A" w:rsidRPr="00E5359A" w:rsidRDefault="00E5359A" w:rsidP="00E5359A"/>
    <w:p w:rsidR="00F7717B" w:rsidRPr="00FC3805" w:rsidRDefault="00F7717B" w:rsidP="00B31595">
      <w:pPr>
        <w:pStyle w:val="1"/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23" w:name="_Toc150244397"/>
      <w:r w:rsidRPr="00FC3805">
        <w:rPr>
          <w:rFonts w:ascii="Times New Roman" w:hAnsi="Times New Roman"/>
          <w:sz w:val="28"/>
          <w:szCs w:val="28"/>
        </w:rPr>
        <w:t>3.3.2.1.  Прогнозирование и оценка последствий ураганов</w:t>
      </w:r>
      <w:bookmarkEnd w:id="23"/>
    </w:p>
    <w:p w:rsidR="00F7717B" w:rsidRPr="00FC3805" w:rsidRDefault="00F7717B" w:rsidP="00B31595">
      <w:pPr>
        <w:pStyle w:val="31"/>
        <w:spacing w:after="0"/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Под </w:t>
      </w:r>
      <w:r w:rsidRPr="00FC3805">
        <w:rPr>
          <w:i/>
          <w:sz w:val="28"/>
          <w:szCs w:val="28"/>
        </w:rPr>
        <w:t>ураганом</w:t>
      </w:r>
      <w:r w:rsidRPr="00FC3805">
        <w:rPr>
          <w:sz w:val="28"/>
          <w:szCs w:val="28"/>
        </w:rPr>
        <w:t xml:space="preserve"> понимается гигантский атмосферный вихрь с убывающим к центру давлением воздуха с очень высокой (более 30 м/с) скоростью воздушного потока. Воздействие ураганов на здания, сооружения и людей определяется скоростным напором воздушного потока и продолжительностью его действия.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Различают четыре степени разрушения зданий и сооружений (слабая, средняя, сильная и полная), характеристики трех </w:t>
      </w:r>
      <w:r w:rsidR="006F5286">
        <w:rPr>
          <w:sz w:val="28"/>
          <w:szCs w:val="28"/>
        </w:rPr>
        <w:t>из которых приведены в табл. 3.5</w:t>
      </w:r>
      <w:r w:rsidRPr="00FC3805">
        <w:rPr>
          <w:sz w:val="28"/>
          <w:szCs w:val="28"/>
        </w:rPr>
        <w:t>.</w:t>
      </w:r>
    </w:p>
    <w:p w:rsidR="006F5286" w:rsidRDefault="006F5286" w:rsidP="00B31595"/>
    <w:p w:rsidR="00F7717B" w:rsidRPr="00381AC0" w:rsidRDefault="00F7717B" w:rsidP="00B31595">
      <w:r w:rsidRPr="00381AC0">
        <w:t>Таблица 3.5</w:t>
      </w:r>
    </w:p>
    <w:p w:rsidR="00F7717B" w:rsidRPr="00FC3805" w:rsidRDefault="00F7717B" w:rsidP="00B31595">
      <w:pPr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Характеристика степеней разрушения зданий и сооружений</w:t>
      </w:r>
    </w:p>
    <w:tbl>
      <w:tblPr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8"/>
        <w:gridCol w:w="2700"/>
        <w:gridCol w:w="2340"/>
        <w:gridCol w:w="2160"/>
      </w:tblGrid>
      <w:tr w:rsidR="00F7717B" w:rsidRPr="00381AC0" w:rsidTr="00A9461C">
        <w:trPr>
          <w:cantSplit/>
          <w:tblHeader/>
        </w:trPr>
        <w:tc>
          <w:tcPr>
            <w:tcW w:w="2378" w:type="dxa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pStyle w:val="ac"/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 xml:space="preserve">Здания, </w:t>
            </w:r>
          </w:p>
          <w:p w:rsidR="00F7717B" w:rsidRPr="00381AC0" w:rsidRDefault="00F7717B" w:rsidP="00B31595">
            <w:pPr>
              <w:pStyle w:val="ac"/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сооружения и оборудование</w:t>
            </w:r>
          </w:p>
        </w:tc>
        <w:tc>
          <w:tcPr>
            <w:tcW w:w="7200" w:type="dxa"/>
            <w:gridSpan w:val="3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Степень разрушения</w:t>
            </w:r>
          </w:p>
        </w:tc>
      </w:tr>
      <w:tr w:rsidR="00F7717B" w:rsidRPr="00381AC0" w:rsidTr="00A9461C">
        <w:trPr>
          <w:cantSplit/>
          <w:tblHeader/>
        </w:trPr>
        <w:tc>
          <w:tcPr>
            <w:tcW w:w="2378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rPr>
                <w:b/>
                <w:bCs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Слабая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Средняя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Сильная</w:t>
            </w:r>
          </w:p>
        </w:tc>
      </w:tr>
      <w:tr w:rsidR="00F7717B" w:rsidRPr="00381AC0" w:rsidTr="00A9461C">
        <w:tc>
          <w:tcPr>
            <w:tcW w:w="237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Производственные и административные  здания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Разрушение наименее прочных конструкций зданий и сооружений: заполнений дверных и оконных  проемов; небольшие трещины в стенах, откалывание штукатурки, падение кровельных черепиц, трещины в дымовых трубах или падение их отдельных частей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Разрушение перегородок, кровли, части оборудования; большие и глубокие трещины в стенах, падение дымовых труб, разрушение оконных и дверных заполнений, появление трещин в стенах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r w:rsidRPr="00381AC0">
              <w:t>Значительные деформации несущих конструкций; сквозные трещины и проломы в стенах, обрушения частей стен и перекрытий верхних этажей, деформация перекрытий нижних этажей</w:t>
            </w:r>
          </w:p>
        </w:tc>
      </w:tr>
      <w:tr w:rsidR="00F7717B" w:rsidRPr="00381AC0" w:rsidTr="00A9461C">
        <w:tc>
          <w:tcPr>
            <w:tcW w:w="237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Технологическое оборудование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Повреждение и деформация отдельных деталей, электропроводки,  приборов автоматики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Повреждение шестерен и передаточных механизмов, обрыв  маховиков и рычагов управления, разрыв приводных ремней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r w:rsidRPr="00381AC0">
              <w:t>Смещение с фундаментов и деформация станин. трещины в деталях, изгиб валов и осей</w:t>
            </w:r>
          </w:p>
        </w:tc>
      </w:tr>
      <w:tr w:rsidR="00F7717B" w:rsidRPr="00381AC0" w:rsidTr="00A9461C">
        <w:tc>
          <w:tcPr>
            <w:tcW w:w="237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 xml:space="preserve">Подъемно-транс-портные механизмы, </w:t>
            </w:r>
            <w:r w:rsidRPr="00381AC0">
              <w:lastRenderedPageBreak/>
              <w:t xml:space="preserve">крановое оборудование 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lastRenderedPageBreak/>
              <w:t xml:space="preserve">Частичное разрушение и деформация обшивки, </w:t>
            </w:r>
            <w:r w:rsidRPr="00381AC0">
              <w:lastRenderedPageBreak/>
              <w:t>повреждение стекол и приборов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lastRenderedPageBreak/>
              <w:t xml:space="preserve">Повреждение наружного оборудования, </w:t>
            </w:r>
            <w:r w:rsidRPr="00381AC0">
              <w:lastRenderedPageBreak/>
              <w:t>разрыв трубопроводов систем питания, смазки и охлаждения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r w:rsidRPr="00381AC0">
              <w:lastRenderedPageBreak/>
              <w:t xml:space="preserve">Опрокидывание, срыв отдельных </w:t>
            </w:r>
            <w:r w:rsidRPr="00381AC0">
              <w:lastRenderedPageBreak/>
              <w:t>частей, общая деформация рамы</w:t>
            </w:r>
          </w:p>
        </w:tc>
      </w:tr>
      <w:tr w:rsidR="00F7717B" w:rsidRPr="00381AC0" w:rsidTr="00A9461C">
        <w:tc>
          <w:tcPr>
            <w:tcW w:w="237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lastRenderedPageBreak/>
              <w:t>Газгольдеры, резервуары для нефтепродуктов и сжиженных газов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Небольшие вмятины, деформация трубопроводов, повреждение запорной арматуры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Смещение на опорах, деформация оболочек, подводящих трубопроводов, повреждение запорной арматуры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r w:rsidRPr="00381AC0">
              <w:t>Срыв с опор, опрокидывание, разрушение оболочек, обрыв трубопроводов и запорной арматуры</w:t>
            </w:r>
          </w:p>
        </w:tc>
      </w:tr>
      <w:tr w:rsidR="00F7717B" w:rsidRPr="00381AC0" w:rsidTr="00A9461C">
        <w:trPr>
          <w:cantSplit/>
        </w:trPr>
        <w:tc>
          <w:tcPr>
            <w:tcW w:w="237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Трубопроводы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Повреждения стыковых соединений, частичное повреждение КИП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Разрывы стыковых соединений, повреждения КИП и запорной арматуры, переломы труб на вводах в отдельных местах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7717B" w:rsidRPr="00381AC0" w:rsidRDefault="00F7717B" w:rsidP="00B31595">
            <w:r w:rsidRPr="00381AC0">
              <w:t>Переломы труб на вводах. Разрыв и деформация труб. Сильные повреждения арматуры</w:t>
            </w:r>
          </w:p>
        </w:tc>
      </w:tr>
    </w:tbl>
    <w:p w:rsidR="00F7717B" w:rsidRPr="00381AC0" w:rsidRDefault="00F7717B" w:rsidP="00B31595">
      <w:pPr>
        <w:jc w:val="both"/>
      </w:pP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На территории поселения в большинстве преобладают малоэтажные и многоэтажные здания до 5 этажей.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>Степень разрушения зданий и сооружений зависит от скорости ветра, этажности сооружений, места их расположения.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Характеристика застройки содержит данные по назначению, этажности зданий и сооружений, а также материалу стен, перекрытий. При выборе типа наземного здания используется следующая классификация зданий по этажности: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-малоэтажное (до 1-х этажей);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-многоэтажное (от 5 до 8 этажей);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-повышенной этажности (от 9 до 25);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-высотные (более 25 этажей)</w:t>
      </w:r>
    </w:p>
    <w:p w:rsidR="00F7717B" w:rsidRPr="00FC3805" w:rsidRDefault="00F7717B" w:rsidP="00B31595">
      <w:pPr>
        <w:pStyle w:val="a3"/>
        <w:ind w:left="0" w:firstLine="851"/>
        <w:rPr>
          <w:szCs w:val="28"/>
        </w:rPr>
      </w:pPr>
      <w:r w:rsidRPr="00FC3805">
        <w:rPr>
          <w:szCs w:val="28"/>
        </w:rPr>
        <w:t>В зависимости от степени разрушения зд</w:t>
      </w:r>
      <w:r w:rsidR="00163743">
        <w:rPr>
          <w:szCs w:val="28"/>
        </w:rPr>
        <w:t>аний в соответствии с табл. 3.6</w:t>
      </w:r>
      <w:r w:rsidRPr="00FC3805">
        <w:rPr>
          <w:szCs w:val="28"/>
        </w:rPr>
        <w:t xml:space="preserve"> определяются потери населения.</w:t>
      </w:r>
    </w:p>
    <w:p w:rsidR="00E5359A" w:rsidRDefault="00E5359A" w:rsidP="00B31595"/>
    <w:p w:rsidR="00F7717B" w:rsidRPr="00381AC0" w:rsidRDefault="00F7717B" w:rsidP="00B31595">
      <w:r w:rsidRPr="00381AC0">
        <w:t>Таблица 3.6</w:t>
      </w:r>
    </w:p>
    <w:p w:rsidR="00F7717B" w:rsidRPr="00FC3805" w:rsidRDefault="00F7717B" w:rsidP="00B31595">
      <w:pPr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Вероятность потерь населения в разрушенных зданиях при ураганах</w:t>
      </w:r>
    </w:p>
    <w:tbl>
      <w:tblPr>
        <w:tblW w:w="0" w:type="auto"/>
        <w:tblInd w:w="2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1594"/>
        <w:gridCol w:w="1878"/>
        <w:gridCol w:w="1878"/>
        <w:gridCol w:w="1879"/>
      </w:tblGrid>
      <w:tr w:rsidR="00F7717B" w:rsidRPr="00381AC0" w:rsidTr="00A9461C">
        <w:trPr>
          <w:cantSplit/>
        </w:trPr>
        <w:tc>
          <w:tcPr>
            <w:tcW w:w="184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Вероятность потерь</w:t>
            </w:r>
          </w:p>
        </w:tc>
        <w:tc>
          <w:tcPr>
            <w:tcW w:w="7229" w:type="dxa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Степени  разрушения  зданий</w:t>
            </w:r>
          </w:p>
        </w:tc>
      </w:tr>
      <w:tr w:rsidR="00F7717B" w:rsidRPr="00381AC0" w:rsidTr="00A9461C">
        <w:trPr>
          <w:cantSplit/>
        </w:trPr>
        <w:tc>
          <w:tcPr>
            <w:tcW w:w="1843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717B" w:rsidRPr="00381AC0" w:rsidRDefault="00F7717B" w:rsidP="00B31595">
            <w:pPr>
              <w:rPr>
                <w:b/>
                <w:bCs/>
              </w:rPr>
            </w:pP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Слабая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Средняя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Сильная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Полная</w:t>
            </w:r>
          </w:p>
        </w:tc>
      </w:tr>
      <w:tr w:rsidR="00F7717B" w:rsidRPr="00381AC0" w:rsidTr="00A9461C">
        <w:trPr>
          <w:cantSplit/>
        </w:trPr>
        <w:tc>
          <w:tcPr>
            <w:tcW w:w="184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Общие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0,05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0,30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0,60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1,0</w:t>
            </w:r>
          </w:p>
        </w:tc>
      </w:tr>
      <w:tr w:rsidR="00F7717B" w:rsidRPr="00381AC0" w:rsidTr="00A9461C">
        <w:trPr>
          <w:cantSplit/>
        </w:trPr>
        <w:tc>
          <w:tcPr>
            <w:tcW w:w="184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>Безвозвратные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0,0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0,08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0,15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0,60</w:t>
            </w:r>
          </w:p>
        </w:tc>
      </w:tr>
      <w:tr w:rsidR="00F7717B" w:rsidRPr="00381AC0" w:rsidTr="00A9461C">
        <w:trPr>
          <w:cantSplit/>
        </w:trPr>
        <w:tc>
          <w:tcPr>
            <w:tcW w:w="184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r w:rsidRPr="00381AC0">
              <w:t xml:space="preserve">Санитарные 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0,05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0,22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0,45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0,40</w:t>
            </w:r>
          </w:p>
        </w:tc>
      </w:tr>
    </w:tbl>
    <w:p w:rsidR="00F7717B" w:rsidRPr="00381AC0" w:rsidRDefault="00F7717B" w:rsidP="00B31595">
      <w:pPr>
        <w:pStyle w:val="ac"/>
      </w:pPr>
    </w:p>
    <w:p w:rsidR="00F7717B" w:rsidRPr="00FC3805" w:rsidRDefault="00F7717B" w:rsidP="00B31595">
      <w:pPr>
        <w:pStyle w:val="a8"/>
        <w:spacing w:after="0"/>
        <w:ind w:firstLine="851"/>
        <w:jc w:val="both"/>
        <w:rPr>
          <w:sz w:val="28"/>
          <w:szCs w:val="28"/>
        </w:rPr>
      </w:pPr>
      <w:r w:rsidRPr="00381AC0">
        <w:rPr>
          <w:b/>
        </w:rPr>
        <w:tab/>
      </w:r>
      <w:r w:rsidRPr="00FC3805">
        <w:rPr>
          <w:sz w:val="28"/>
          <w:szCs w:val="28"/>
        </w:rPr>
        <w:t xml:space="preserve">В </w:t>
      </w:r>
      <w:r w:rsidR="004547AF" w:rsidRPr="00FC3805">
        <w:rPr>
          <w:sz w:val="28"/>
          <w:szCs w:val="28"/>
        </w:rPr>
        <w:t>результате проведенной</w:t>
      </w:r>
      <w:r w:rsidRPr="00FC3805">
        <w:rPr>
          <w:sz w:val="28"/>
          <w:szCs w:val="28"/>
        </w:rPr>
        <w:t xml:space="preserve"> оценки могут быть получены следующее данные:</w:t>
      </w:r>
    </w:p>
    <w:p w:rsidR="00F7717B" w:rsidRPr="00FC3805" w:rsidRDefault="00F7717B" w:rsidP="00B31595">
      <w:pPr>
        <w:pStyle w:val="a8"/>
        <w:spacing w:after="0"/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-количество зданий и сооружений, получивших определенные степени разрушения;</w:t>
      </w:r>
    </w:p>
    <w:p w:rsidR="00F7717B" w:rsidRPr="00FC3805" w:rsidRDefault="00F7717B" w:rsidP="00B31595">
      <w:pPr>
        <w:pStyle w:val="a8"/>
        <w:spacing w:after="0"/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-качественное описание разрушений зданий и сооружений;</w:t>
      </w:r>
    </w:p>
    <w:p w:rsidR="00F7717B" w:rsidRPr="00FC3805" w:rsidRDefault="00F7717B" w:rsidP="00B31595">
      <w:pPr>
        <w:pStyle w:val="a8"/>
        <w:spacing w:after="0"/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>-потери населения в результате разрушения зданий.</w:t>
      </w:r>
    </w:p>
    <w:p w:rsidR="00F7717B" w:rsidRDefault="00F7717B" w:rsidP="00B31595">
      <w:pPr>
        <w:pStyle w:val="a8"/>
        <w:spacing w:after="0"/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В Чернолучинском городском поселении за непродолжительную историю наблюдений не был зафиксирован сильный ветер, повлекший степень разрушений отдельных строений. </w:t>
      </w:r>
    </w:p>
    <w:p w:rsidR="00E5359A" w:rsidRPr="00FC3805" w:rsidRDefault="00E5359A" w:rsidP="00B31595">
      <w:pPr>
        <w:pStyle w:val="a8"/>
        <w:spacing w:after="0"/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FC3805">
        <w:rPr>
          <w:rFonts w:ascii="Times New Roman" w:hAnsi="Times New Roman"/>
          <w:sz w:val="28"/>
          <w:szCs w:val="28"/>
        </w:rPr>
        <w:t>3.3.2.2. Прогнозирование и оценка последствий наводнений</w:t>
      </w:r>
    </w:p>
    <w:p w:rsidR="00F7717B" w:rsidRPr="00FC3805" w:rsidRDefault="00F7717B" w:rsidP="00B31595">
      <w:pPr>
        <w:pStyle w:val="a8"/>
        <w:spacing w:after="0"/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ab/>
        <w:t>Наводнение может быть вызвано таянием снега (половодье), выпадением большого количества осадков (паводок), затруднениями стока воды вследствие зажоров, заторов и завалов (запорные и завальные наводнения), действием ветра (напорные наводнения) и т.п.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Расход воды в реке до наступления наводнения (паводка) </w:t>
      </w:r>
      <w:r w:rsidRPr="00FC3805">
        <w:rPr>
          <w:sz w:val="28"/>
          <w:szCs w:val="28"/>
          <w:lang w:val="en-US"/>
        </w:rPr>
        <w:t>Q</w:t>
      </w:r>
      <w:r w:rsidRPr="00FC3805">
        <w:rPr>
          <w:sz w:val="28"/>
          <w:szCs w:val="28"/>
          <w:vertAlign w:val="subscript"/>
        </w:rPr>
        <w:t>0</w:t>
      </w:r>
      <w:r w:rsidRPr="00FC3805">
        <w:rPr>
          <w:sz w:val="28"/>
          <w:szCs w:val="28"/>
        </w:rPr>
        <w:t xml:space="preserve"> м</w:t>
      </w:r>
      <w:r w:rsidRPr="00FC3805">
        <w:rPr>
          <w:sz w:val="28"/>
          <w:szCs w:val="28"/>
          <w:vertAlign w:val="superscript"/>
        </w:rPr>
        <w:t>3</w:t>
      </w:r>
      <w:r w:rsidRPr="00FC3805">
        <w:rPr>
          <w:sz w:val="28"/>
          <w:szCs w:val="28"/>
        </w:rPr>
        <w:t>/с, равен:</w:t>
      </w:r>
    </w:p>
    <w:p w:rsidR="00F7717B" w:rsidRPr="00FC3805" w:rsidRDefault="00F7717B" w:rsidP="00B31595">
      <w:pPr>
        <w:jc w:val="center"/>
        <w:rPr>
          <w:sz w:val="28"/>
          <w:szCs w:val="28"/>
        </w:rPr>
      </w:pPr>
      <w:r w:rsidRPr="00FC3805">
        <w:rPr>
          <w:position w:val="-12"/>
          <w:sz w:val="28"/>
          <w:szCs w:val="28"/>
          <w:lang w:val="en-US"/>
        </w:rPr>
        <w:object w:dxaOrig="1219" w:dyaOrig="360">
          <v:shape id="_x0000_i1030" type="#_x0000_t75" style="width:95.25pt;height:27.75pt" o:ole="" fillcolor="window">
            <v:imagedata r:id="rId24" o:title=""/>
          </v:shape>
          <o:OLEObject Type="Embed" ProgID="Equation.3" ShapeID="_x0000_i1030" DrawAspect="Content" ObjectID="_1795244798" r:id="rId25"/>
        </w:objec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где  </w:t>
      </w:r>
      <w:r w:rsidRPr="00FC3805">
        <w:rPr>
          <w:sz w:val="28"/>
          <w:szCs w:val="28"/>
          <w:lang w:val="en-US"/>
        </w:rPr>
        <w:t>V</w:t>
      </w:r>
      <w:r w:rsidRPr="00FC3805">
        <w:rPr>
          <w:sz w:val="28"/>
          <w:szCs w:val="28"/>
          <w:vertAlign w:val="subscript"/>
        </w:rPr>
        <w:t>0</w:t>
      </w:r>
      <w:r w:rsidRPr="00FC3805">
        <w:rPr>
          <w:sz w:val="28"/>
          <w:szCs w:val="28"/>
        </w:rPr>
        <w:t>– скорость воды в реке до наступления паводка, м/с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       </w:t>
      </w:r>
      <w:r w:rsidRPr="00FC3805">
        <w:rPr>
          <w:sz w:val="28"/>
          <w:szCs w:val="28"/>
          <w:lang w:val="en-US"/>
        </w:rPr>
        <w:t>S</w:t>
      </w:r>
      <w:r w:rsidRPr="00FC3805">
        <w:rPr>
          <w:sz w:val="28"/>
          <w:szCs w:val="28"/>
          <w:vertAlign w:val="subscript"/>
        </w:rPr>
        <w:t>0</w:t>
      </w:r>
      <w:r w:rsidRPr="00FC3805">
        <w:rPr>
          <w:sz w:val="28"/>
          <w:szCs w:val="28"/>
        </w:rPr>
        <w:t xml:space="preserve"> – площадь сечения реки до паводка, м</w:t>
      </w:r>
      <w:r w:rsidRPr="00FC3805">
        <w:rPr>
          <w:sz w:val="28"/>
          <w:szCs w:val="28"/>
          <w:vertAlign w:val="superscript"/>
        </w:rPr>
        <w:t>2</w:t>
      </w:r>
      <w:r w:rsidRPr="00FC3805">
        <w:rPr>
          <w:sz w:val="28"/>
          <w:szCs w:val="28"/>
        </w:rPr>
        <w:t>, равная:</w:t>
      </w:r>
    </w:p>
    <w:p w:rsidR="00F7717B" w:rsidRPr="00FC3805" w:rsidRDefault="00F7717B" w:rsidP="00B31595">
      <w:pPr>
        <w:ind w:firstLine="851"/>
        <w:jc w:val="center"/>
        <w:rPr>
          <w:sz w:val="28"/>
          <w:szCs w:val="28"/>
        </w:rPr>
      </w:pPr>
      <w:r w:rsidRPr="00FC3805">
        <w:rPr>
          <w:position w:val="-12"/>
          <w:sz w:val="28"/>
          <w:szCs w:val="28"/>
          <w:lang w:val="en-US"/>
        </w:rPr>
        <w:object w:dxaOrig="1480" w:dyaOrig="360">
          <v:shape id="_x0000_i1031" type="#_x0000_t75" style="width:102pt;height:25.5pt" o:ole="" fillcolor="window">
            <v:imagedata r:id="rId26" o:title=""/>
          </v:shape>
          <o:OLEObject Type="Embed" ProgID="Equation.3" ShapeID="_x0000_i1031" DrawAspect="Content" ObjectID="_1795244799" r:id="rId27"/>
        </w:object>
      </w:r>
      <w:r w:rsidRPr="00FC3805">
        <w:rPr>
          <w:sz w:val="28"/>
          <w:szCs w:val="28"/>
        </w:rPr>
        <w:t xml:space="preserve"> – для треугольного сечения (а),</w:t>
      </w:r>
    </w:p>
    <w:p w:rsidR="00F7717B" w:rsidRPr="00FC3805" w:rsidRDefault="00F7717B" w:rsidP="00B31595">
      <w:pPr>
        <w:ind w:firstLine="851"/>
        <w:jc w:val="center"/>
        <w:rPr>
          <w:sz w:val="28"/>
          <w:szCs w:val="28"/>
        </w:rPr>
      </w:pPr>
      <w:r w:rsidRPr="00FC3805">
        <w:rPr>
          <w:position w:val="-12"/>
          <w:sz w:val="28"/>
          <w:szCs w:val="28"/>
          <w:lang w:val="en-US"/>
        </w:rPr>
        <w:object w:dxaOrig="2160" w:dyaOrig="360">
          <v:shape id="_x0000_i1032" type="#_x0000_t75" style="width:149.25pt;height:25.5pt" o:ole="" fillcolor="window">
            <v:imagedata r:id="rId28" o:title=""/>
          </v:shape>
          <o:OLEObject Type="Embed" ProgID="Equation.3" ShapeID="_x0000_i1032" DrawAspect="Content" ObjectID="_1795244800" r:id="rId29"/>
        </w:object>
      </w:r>
      <w:r w:rsidRPr="00FC3805">
        <w:rPr>
          <w:sz w:val="28"/>
          <w:szCs w:val="28"/>
        </w:rPr>
        <w:t xml:space="preserve"> – для трапецеидального сечения (б),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Расход воды после выпадения осадков (таяния снега) и наступления половодья  (паводка) </w:t>
      </w:r>
      <w:r w:rsidRPr="00FC3805">
        <w:rPr>
          <w:sz w:val="28"/>
          <w:szCs w:val="28"/>
          <w:lang w:val="en-US"/>
        </w:rPr>
        <w:t>Q</w:t>
      </w:r>
      <w:r w:rsidRPr="00FC3805">
        <w:rPr>
          <w:sz w:val="28"/>
          <w:szCs w:val="28"/>
          <w:vertAlign w:val="subscript"/>
          <w:lang w:val="en-US"/>
        </w:rPr>
        <w:t>max</w:t>
      </w:r>
      <w:r w:rsidRPr="00FC3805">
        <w:rPr>
          <w:sz w:val="28"/>
          <w:szCs w:val="28"/>
        </w:rPr>
        <w:t xml:space="preserve"> м</w:t>
      </w:r>
      <w:r w:rsidRPr="00FC3805">
        <w:rPr>
          <w:sz w:val="28"/>
          <w:szCs w:val="28"/>
          <w:vertAlign w:val="superscript"/>
        </w:rPr>
        <w:t>3</w:t>
      </w:r>
      <w:r w:rsidRPr="00FC3805">
        <w:rPr>
          <w:sz w:val="28"/>
          <w:szCs w:val="28"/>
        </w:rPr>
        <w:t>/с, равен:</w:t>
      </w:r>
    </w:p>
    <w:p w:rsidR="00F7717B" w:rsidRPr="00FC3805" w:rsidRDefault="00F7717B" w:rsidP="00B31595">
      <w:pPr>
        <w:jc w:val="center"/>
        <w:rPr>
          <w:sz w:val="28"/>
          <w:szCs w:val="28"/>
        </w:rPr>
      </w:pPr>
      <w:r w:rsidRPr="00FC3805">
        <w:rPr>
          <w:position w:val="-12"/>
          <w:sz w:val="28"/>
          <w:szCs w:val="28"/>
          <w:lang w:val="en-US"/>
        </w:rPr>
        <w:object w:dxaOrig="1980" w:dyaOrig="360">
          <v:shape id="_x0000_i1033" type="#_x0000_t75" style="width:174pt;height:32.25pt" o:ole="" fillcolor="window">
            <v:imagedata r:id="rId30" o:title=""/>
          </v:shape>
          <o:OLEObject Type="Embed" ProgID="Equation.3" ShapeID="_x0000_i1033" DrawAspect="Content" ObjectID="_1795244801" r:id="rId31"/>
        </w:objec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где </w:t>
      </w:r>
      <w:r w:rsidRPr="00FC3805">
        <w:rPr>
          <w:sz w:val="28"/>
          <w:szCs w:val="28"/>
          <w:lang w:val="en-US"/>
        </w:rPr>
        <w:t>J</w:t>
      </w:r>
      <w:r w:rsidRPr="00FC3805">
        <w:rPr>
          <w:sz w:val="28"/>
          <w:szCs w:val="28"/>
        </w:rPr>
        <w:t>– интенсивность осадков (таяния снега), мм/час.;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       </w:t>
      </w:r>
      <w:r w:rsidRPr="00FC3805">
        <w:rPr>
          <w:sz w:val="28"/>
          <w:szCs w:val="28"/>
          <w:lang w:val="en-US"/>
        </w:rPr>
        <w:t>F</w:t>
      </w:r>
      <w:r w:rsidRPr="00FC3805">
        <w:rPr>
          <w:sz w:val="28"/>
          <w:szCs w:val="28"/>
        </w:rPr>
        <w:t>– площадь выпадения осадков (таяния снега), км</w:t>
      </w:r>
      <w:r w:rsidRPr="00FC3805">
        <w:rPr>
          <w:sz w:val="28"/>
          <w:szCs w:val="28"/>
          <w:vertAlign w:val="superscript"/>
        </w:rPr>
        <w:t>2</w:t>
      </w:r>
      <w:r w:rsidRPr="00FC3805">
        <w:rPr>
          <w:sz w:val="28"/>
          <w:szCs w:val="28"/>
        </w:rPr>
        <w:t>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Высота подъема воды в реке при прохождении паводка </w:t>
      </w:r>
      <w:r w:rsidRPr="00FC3805">
        <w:rPr>
          <w:sz w:val="28"/>
          <w:szCs w:val="28"/>
          <w:lang w:val="en-US"/>
        </w:rPr>
        <w:t>h</w:t>
      </w:r>
      <w:r w:rsidRPr="00FC3805">
        <w:rPr>
          <w:sz w:val="28"/>
          <w:szCs w:val="28"/>
        </w:rPr>
        <w:t>, м, определяется из выражения:</w:t>
      </w:r>
    </w:p>
    <w:p w:rsidR="00F7717B" w:rsidRPr="00FC3805" w:rsidRDefault="00F7717B" w:rsidP="00B31595">
      <w:pPr>
        <w:jc w:val="center"/>
        <w:rPr>
          <w:sz w:val="28"/>
          <w:szCs w:val="28"/>
        </w:rPr>
      </w:pPr>
      <w:r w:rsidRPr="00FC3805">
        <w:rPr>
          <w:sz w:val="28"/>
          <w:szCs w:val="28"/>
        </w:rPr>
        <w:t xml:space="preserve">а)  </w:t>
      </w:r>
      <w:r w:rsidRPr="00FC3805">
        <w:rPr>
          <w:position w:val="-12"/>
          <w:sz w:val="28"/>
          <w:szCs w:val="28"/>
        </w:rPr>
        <w:object w:dxaOrig="3000" w:dyaOrig="380">
          <v:shape id="_x0000_i1034" type="#_x0000_t75" style="width:192.75pt;height:25.5pt" o:ole="" fillcolor="window">
            <v:imagedata r:id="rId32" o:title=""/>
          </v:shape>
          <o:OLEObject Type="Embed" ProgID="Equation.3" ShapeID="_x0000_i1034" DrawAspect="Content" ObjectID="_1795244802" r:id="rId33"/>
        </w:object>
      </w:r>
      <w:r w:rsidRPr="00FC3805">
        <w:rPr>
          <w:sz w:val="28"/>
          <w:szCs w:val="28"/>
        </w:rPr>
        <w:t xml:space="preserve"> ,</w:t>
      </w:r>
    </w:p>
    <w:p w:rsidR="00F7717B" w:rsidRPr="00FC3805" w:rsidRDefault="00F7717B" w:rsidP="00B31595">
      <w:pPr>
        <w:jc w:val="right"/>
        <w:rPr>
          <w:sz w:val="28"/>
          <w:szCs w:val="28"/>
        </w:rPr>
      </w:pPr>
    </w:p>
    <w:p w:rsidR="00F7717B" w:rsidRPr="00FC3805" w:rsidRDefault="00F7717B" w:rsidP="00B31595">
      <w:pPr>
        <w:ind w:firstLine="851"/>
        <w:jc w:val="center"/>
        <w:rPr>
          <w:sz w:val="28"/>
          <w:szCs w:val="28"/>
        </w:rPr>
      </w:pPr>
      <w:r w:rsidRPr="00FC3805">
        <w:rPr>
          <w:sz w:val="28"/>
          <w:szCs w:val="28"/>
        </w:rPr>
        <w:t xml:space="preserve">б) </w:t>
      </w:r>
      <w:r w:rsidRPr="00FC3805">
        <w:rPr>
          <w:position w:val="-12"/>
          <w:sz w:val="28"/>
          <w:szCs w:val="28"/>
        </w:rPr>
        <w:object w:dxaOrig="6660" w:dyaOrig="380">
          <v:shape id="_x0000_i1035" type="#_x0000_t75" style="width:410.25pt;height:25.5pt" o:ole="" fillcolor="window">
            <v:imagedata r:id="rId34" o:title=""/>
          </v:shape>
          <o:OLEObject Type="Embed" ProgID="Equation.3" ShapeID="_x0000_i1035" DrawAspect="Content" ObjectID="_1795244803" r:id="rId35"/>
        </w:objec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Максимальная скорость потока воды при  прохождении паводка </w:t>
      </w:r>
      <w:r w:rsidRPr="00FC3805">
        <w:rPr>
          <w:sz w:val="28"/>
          <w:szCs w:val="28"/>
          <w:lang w:val="en-US"/>
        </w:rPr>
        <w:t>V</w:t>
      </w:r>
      <w:r w:rsidRPr="00FC3805">
        <w:rPr>
          <w:sz w:val="28"/>
          <w:szCs w:val="28"/>
          <w:vertAlign w:val="subscript"/>
          <w:lang w:val="en-US"/>
        </w:rPr>
        <w:t>max</w:t>
      </w:r>
      <w:r w:rsidRPr="00FC3805">
        <w:rPr>
          <w:sz w:val="28"/>
          <w:szCs w:val="28"/>
        </w:rPr>
        <w:t>, м/с, равна:</w:t>
      </w:r>
    </w:p>
    <w:p w:rsidR="00F7717B" w:rsidRPr="00FC3805" w:rsidRDefault="00F7717B" w:rsidP="00B31595">
      <w:pPr>
        <w:ind w:firstLine="709"/>
        <w:jc w:val="center"/>
        <w:rPr>
          <w:sz w:val="28"/>
          <w:szCs w:val="28"/>
        </w:rPr>
      </w:pPr>
      <w:r w:rsidRPr="00FC3805">
        <w:rPr>
          <w:position w:val="-12"/>
          <w:sz w:val="28"/>
          <w:szCs w:val="28"/>
          <w:lang w:val="en-US"/>
        </w:rPr>
        <w:object w:dxaOrig="1760" w:dyaOrig="360">
          <v:shape id="_x0000_i1036" type="#_x0000_t75" style="width:133.5pt;height:25.5pt" o:ole="" fillcolor="window">
            <v:imagedata r:id="rId36" o:title=""/>
          </v:shape>
          <o:OLEObject Type="Embed" ProgID="Equation.3" ShapeID="_x0000_i1036" DrawAspect="Content" ObjectID="_1795244804" r:id="rId37"/>
        </w:objec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где </w:t>
      </w:r>
      <w:r w:rsidRPr="00FC3805">
        <w:rPr>
          <w:sz w:val="28"/>
          <w:szCs w:val="28"/>
          <w:lang w:val="en-US"/>
        </w:rPr>
        <w:t>S</w:t>
      </w:r>
      <w:r w:rsidRPr="00FC3805">
        <w:rPr>
          <w:sz w:val="28"/>
          <w:szCs w:val="28"/>
          <w:vertAlign w:val="subscript"/>
          <w:lang w:val="en-US"/>
        </w:rPr>
        <w:t>max</w:t>
      </w:r>
      <w:r w:rsidRPr="00FC3805">
        <w:rPr>
          <w:sz w:val="28"/>
          <w:szCs w:val="28"/>
        </w:rPr>
        <w:t xml:space="preserve"> – площадь поперечного сечения потока при прохождении паводка, м/с, определяемая по формулам (2.12 а) и (2.13 б), в которые вместо </w:t>
      </w:r>
      <w:r w:rsidRPr="00FC3805">
        <w:rPr>
          <w:sz w:val="28"/>
          <w:szCs w:val="28"/>
          <w:lang w:val="en-US"/>
        </w:rPr>
        <w:t>h</w:t>
      </w:r>
      <w:r w:rsidRPr="00FC3805">
        <w:rPr>
          <w:sz w:val="28"/>
          <w:szCs w:val="28"/>
          <w:vertAlign w:val="subscript"/>
        </w:rPr>
        <w:t>0</w:t>
      </w:r>
      <w:r w:rsidRPr="00FC3805">
        <w:rPr>
          <w:sz w:val="28"/>
          <w:szCs w:val="28"/>
        </w:rPr>
        <w:t>, подставляется (</w:t>
      </w:r>
      <w:r w:rsidRPr="00FC3805">
        <w:rPr>
          <w:sz w:val="28"/>
          <w:szCs w:val="28"/>
          <w:lang w:val="en-US"/>
        </w:rPr>
        <w:t>h</w:t>
      </w:r>
      <w:r w:rsidRPr="00FC3805">
        <w:rPr>
          <w:sz w:val="28"/>
          <w:szCs w:val="28"/>
          <w:vertAlign w:val="subscript"/>
        </w:rPr>
        <w:t>0</w:t>
      </w:r>
      <w:r w:rsidRPr="00FC3805">
        <w:rPr>
          <w:sz w:val="28"/>
          <w:szCs w:val="28"/>
        </w:rPr>
        <w:t xml:space="preserve">+), а вместо </w:t>
      </w:r>
      <w:r w:rsidRPr="00FC3805">
        <w:rPr>
          <w:sz w:val="28"/>
          <w:szCs w:val="28"/>
          <w:lang w:val="en-US"/>
        </w:rPr>
        <w:t>b</w:t>
      </w:r>
      <w:r w:rsidRPr="00FC3805">
        <w:rPr>
          <w:sz w:val="28"/>
          <w:szCs w:val="28"/>
          <w:vertAlign w:val="subscript"/>
        </w:rPr>
        <w:t>0</w:t>
      </w:r>
      <w:r w:rsidRPr="00FC3805">
        <w:rPr>
          <w:sz w:val="28"/>
          <w:szCs w:val="28"/>
        </w:rPr>
        <w:t>–</w:t>
      </w:r>
      <w:r w:rsidRPr="00FC3805">
        <w:rPr>
          <w:sz w:val="28"/>
          <w:szCs w:val="28"/>
          <w:lang w:val="en-US"/>
        </w:rPr>
        <w:t>b</w:t>
      </w:r>
      <w:r w:rsidRPr="00FC3805">
        <w:rPr>
          <w:sz w:val="28"/>
          <w:szCs w:val="28"/>
        </w:rPr>
        <w:t>.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Поражающее действие паводка определяется глубиной затопления </w:t>
      </w:r>
      <w:r w:rsidRPr="00FC3805">
        <w:rPr>
          <w:sz w:val="28"/>
          <w:szCs w:val="28"/>
          <w:lang w:val="en-US"/>
        </w:rPr>
        <w:t>h</w:t>
      </w:r>
      <w:r w:rsidRPr="00FC3805">
        <w:rPr>
          <w:sz w:val="28"/>
          <w:szCs w:val="28"/>
          <w:vertAlign w:val="subscript"/>
        </w:rPr>
        <w:t>з</w:t>
      </w:r>
      <w:r w:rsidRPr="00FC3805">
        <w:rPr>
          <w:sz w:val="28"/>
          <w:szCs w:val="28"/>
        </w:rPr>
        <w:t xml:space="preserve"> м,</w:t>
      </w:r>
    </w:p>
    <w:p w:rsidR="00F7717B" w:rsidRPr="00FC3805" w:rsidRDefault="00F7717B" w:rsidP="00B31595">
      <w:pPr>
        <w:jc w:val="center"/>
        <w:rPr>
          <w:sz w:val="28"/>
          <w:szCs w:val="28"/>
        </w:rPr>
      </w:pPr>
      <w:r w:rsidRPr="00FC3805">
        <w:rPr>
          <w:position w:val="-12"/>
          <w:sz w:val="28"/>
          <w:szCs w:val="28"/>
          <w:lang w:val="en-US"/>
        </w:rPr>
        <w:object w:dxaOrig="1180" w:dyaOrig="360">
          <v:shape id="_x0000_i1037" type="#_x0000_t75" style="width:102pt;height:31.5pt" o:ole="" fillcolor="window">
            <v:imagedata r:id="rId38" o:title=""/>
          </v:shape>
          <o:OLEObject Type="Embed" ProgID="Equation.3" ShapeID="_x0000_i1037" DrawAspect="Content" ObjectID="_1795244805" r:id="rId39"/>
        </w:objec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  <w:r w:rsidRPr="00FC3805">
        <w:rPr>
          <w:sz w:val="28"/>
          <w:szCs w:val="28"/>
        </w:rPr>
        <w:tab/>
        <w:t xml:space="preserve">и максимальной скоростью потока затопления </w:t>
      </w:r>
      <w:r w:rsidRPr="00FC3805">
        <w:rPr>
          <w:i/>
          <w:sz w:val="28"/>
          <w:szCs w:val="28"/>
          <w:lang w:val="en-US"/>
        </w:rPr>
        <w:t>V</w:t>
      </w:r>
      <w:r w:rsidRPr="00FC3805">
        <w:rPr>
          <w:i/>
          <w:sz w:val="28"/>
          <w:szCs w:val="28"/>
          <w:vertAlign w:val="subscript"/>
        </w:rPr>
        <w:t>з</w:t>
      </w:r>
      <w:r w:rsidRPr="00FC3805">
        <w:rPr>
          <w:sz w:val="28"/>
          <w:szCs w:val="28"/>
        </w:rPr>
        <w:t xml:space="preserve"> м/с,</w:t>
      </w:r>
    </w:p>
    <w:p w:rsidR="00F7717B" w:rsidRPr="00FC3805" w:rsidRDefault="00F7717B" w:rsidP="00B31595">
      <w:pPr>
        <w:jc w:val="center"/>
        <w:rPr>
          <w:sz w:val="28"/>
          <w:szCs w:val="28"/>
        </w:rPr>
      </w:pPr>
      <w:r w:rsidRPr="00FC3805">
        <w:rPr>
          <w:position w:val="-12"/>
          <w:sz w:val="28"/>
          <w:szCs w:val="28"/>
          <w:lang w:val="en-US"/>
        </w:rPr>
        <w:object w:dxaOrig="1260" w:dyaOrig="360">
          <v:shape id="_x0000_i1038" type="#_x0000_t75" style="width:95.25pt;height:25.5pt" o:ole="" fillcolor="window">
            <v:imagedata r:id="rId40" o:title=""/>
          </v:shape>
          <o:OLEObject Type="Embed" ProgID="Equation.3" ShapeID="_x0000_i1038" DrawAspect="Content" ObjectID="_1795244806" r:id="rId41"/>
        </w:objec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Параметр удаленности объекта от русла реки </w:t>
      </w:r>
      <w:r w:rsidRPr="00FC3805">
        <w:rPr>
          <w:i/>
          <w:sz w:val="28"/>
          <w:szCs w:val="28"/>
          <w:lang w:val="en-US"/>
        </w:rPr>
        <w:t>f</w:t>
      </w:r>
      <w:r w:rsidRPr="00FC3805">
        <w:rPr>
          <w:sz w:val="28"/>
          <w:szCs w:val="28"/>
        </w:rPr>
        <w:t xml:space="preserve"> определяется по табл. 3.7. </w:t>
      </w:r>
    </w:p>
    <w:p w:rsidR="00F7717B" w:rsidRPr="00FC3805" w:rsidRDefault="00F7717B" w:rsidP="00B31595">
      <w:pPr>
        <w:ind w:firstLine="720"/>
        <w:jc w:val="both"/>
        <w:rPr>
          <w:sz w:val="28"/>
          <w:szCs w:val="28"/>
        </w:rPr>
      </w:pPr>
    </w:p>
    <w:p w:rsidR="00F7717B" w:rsidRPr="00381AC0" w:rsidRDefault="00F7717B" w:rsidP="00B31595">
      <w:pPr>
        <w:rPr>
          <w:b/>
          <w:bCs/>
        </w:rPr>
      </w:pPr>
      <w:r w:rsidRPr="00381AC0">
        <w:t>Таблица 3.7</w:t>
      </w:r>
      <w:r>
        <w:t xml:space="preserve">                                         </w:t>
      </w:r>
      <w:r w:rsidRPr="00FC3805">
        <w:rPr>
          <w:b/>
          <w:bCs/>
          <w:sz w:val="28"/>
          <w:szCs w:val="28"/>
        </w:rPr>
        <w:t xml:space="preserve">Значения параметра </w:t>
      </w:r>
      <w:r w:rsidRPr="00FC3805">
        <w:rPr>
          <w:b/>
          <w:bCs/>
          <w:i/>
          <w:sz w:val="28"/>
          <w:szCs w:val="28"/>
          <w:lang w:val="en-US"/>
        </w:rPr>
        <w:t>f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26"/>
        <w:gridCol w:w="2268"/>
        <w:gridCol w:w="2248"/>
        <w:gridCol w:w="2004"/>
      </w:tblGrid>
      <w:tr w:rsidR="00F7717B" w:rsidRPr="00381AC0" w:rsidTr="00A9461C">
        <w:trPr>
          <w:jc w:val="center"/>
        </w:trPr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pStyle w:val="ac"/>
              <w:jc w:val="center"/>
              <w:rPr>
                <w:b/>
                <w:bCs/>
                <w:i/>
                <w:vertAlign w:val="subscript"/>
              </w:rPr>
            </w:pPr>
            <w:r w:rsidRPr="00381AC0">
              <w:rPr>
                <w:b/>
                <w:bCs/>
                <w:i/>
                <w:lang w:val="en-US"/>
              </w:rPr>
              <w:t>h</w:t>
            </w:r>
            <w:r w:rsidRPr="00381AC0">
              <w:rPr>
                <w:b/>
                <w:bCs/>
                <w:i/>
                <w:vertAlign w:val="subscript"/>
              </w:rPr>
              <w:t>з/</w:t>
            </w:r>
            <w:r w:rsidRPr="00381AC0">
              <w:rPr>
                <w:b/>
                <w:bCs/>
                <w:i/>
                <w:vertAlign w:val="subscript"/>
                <w:lang w:val="en-US"/>
              </w:rPr>
              <w:t>h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М=1,25</w:t>
            </w:r>
          </w:p>
        </w:tc>
        <w:tc>
          <w:tcPr>
            <w:tcW w:w="224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М=1,5</w:t>
            </w:r>
          </w:p>
        </w:tc>
        <w:tc>
          <w:tcPr>
            <w:tcW w:w="200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М=2,0</w:t>
            </w:r>
          </w:p>
        </w:tc>
      </w:tr>
      <w:tr w:rsidR="00F7717B" w:rsidRPr="00381AC0" w:rsidTr="00A9461C">
        <w:trPr>
          <w:jc w:val="center"/>
        </w:trPr>
        <w:tc>
          <w:tcPr>
            <w:tcW w:w="212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0,2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0,23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0,3</w:t>
            </w:r>
          </w:p>
        </w:tc>
      </w:tr>
      <w:tr w:rsidR="00F7717B" w:rsidRPr="00381AC0" w:rsidTr="00A9461C">
        <w:trPr>
          <w:jc w:val="center"/>
        </w:trPr>
        <w:tc>
          <w:tcPr>
            <w:tcW w:w="212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0,38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0,43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0,5</w:t>
            </w:r>
          </w:p>
        </w:tc>
      </w:tr>
      <w:tr w:rsidR="00F7717B" w:rsidRPr="00381AC0" w:rsidTr="00A9461C">
        <w:trPr>
          <w:jc w:val="center"/>
        </w:trPr>
        <w:tc>
          <w:tcPr>
            <w:tcW w:w="212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0,60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0,64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0,72</w:t>
            </w:r>
          </w:p>
        </w:tc>
      </w:tr>
      <w:tr w:rsidR="00F7717B" w:rsidRPr="00381AC0" w:rsidTr="00A9461C">
        <w:trPr>
          <w:jc w:val="center"/>
        </w:trPr>
        <w:tc>
          <w:tcPr>
            <w:tcW w:w="212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0,76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0,84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0,96</w:t>
            </w:r>
          </w:p>
        </w:tc>
      </w:tr>
      <w:tr w:rsidR="00F7717B" w:rsidRPr="00381AC0" w:rsidTr="00A9461C">
        <w:trPr>
          <w:jc w:val="center"/>
        </w:trPr>
        <w:tc>
          <w:tcPr>
            <w:tcW w:w="212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0,92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1,05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1,17</w:t>
            </w:r>
          </w:p>
        </w:tc>
      </w:tr>
      <w:tr w:rsidR="00F7717B" w:rsidRPr="00381AC0" w:rsidTr="00A9461C">
        <w:trPr>
          <w:jc w:val="center"/>
        </w:trPr>
        <w:tc>
          <w:tcPr>
            <w:tcW w:w="2126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1,0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1,12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1,2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1,32</w:t>
            </w:r>
          </w:p>
        </w:tc>
      </w:tr>
    </w:tbl>
    <w:p w:rsidR="006F5286" w:rsidRDefault="006F5286" w:rsidP="00B31595">
      <w:pPr>
        <w:pStyle w:val="31"/>
        <w:spacing w:after="0"/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31"/>
        <w:spacing w:after="0"/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Поражающее действие волны затопления паводка аналогично поражающему действию волны прорыва.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В отличие от волны прорыва наводнение и паводок оказывают более продолжительное действие, усугубляющее  первоначальное разрушающее воздействие волны </w:t>
      </w:r>
      <w:r w:rsidR="006F5286">
        <w:rPr>
          <w:sz w:val="28"/>
          <w:szCs w:val="28"/>
        </w:rPr>
        <w:t>прорыва (паводка) (см. табл. 3.8</w:t>
      </w:r>
      <w:r w:rsidRPr="00FC3805">
        <w:rPr>
          <w:sz w:val="28"/>
          <w:szCs w:val="28"/>
        </w:rPr>
        <w:t>).</w:t>
      </w:r>
    </w:p>
    <w:p w:rsidR="00F7717B" w:rsidRPr="00381AC0" w:rsidRDefault="00F7717B" w:rsidP="00B31595">
      <w:pPr>
        <w:jc w:val="both"/>
      </w:pPr>
    </w:p>
    <w:p w:rsidR="00F7717B" w:rsidRPr="00381AC0" w:rsidRDefault="00F7717B" w:rsidP="00B31595">
      <w:r w:rsidRPr="00381AC0">
        <w:t>Таблица 3.8</w:t>
      </w:r>
    </w:p>
    <w:p w:rsidR="00F7717B" w:rsidRPr="00FC3805" w:rsidRDefault="00F7717B" w:rsidP="00B31595">
      <w:pPr>
        <w:pStyle w:val="5"/>
        <w:rPr>
          <w:i/>
          <w:sz w:val="28"/>
          <w:szCs w:val="28"/>
        </w:rPr>
      </w:pPr>
      <w:r w:rsidRPr="00FC3805">
        <w:rPr>
          <w:sz w:val="28"/>
          <w:szCs w:val="28"/>
        </w:rPr>
        <w:t>Доля поврежденных объектов (%) на затопленных площадях</w:t>
      </w:r>
    </w:p>
    <w:p w:rsidR="00F7717B" w:rsidRPr="00FC3805" w:rsidRDefault="00F7717B" w:rsidP="00B31595">
      <w:pPr>
        <w:jc w:val="center"/>
        <w:rPr>
          <w:b/>
          <w:bCs/>
          <w:sz w:val="28"/>
          <w:szCs w:val="28"/>
        </w:rPr>
      </w:pPr>
      <w:r w:rsidRPr="00FC3805">
        <w:rPr>
          <w:b/>
          <w:bCs/>
          <w:sz w:val="28"/>
          <w:szCs w:val="28"/>
        </w:rPr>
        <w:t xml:space="preserve"> при крупных наводнениях (</w:t>
      </w:r>
      <w:r w:rsidRPr="00FC3805">
        <w:rPr>
          <w:b/>
          <w:bCs/>
          <w:i/>
          <w:sz w:val="28"/>
          <w:szCs w:val="28"/>
          <w:lang w:val="en-US"/>
        </w:rPr>
        <w:t>V</w:t>
      </w:r>
      <w:r w:rsidRPr="00FC3805">
        <w:rPr>
          <w:b/>
          <w:bCs/>
          <w:i/>
          <w:sz w:val="28"/>
          <w:szCs w:val="28"/>
          <w:vertAlign w:val="subscript"/>
        </w:rPr>
        <w:t>з</w:t>
      </w:r>
      <w:r w:rsidRPr="00FC3805">
        <w:rPr>
          <w:b/>
          <w:bCs/>
          <w:i/>
          <w:sz w:val="28"/>
          <w:szCs w:val="28"/>
        </w:rPr>
        <w:t>= 3 - 4 м/с</w:t>
      </w:r>
      <w:r w:rsidRPr="00FC3805">
        <w:rPr>
          <w:b/>
          <w:bCs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4536"/>
        <w:gridCol w:w="709"/>
        <w:gridCol w:w="708"/>
        <w:gridCol w:w="709"/>
        <w:gridCol w:w="709"/>
        <w:gridCol w:w="709"/>
        <w:gridCol w:w="708"/>
      </w:tblGrid>
      <w:tr w:rsidR="00F7717B" w:rsidRPr="00381AC0" w:rsidTr="00A9461C">
        <w:trPr>
          <w:cantSplit/>
          <w:jc w:val="center"/>
        </w:trPr>
        <w:tc>
          <w:tcPr>
            <w:tcW w:w="4536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7717B" w:rsidRPr="00381AC0" w:rsidRDefault="00F7717B" w:rsidP="00B31595">
            <w:pPr>
              <w:pStyle w:val="ac"/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Объект</w:t>
            </w:r>
          </w:p>
        </w:tc>
        <w:tc>
          <w:tcPr>
            <w:tcW w:w="4252" w:type="dxa"/>
            <w:gridSpan w:val="6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Часы</w:t>
            </w:r>
          </w:p>
        </w:tc>
      </w:tr>
      <w:tr w:rsidR="00F7717B" w:rsidRPr="00381AC0" w:rsidTr="00A9461C">
        <w:trPr>
          <w:cantSplit/>
          <w:jc w:val="center"/>
        </w:trPr>
        <w:tc>
          <w:tcPr>
            <w:tcW w:w="4536" w:type="dxa"/>
            <w:vMerge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7717B" w:rsidRPr="00381AC0" w:rsidRDefault="00F7717B" w:rsidP="00B31595">
            <w:pPr>
              <w:rPr>
                <w:b/>
                <w:bCs/>
              </w:rPr>
            </w:pPr>
          </w:p>
        </w:tc>
        <w:tc>
          <w:tcPr>
            <w:tcW w:w="70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1</w:t>
            </w:r>
          </w:p>
        </w:tc>
        <w:tc>
          <w:tcPr>
            <w:tcW w:w="70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2</w:t>
            </w:r>
          </w:p>
        </w:tc>
        <w:tc>
          <w:tcPr>
            <w:tcW w:w="70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3</w:t>
            </w:r>
          </w:p>
        </w:tc>
        <w:tc>
          <w:tcPr>
            <w:tcW w:w="70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4</w:t>
            </w:r>
          </w:p>
        </w:tc>
        <w:tc>
          <w:tcPr>
            <w:tcW w:w="70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24</w:t>
            </w:r>
          </w:p>
        </w:tc>
        <w:tc>
          <w:tcPr>
            <w:tcW w:w="708" w:type="dxa"/>
            <w:tcBorders>
              <w:top w:val="nil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  <w:rPr>
                <w:b/>
                <w:bCs/>
              </w:rPr>
            </w:pPr>
            <w:r w:rsidRPr="00381AC0">
              <w:rPr>
                <w:b/>
                <w:bCs/>
              </w:rPr>
              <w:t>48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 xml:space="preserve">Затопление подвалов 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pStyle w:val="ac"/>
              <w:jc w:val="center"/>
            </w:pPr>
            <w:r w:rsidRPr="00381AC0">
              <w:t>10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15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40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60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85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90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>Нарушение дорожного движения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15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60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75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95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>Разрушение уличных мостовых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6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45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>Смыв деревянных домов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90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>Разрушение кирпичных зданий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40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50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60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 xml:space="preserve">Прекращение электропитания 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75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90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90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 xml:space="preserve">Прекращение телефонной связи 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75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85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100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 xml:space="preserve">Повреждение систем газо- и теплоснабжения 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10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70</w:t>
            </w:r>
          </w:p>
        </w:tc>
      </w:tr>
      <w:tr w:rsidR="00F7717B" w:rsidRPr="00381AC0" w:rsidTr="00A9461C">
        <w:trPr>
          <w:jc w:val="center"/>
        </w:trPr>
        <w:tc>
          <w:tcPr>
            <w:tcW w:w="453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F7717B" w:rsidRPr="00381AC0" w:rsidRDefault="00F7717B" w:rsidP="00B31595">
            <w:r w:rsidRPr="00381AC0">
              <w:t>Гибель урожая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--</w:t>
            </w:r>
          </w:p>
        </w:tc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3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F7717B" w:rsidRPr="00381AC0" w:rsidRDefault="00F7717B" w:rsidP="00B31595">
            <w:pPr>
              <w:jc w:val="center"/>
            </w:pPr>
            <w:r w:rsidRPr="00381AC0">
              <w:t>8</w:t>
            </w:r>
          </w:p>
        </w:tc>
      </w:tr>
    </w:tbl>
    <w:p w:rsidR="00F7717B" w:rsidRPr="00381AC0" w:rsidRDefault="00F7717B" w:rsidP="00B31595">
      <w:pPr>
        <w:jc w:val="both"/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i/>
          <w:sz w:val="28"/>
          <w:szCs w:val="28"/>
        </w:rPr>
        <w:t>Примечание:</w:t>
      </w:r>
      <w:r w:rsidRPr="00FC3805">
        <w:rPr>
          <w:sz w:val="28"/>
          <w:szCs w:val="28"/>
        </w:rPr>
        <w:t xml:space="preserve"> при </w:t>
      </w:r>
      <w:r w:rsidRPr="00FC3805">
        <w:rPr>
          <w:i/>
          <w:sz w:val="28"/>
          <w:szCs w:val="28"/>
          <w:lang w:val="en-US"/>
        </w:rPr>
        <w:t>V</w:t>
      </w:r>
      <w:r w:rsidRPr="00FC3805">
        <w:rPr>
          <w:i/>
          <w:sz w:val="28"/>
          <w:szCs w:val="28"/>
          <w:vertAlign w:val="subscript"/>
        </w:rPr>
        <w:t>з</w:t>
      </w:r>
      <w:r w:rsidRPr="00FC3805">
        <w:rPr>
          <w:sz w:val="28"/>
          <w:szCs w:val="28"/>
        </w:rPr>
        <w:t xml:space="preserve">= 1,5- 2,5 м/с приведенные в таблице значения умножить на 0,6; при </w:t>
      </w:r>
      <w:r w:rsidRPr="00FC3805">
        <w:rPr>
          <w:i/>
          <w:sz w:val="28"/>
          <w:szCs w:val="28"/>
          <w:lang w:val="en-US"/>
        </w:rPr>
        <w:t>V</w:t>
      </w:r>
      <w:r w:rsidRPr="00FC3805">
        <w:rPr>
          <w:i/>
          <w:sz w:val="28"/>
          <w:szCs w:val="28"/>
          <w:vertAlign w:val="subscript"/>
        </w:rPr>
        <w:t>з</w:t>
      </w:r>
      <w:r w:rsidRPr="00FC3805">
        <w:rPr>
          <w:sz w:val="28"/>
          <w:szCs w:val="28"/>
        </w:rPr>
        <w:t xml:space="preserve"> = 4,5-5,5 м/с – умножить на 1,4.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Постольку на территории поселения преобладает равнинный рельеф местности, а участки подтопления находятся не  на территории населенного пункта, разрушений зданий, сооружений, линий электропередач, линий связи не происходит. </w:t>
      </w:r>
    </w:p>
    <w:p w:rsidR="00F7717B" w:rsidRPr="00FC3805" w:rsidRDefault="00F7717B" w:rsidP="00B31595">
      <w:pPr>
        <w:jc w:val="both"/>
        <w:rPr>
          <w:sz w:val="28"/>
          <w:szCs w:val="28"/>
        </w:rPr>
      </w:pPr>
    </w:p>
    <w:p w:rsidR="00F7717B" w:rsidRDefault="00F7717B" w:rsidP="00E5359A">
      <w:pPr>
        <w:pStyle w:val="1"/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FC3805">
        <w:rPr>
          <w:rFonts w:ascii="Times New Roman" w:hAnsi="Times New Roman"/>
          <w:sz w:val="28"/>
          <w:szCs w:val="28"/>
        </w:rPr>
        <w:t>3.3.2.3. Анализ риска чрезвычайных ситуаций на пожаро- и взрывоопасных объектах</w:t>
      </w:r>
    </w:p>
    <w:p w:rsidR="00E5359A" w:rsidRPr="00E5359A" w:rsidRDefault="00E5359A" w:rsidP="00E5359A"/>
    <w:p w:rsidR="0080579F" w:rsidRDefault="0080579F" w:rsidP="00E5359A">
      <w:pPr>
        <w:jc w:val="center"/>
        <w:rPr>
          <w:b/>
          <w:sz w:val="28"/>
          <w:szCs w:val="28"/>
        </w:rPr>
      </w:pPr>
      <w:r w:rsidRPr="0080579F">
        <w:rPr>
          <w:b/>
          <w:sz w:val="28"/>
          <w:szCs w:val="28"/>
        </w:rPr>
        <w:t>Анализ рисков котельных расположенных на территории Чернолучинского городского поселения:</w:t>
      </w:r>
    </w:p>
    <w:p w:rsidR="00CB4F15" w:rsidRDefault="00CB4F15" w:rsidP="00B31595">
      <w:pPr>
        <w:ind w:firstLine="851"/>
        <w:jc w:val="both"/>
        <w:rPr>
          <w:b/>
          <w:sz w:val="28"/>
          <w:szCs w:val="28"/>
        </w:rPr>
      </w:pPr>
    </w:p>
    <w:p w:rsidR="0080579F" w:rsidRPr="00B5628F" w:rsidRDefault="00DD3E08" w:rsidP="00B31595">
      <w:pPr>
        <w:ind w:firstLine="851"/>
        <w:jc w:val="both"/>
        <w:rPr>
          <w:i/>
          <w:sz w:val="28"/>
          <w:szCs w:val="28"/>
        </w:rPr>
      </w:pPr>
      <w:r w:rsidRPr="00B5628F">
        <w:rPr>
          <w:i/>
          <w:sz w:val="28"/>
          <w:szCs w:val="28"/>
        </w:rPr>
        <w:t xml:space="preserve">Котельная по ул. Курортная 24. </w:t>
      </w:r>
    </w:p>
    <w:p w:rsidR="00DD3E08" w:rsidRDefault="00DD3E08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Котельная по улице Курортная 24 расположена на территории дома отдыха «Русский лес». Основным видом топлива котельной является природный газ, резервным дизельное топливо. Котельная отапливает </w:t>
      </w:r>
      <w:r w:rsidR="004547AF">
        <w:rPr>
          <w:sz w:val="28"/>
          <w:szCs w:val="28"/>
        </w:rPr>
        <w:t>нежилые здания комплекса</w:t>
      </w:r>
      <w:r>
        <w:rPr>
          <w:sz w:val="28"/>
          <w:szCs w:val="28"/>
        </w:rPr>
        <w:t xml:space="preserve">. </w:t>
      </w:r>
      <w:r w:rsidR="00220406">
        <w:rPr>
          <w:sz w:val="28"/>
          <w:szCs w:val="28"/>
        </w:rPr>
        <w:lastRenderedPageBreak/>
        <w:t>Риском данной котельной</w:t>
      </w:r>
      <w:r w:rsidR="00B5628F">
        <w:rPr>
          <w:sz w:val="28"/>
          <w:szCs w:val="28"/>
        </w:rPr>
        <w:t xml:space="preserve"> </w:t>
      </w:r>
      <w:r w:rsidR="004547AF">
        <w:rPr>
          <w:sz w:val="28"/>
          <w:szCs w:val="28"/>
        </w:rPr>
        <w:t>можно</w:t>
      </w:r>
      <w:r w:rsidR="00B5628F">
        <w:rPr>
          <w:sz w:val="28"/>
          <w:szCs w:val="28"/>
        </w:rPr>
        <w:t xml:space="preserve"> считать, </w:t>
      </w:r>
      <w:r w:rsidR="00220406">
        <w:rPr>
          <w:sz w:val="28"/>
          <w:szCs w:val="28"/>
        </w:rPr>
        <w:t>что она расположена в местности с близким произростанием хвойных пород деревьев</w:t>
      </w:r>
      <w:r w:rsidR="00B5628F">
        <w:rPr>
          <w:sz w:val="28"/>
          <w:szCs w:val="28"/>
        </w:rPr>
        <w:t xml:space="preserve">. И </w:t>
      </w:r>
      <w:r w:rsidR="00220406">
        <w:rPr>
          <w:sz w:val="28"/>
          <w:szCs w:val="28"/>
        </w:rPr>
        <w:t xml:space="preserve">при пожаре на котельной может вызвать воспламенение леса и дальнейшее распространение огня. </w:t>
      </w:r>
      <w:r w:rsidR="00B5628F">
        <w:rPr>
          <w:sz w:val="28"/>
          <w:szCs w:val="28"/>
        </w:rPr>
        <w:t xml:space="preserve">При взрыве газа на котельной могут пострадать объекты дома отдыха «Русский лес» находящиеся в непосредственной близости от котельной. Это может представлять угрозу для здоровья и жизни людей находящихся поблизости. </w:t>
      </w:r>
      <w:r w:rsidR="00A158A7">
        <w:rPr>
          <w:sz w:val="28"/>
          <w:szCs w:val="28"/>
        </w:rPr>
        <w:t>Возможный масштаб ЧС – муниципальный.</w:t>
      </w:r>
    </w:p>
    <w:p w:rsidR="009A51DC" w:rsidRDefault="009A51DC" w:rsidP="00B31595">
      <w:pPr>
        <w:ind w:firstLine="851"/>
        <w:jc w:val="both"/>
        <w:rPr>
          <w:i/>
          <w:sz w:val="28"/>
          <w:szCs w:val="28"/>
        </w:rPr>
      </w:pPr>
      <w:r w:rsidRPr="009A51DC">
        <w:rPr>
          <w:i/>
          <w:sz w:val="28"/>
          <w:szCs w:val="28"/>
        </w:rPr>
        <w:t>Котельная по ул. Пионерская 18 «Б».</w:t>
      </w:r>
    </w:p>
    <w:p w:rsidR="00353CBB" w:rsidRDefault="009A51DC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Котельная по улице Пионерская 18 «Б» </w:t>
      </w:r>
      <w:r w:rsidR="005C4A44">
        <w:rPr>
          <w:sz w:val="28"/>
          <w:szCs w:val="28"/>
        </w:rPr>
        <w:t xml:space="preserve">является муниципальной котельной и </w:t>
      </w:r>
      <w:r>
        <w:rPr>
          <w:sz w:val="28"/>
          <w:szCs w:val="28"/>
        </w:rPr>
        <w:t xml:space="preserve">принадлежит администрации </w:t>
      </w:r>
      <w:r w:rsidR="004547AF">
        <w:rPr>
          <w:sz w:val="28"/>
          <w:szCs w:val="28"/>
        </w:rPr>
        <w:t>Омского муниципального района Омской области, находится в оперативном управлении МУП «Районные системы теплоснабжения» Омского муниципального района</w:t>
      </w:r>
      <w:r>
        <w:rPr>
          <w:sz w:val="28"/>
          <w:szCs w:val="28"/>
        </w:rPr>
        <w:t xml:space="preserve">. </w:t>
      </w:r>
      <w:r w:rsidR="005C4A44">
        <w:rPr>
          <w:sz w:val="28"/>
          <w:szCs w:val="28"/>
        </w:rPr>
        <w:t>Основным видом топлива котельной является природный газ, резервным топлив</w:t>
      </w:r>
      <w:r w:rsidR="00B80205">
        <w:rPr>
          <w:sz w:val="28"/>
          <w:szCs w:val="28"/>
        </w:rPr>
        <w:t xml:space="preserve">ом уголь. Котельная отапливает </w:t>
      </w:r>
      <w:r w:rsidR="004547AF">
        <w:rPr>
          <w:sz w:val="28"/>
          <w:szCs w:val="28"/>
        </w:rPr>
        <w:t>7</w:t>
      </w:r>
      <w:r w:rsidR="005C4A44">
        <w:rPr>
          <w:sz w:val="28"/>
          <w:szCs w:val="28"/>
        </w:rPr>
        <w:t xml:space="preserve"> многоквартирных домов, четыре по </w:t>
      </w:r>
      <w:r w:rsidR="00A16C00">
        <w:rPr>
          <w:sz w:val="28"/>
          <w:szCs w:val="28"/>
        </w:rPr>
        <w:t>адресу улица</w:t>
      </w:r>
      <w:r w:rsidR="005C4A44">
        <w:rPr>
          <w:sz w:val="28"/>
          <w:szCs w:val="28"/>
        </w:rPr>
        <w:t xml:space="preserve"> Пионерская 13, 14, 15, 17 и </w:t>
      </w:r>
      <w:r w:rsidR="004547AF">
        <w:rPr>
          <w:sz w:val="28"/>
          <w:szCs w:val="28"/>
        </w:rPr>
        <w:t>три</w:t>
      </w:r>
      <w:r w:rsidR="005C4A44">
        <w:rPr>
          <w:sz w:val="28"/>
          <w:szCs w:val="28"/>
        </w:rPr>
        <w:t xml:space="preserve"> по</w:t>
      </w:r>
      <w:r w:rsidR="00A16C00">
        <w:rPr>
          <w:sz w:val="28"/>
          <w:szCs w:val="28"/>
        </w:rPr>
        <w:t xml:space="preserve"> адресу улица</w:t>
      </w:r>
      <w:r w:rsidR="005C4A44">
        <w:rPr>
          <w:sz w:val="28"/>
          <w:szCs w:val="28"/>
        </w:rPr>
        <w:t xml:space="preserve"> Иртышский дом </w:t>
      </w:r>
      <w:r w:rsidR="004547AF">
        <w:rPr>
          <w:sz w:val="28"/>
          <w:szCs w:val="28"/>
        </w:rPr>
        <w:t>отдыха 17, 18, 19, а также дома блокированной застройки по ул. Иртышский д/о 1, 2, 3, 4.</w:t>
      </w:r>
      <w:r w:rsidR="005C4A44">
        <w:rPr>
          <w:sz w:val="28"/>
          <w:szCs w:val="28"/>
        </w:rPr>
        <w:t xml:space="preserve"> Котельная отапливает важные объекты социальной инфраструктуры, такие как: Детский сад, Чернолучинская средняя школа, </w:t>
      </w:r>
      <w:r w:rsidR="00532F53">
        <w:rPr>
          <w:sz w:val="28"/>
          <w:szCs w:val="28"/>
        </w:rPr>
        <w:t>Администрация Чернолучинского городского поселения, Пожарная часть, ФА</w:t>
      </w:r>
      <w:r w:rsidR="00B80205">
        <w:rPr>
          <w:sz w:val="28"/>
          <w:szCs w:val="28"/>
        </w:rPr>
        <w:t>П</w:t>
      </w:r>
      <w:r w:rsidR="00532F53">
        <w:rPr>
          <w:sz w:val="28"/>
          <w:szCs w:val="28"/>
        </w:rPr>
        <w:t>, База отдыха «Аэлита». В связи с этим можно сделать вывод, что авария на данной котельной вызовет перебои или полное прекращение снабжения населения теплом</w:t>
      </w:r>
      <w:r w:rsidR="00A16C00">
        <w:rPr>
          <w:sz w:val="28"/>
          <w:szCs w:val="28"/>
        </w:rPr>
        <w:t xml:space="preserve"> в отопительный </w:t>
      </w:r>
      <w:r w:rsidR="004547AF">
        <w:rPr>
          <w:sz w:val="28"/>
          <w:szCs w:val="28"/>
        </w:rPr>
        <w:t xml:space="preserve">период </w:t>
      </w:r>
      <w:r w:rsidR="00A16C00">
        <w:rPr>
          <w:sz w:val="28"/>
          <w:szCs w:val="28"/>
        </w:rPr>
        <w:t xml:space="preserve">все вышеперечисленные объекты, которые отапливаются от этой котельной. </w:t>
      </w:r>
      <w:r w:rsidR="00532F53">
        <w:rPr>
          <w:sz w:val="28"/>
          <w:szCs w:val="28"/>
        </w:rPr>
        <w:t xml:space="preserve"> Поэтому в домах</w:t>
      </w:r>
      <w:r w:rsidR="00A16C00">
        <w:rPr>
          <w:sz w:val="28"/>
          <w:szCs w:val="28"/>
        </w:rPr>
        <w:t xml:space="preserve"> и объектах социальной инфраструктуры</w:t>
      </w:r>
      <w:r w:rsidR="00532F53">
        <w:rPr>
          <w:sz w:val="28"/>
          <w:szCs w:val="28"/>
        </w:rPr>
        <w:t xml:space="preserve"> в отопительный период может произойти перемерзание отопительной системы. Также риском котельной можно считать то, что она расположена рядом со </w:t>
      </w:r>
      <w:r w:rsidR="004547AF">
        <w:rPr>
          <w:sz w:val="28"/>
          <w:szCs w:val="28"/>
        </w:rPr>
        <w:t>многими объектами</w:t>
      </w:r>
      <w:r w:rsidR="00A16C00">
        <w:rPr>
          <w:sz w:val="28"/>
          <w:szCs w:val="28"/>
        </w:rPr>
        <w:t xml:space="preserve"> социальной инфраструктыры одним из которых является школа. </w:t>
      </w:r>
      <w:r w:rsidR="00532F53">
        <w:rPr>
          <w:sz w:val="28"/>
          <w:szCs w:val="28"/>
        </w:rPr>
        <w:t>И при пожаре на котельной может вызвать воспламенение объектов</w:t>
      </w:r>
      <w:r w:rsidR="004547AF">
        <w:rPr>
          <w:sz w:val="28"/>
          <w:szCs w:val="28"/>
        </w:rPr>
        <w:t>,</w:t>
      </w:r>
      <w:r w:rsidR="00532F53">
        <w:rPr>
          <w:sz w:val="28"/>
          <w:szCs w:val="28"/>
        </w:rPr>
        <w:t xml:space="preserve"> расположенных в непосредственной близости от нее. При взрыве газа на котельной могут </w:t>
      </w:r>
      <w:r w:rsidR="00A16C00">
        <w:rPr>
          <w:sz w:val="28"/>
          <w:szCs w:val="28"/>
        </w:rPr>
        <w:t xml:space="preserve">также </w:t>
      </w:r>
      <w:r w:rsidR="00532F53">
        <w:rPr>
          <w:sz w:val="28"/>
          <w:szCs w:val="28"/>
        </w:rPr>
        <w:t>пострадать объекты</w:t>
      </w:r>
      <w:r w:rsidR="00A16C00" w:rsidRPr="00A16C00">
        <w:rPr>
          <w:sz w:val="28"/>
          <w:szCs w:val="28"/>
        </w:rPr>
        <w:t xml:space="preserve"> </w:t>
      </w:r>
      <w:r w:rsidR="00A16C00">
        <w:rPr>
          <w:sz w:val="28"/>
          <w:szCs w:val="28"/>
        </w:rPr>
        <w:t xml:space="preserve">социальной </w:t>
      </w:r>
      <w:r w:rsidR="004547AF">
        <w:rPr>
          <w:sz w:val="28"/>
          <w:szCs w:val="28"/>
        </w:rPr>
        <w:t>инфраструктуры, находящиеся</w:t>
      </w:r>
      <w:r w:rsidR="00532F53">
        <w:rPr>
          <w:sz w:val="28"/>
          <w:szCs w:val="28"/>
        </w:rPr>
        <w:t xml:space="preserve"> в непосредственной близости от котельн</w:t>
      </w:r>
      <w:r w:rsidR="00A16C00">
        <w:rPr>
          <w:sz w:val="28"/>
          <w:szCs w:val="28"/>
        </w:rPr>
        <w:t>ой</w:t>
      </w:r>
      <w:r w:rsidR="00532F53">
        <w:rPr>
          <w:sz w:val="28"/>
          <w:szCs w:val="28"/>
        </w:rPr>
        <w:t xml:space="preserve">. Это </w:t>
      </w:r>
      <w:r w:rsidR="00A16C00">
        <w:rPr>
          <w:sz w:val="28"/>
          <w:szCs w:val="28"/>
        </w:rPr>
        <w:t xml:space="preserve">все </w:t>
      </w:r>
      <w:r w:rsidR="00532F53">
        <w:rPr>
          <w:sz w:val="28"/>
          <w:szCs w:val="28"/>
        </w:rPr>
        <w:t>может представлять угрозу для здоровья и жизни людей</w:t>
      </w:r>
      <w:r w:rsidR="00A158A7">
        <w:rPr>
          <w:sz w:val="28"/>
          <w:szCs w:val="28"/>
        </w:rPr>
        <w:t>,</w:t>
      </w:r>
      <w:r w:rsidR="00532F53">
        <w:rPr>
          <w:sz w:val="28"/>
          <w:szCs w:val="28"/>
        </w:rPr>
        <w:t xml:space="preserve"> находящихся поблизости.</w:t>
      </w:r>
      <w:r w:rsidR="00A158A7">
        <w:rPr>
          <w:sz w:val="28"/>
          <w:szCs w:val="28"/>
        </w:rPr>
        <w:t xml:space="preserve"> Возможный масштаб ЧС – муниципальный.</w:t>
      </w:r>
    </w:p>
    <w:p w:rsidR="00353CBB" w:rsidRDefault="00353CBB" w:rsidP="00B31595">
      <w:pPr>
        <w:ind w:firstLine="851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Котельная по ул. Торговая 10</w:t>
      </w:r>
      <w:r w:rsidRPr="009A51DC">
        <w:rPr>
          <w:i/>
          <w:sz w:val="28"/>
          <w:szCs w:val="28"/>
        </w:rPr>
        <w:t xml:space="preserve"> «Б».</w:t>
      </w:r>
    </w:p>
    <w:p w:rsidR="00AC4CF0" w:rsidRDefault="00353CBB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Котельная по улице Торговая 10 «Б» является муниципальной котельной и принадлежит </w:t>
      </w:r>
      <w:r w:rsidR="004547AF">
        <w:rPr>
          <w:sz w:val="28"/>
          <w:szCs w:val="28"/>
        </w:rPr>
        <w:t xml:space="preserve">администрации Омского муниципального района Омской области, находится в оперативном управлении МУП «Районные системы теплоснабжения» Омского муниципального района. </w:t>
      </w:r>
      <w:r>
        <w:rPr>
          <w:sz w:val="28"/>
          <w:szCs w:val="28"/>
        </w:rPr>
        <w:t>Основным видом топлива котельной является природный газ, резервным топливом уголь.</w:t>
      </w:r>
      <w:r w:rsidRPr="00353C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Котельная отапливает </w:t>
      </w:r>
      <w:r w:rsidR="004547AF">
        <w:rPr>
          <w:sz w:val="28"/>
          <w:szCs w:val="28"/>
        </w:rPr>
        <w:t>2</w:t>
      </w:r>
      <w:r>
        <w:rPr>
          <w:sz w:val="28"/>
          <w:szCs w:val="28"/>
        </w:rPr>
        <w:t xml:space="preserve"> многоквартирных дом</w:t>
      </w:r>
      <w:r w:rsidR="004547AF">
        <w:rPr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="004547AF">
        <w:rPr>
          <w:sz w:val="28"/>
          <w:szCs w:val="28"/>
        </w:rPr>
        <w:t xml:space="preserve">по адресу улица Советская 5, 7 </w:t>
      </w:r>
      <w:r>
        <w:rPr>
          <w:sz w:val="28"/>
          <w:szCs w:val="28"/>
        </w:rPr>
        <w:t>и о</w:t>
      </w:r>
      <w:r w:rsidR="004547AF">
        <w:rPr>
          <w:sz w:val="28"/>
          <w:szCs w:val="28"/>
        </w:rPr>
        <w:t>дин по адресу улица Кольцевая 1, а также жилые дома блокированной застройки по ул. Советская 12, 13, ул. Поселковая, 15, ул. Торговая, 10, 10 А, 11, частные жилые дома.</w:t>
      </w:r>
      <w:r>
        <w:rPr>
          <w:sz w:val="28"/>
          <w:szCs w:val="28"/>
        </w:rPr>
        <w:t xml:space="preserve"> В связи с этим можно сделать вывод, что авария на данной котельной вызовет перебои или полное прекращение снабжения населения теплом. Поэтому в домах в отопительный период может произойти перемерзание отопительной системы. Также риском данной котельной можно считать то, что она расположена рядом со </w:t>
      </w:r>
      <w:r w:rsidR="004547AF">
        <w:rPr>
          <w:sz w:val="28"/>
          <w:szCs w:val="28"/>
        </w:rPr>
        <w:t>многими объектами</w:t>
      </w:r>
      <w:r>
        <w:rPr>
          <w:sz w:val="28"/>
          <w:szCs w:val="28"/>
        </w:rPr>
        <w:t xml:space="preserve"> возможного пребывания людей. Такие как магазины. И при пожаре на котельной может вызвать воспламенение </w:t>
      </w:r>
      <w:r w:rsidR="004547AF">
        <w:rPr>
          <w:sz w:val="28"/>
          <w:szCs w:val="28"/>
        </w:rPr>
        <w:t>объектов,</w:t>
      </w:r>
      <w:r>
        <w:rPr>
          <w:sz w:val="28"/>
          <w:szCs w:val="28"/>
        </w:rPr>
        <w:t xml:space="preserve"> расположенных в непосредственной близости от нее.</w:t>
      </w:r>
      <w:r w:rsidR="00AC4CF0">
        <w:rPr>
          <w:sz w:val="28"/>
          <w:szCs w:val="28"/>
        </w:rPr>
        <w:t xml:space="preserve"> При взрыве газа на котельной могут пострадать </w:t>
      </w:r>
      <w:r w:rsidR="00AC4CF0">
        <w:rPr>
          <w:sz w:val="28"/>
          <w:szCs w:val="28"/>
        </w:rPr>
        <w:lastRenderedPageBreak/>
        <w:t>объекты</w:t>
      </w:r>
      <w:r w:rsidR="004547AF">
        <w:rPr>
          <w:sz w:val="28"/>
          <w:szCs w:val="28"/>
        </w:rPr>
        <w:t>,</w:t>
      </w:r>
      <w:r w:rsidR="00AC4CF0">
        <w:rPr>
          <w:sz w:val="28"/>
          <w:szCs w:val="28"/>
        </w:rPr>
        <w:t xml:space="preserve"> находящиеся в непосредственной близости от котельной, что нанесет колоссальный материальный урон. В связи с этим взрыв и пожар на котельной может представлять угрозу для здоровья и жизни людей</w:t>
      </w:r>
      <w:r w:rsidR="00A158A7">
        <w:rPr>
          <w:sz w:val="28"/>
          <w:szCs w:val="28"/>
        </w:rPr>
        <w:t>,</w:t>
      </w:r>
      <w:r w:rsidR="00AC4CF0">
        <w:rPr>
          <w:sz w:val="28"/>
          <w:szCs w:val="28"/>
        </w:rPr>
        <w:t xml:space="preserve"> находящихся поблизости.</w:t>
      </w:r>
      <w:r w:rsidR="00A158A7">
        <w:rPr>
          <w:sz w:val="28"/>
          <w:szCs w:val="28"/>
        </w:rPr>
        <w:t xml:space="preserve"> Возможный масштаб ЧС – муниципальный.</w:t>
      </w:r>
    </w:p>
    <w:p w:rsidR="00AC4CF0" w:rsidRDefault="00AC4CF0" w:rsidP="00B31595">
      <w:pPr>
        <w:ind w:firstLine="851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Котельная БУЗОО «ЦМР» по ул. Т/Б Иртыш 7</w:t>
      </w:r>
      <w:r w:rsidRPr="009A51DC">
        <w:rPr>
          <w:i/>
          <w:sz w:val="28"/>
          <w:szCs w:val="28"/>
        </w:rPr>
        <w:t>.</w:t>
      </w:r>
    </w:p>
    <w:p w:rsidR="0027368F" w:rsidRDefault="00AC4CF0" w:rsidP="00B3159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Котельная по улице Т/Б Иртыш расположена на территории </w:t>
      </w:r>
      <w:r w:rsidR="004547AF">
        <w:rPr>
          <w:sz w:val="28"/>
          <w:szCs w:val="28"/>
        </w:rPr>
        <w:t>Ц</w:t>
      </w:r>
      <w:r>
        <w:rPr>
          <w:sz w:val="28"/>
          <w:szCs w:val="28"/>
        </w:rPr>
        <w:t>ентра медицин</w:t>
      </w:r>
      <w:r w:rsidR="004547AF">
        <w:rPr>
          <w:sz w:val="28"/>
          <w:szCs w:val="28"/>
        </w:rPr>
        <w:t xml:space="preserve">ской </w:t>
      </w:r>
      <w:r>
        <w:rPr>
          <w:sz w:val="28"/>
          <w:szCs w:val="28"/>
        </w:rPr>
        <w:t xml:space="preserve">реабилитации. Основным видом топлива котельной является природный газ, </w:t>
      </w:r>
      <w:r w:rsidR="004547AF">
        <w:rPr>
          <w:sz w:val="28"/>
          <w:szCs w:val="28"/>
        </w:rPr>
        <w:t>резервным топливом</w:t>
      </w:r>
      <w:r>
        <w:rPr>
          <w:sz w:val="28"/>
          <w:szCs w:val="28"/>
        </w:rPr>
        <w:t xml:space="preserve"> уголь. </w:t>
      </w:r>
      <w:r w:rsidR="0027368F">
        <w:rPr>
          <w:sz w:val="28"/>
          <w:szCs w:val="28"/>
        </w:rPr>
        <w:t>Котельная отапливает 2</w:t>
      </w:r>
      <w:r>
        <w:rPr>
          <w:sz w:val="28"/>
          <w:szCs w:val="28"/>
        </w:rPr>
        <w:t xml:space="preserve"> многоквартирных дома по улице </w:t>
      </w:r>
      <w:r w:rsidR="0027368F">
        <w:rPr>
          <w:sz w:val="28"/>
          <w:szCs w:val="28"/>
        </w:rPr>
        <w:t>Т/Б Иртыш № 1,2</w:t>
      </w:r>
      <w:r w:rsidR="004547AF">
        <w:rPr>
          <w:sz w:val="28"/>
          <w:szCs w:val="28"/>
        </w:rPr>
        <w:t xml:space="preserve">, общежитие по адресу ул. т/б Иртыш, 7, а также собственные нежилые строения. </w:t>
      </w:r>
      <w:r>
        <w:rPr>
          <w:sz w:val="28"/>
          <w:szCs w:val="28"/>
        </w:rPr>
        <w:t xml:space="preserve">Котельная является источником </w:t>
      </w:r>
      <w:r w:rsidR="007B0779">
        <w:rPr>
          <w:sz w:val="28"/>
          <w:szCs w:val="28"/>
        </w:rPr>
        <w:t>теплоснабжения и</w:t>
      </w:r>
      <w:r>
        <w:rPr>
          <w:sz w:val="28"/>
          <w:szCs w:val="28"/>
        </w:rPr>
        <w:t xml:space="preserve"> гор</w:t>
      </w:r>
      <w:r w:rsidR="004547AF">
        <w:rPr>
          <w:sz w:val="28"/>
          <w:szCs w:val="28"/>
        </w:rPr>
        <w:t>я</w:t>
      </w:r>
      <w:r>
        <w:rPr>
          <w:sz w:val="28"/>
          <w:szCs w:val="28"/>
        </w:rPr>
        <w:t xml:space="preserve">чего водоснабжения жильцов данных домов. В связи с этим можно сделать вывод, что авария на данной котельной вызовет перебои или полное прекращение снабжения населения теплом в отопительный период и горячей водой. </w:t>
      </w:r>
      <w:r w:rsidR="007B0779">
        <w:rPr>
          <w:sz w:val="28"/>
          <w:szCs w:val="28"/>
        </w:rPr>
        <w:t>Следовательно,</w:t>
      </w:r>
      <w:r>
        <w:rPr>
          <w:sz w:val="28"/>
          <w:szCs w:val="28"/>
        </w:rPr>
        <w:t xml:space="preserve"> в домах в отопительный период может произойти перемерзание отопительной системы и систем горячего водоснабжения.</w:t>
      </w:r>
      <w:r w:rsidR="0027368F">
        <w:rPr>
          <w:sz w:val="28"/>
          <w:szCs w:val="28"/>
        </w:rPr>
        <w:t xml:space="preserve"> </w:t>
      </w:r>
      <w:r w:rsidR="007B0779">
        <w:rPr>
          <w:sz w:val="28"/>
          <w:szCs w:val="28"/>
        </w:rPr>
        <w:t>Риском котельной</w:t>
      </w:r>
      <w:r w:rsidR="0027368F">
        <w:rPr>
          <w:sz w:val="28"/>
          <w:szCs w:val="28"/>
        </w:rPr>
        <w:t xml:space="preserve"> нужно считать то, что она расположена в местности с близким произростанием хвойных пород деревьев. И при пожаре на котельной может вызвать воспламенение леса и дальнейшее распространение огня. При взрыве газа и возг</w:t>
      </w:r>
      <w:r w:rsidR="007B0779">
        <w:rPr>
          <w:sz w:val="28"/>
          <w:szCs w:val="28"/>
        </w:rPr>
        <w:t>о</w:t>
      </w:r>
      <w:r w:rsidR="0027368F">
        <w:rPr>
          <w:sz w:val="28"/>
          <w:szCs w:val="28"/>
        </w:rPr>
        <w:t>рании на котельной могут пострадать объекты центра медицины и реабилитации находящиеся в непосредственной близости от котельной, что нанесет большой материальный урон. В связи с этим взрыв и пожар на котельной может представлять угрозу для здоровья и жизни людей</w:t>
      </w:r>
      <w:r w:rsidR="00A158A7">
        <w:rPr>
          <w:sz w:val="28"/>
          <w:szCs w:val="28"/>
        </w:rPr>
        <w:t>,</w:t>
      </w:r>
      <w:r w:rsidR="0027368F">
        <w:rPr>
          <w:sz w:val="28"/>
          <w:szCs w:val="28"/>
        </w:rPr>
        <w:t xml:space="preserve"> находящихся поблизости.</w:t>
      </w:r>
      <w:r w:rsidR="00A158A7">
        <w:rPr>
          <w:sz w:val="28"/>
          <w:szCs w:val="28"/>
        </w:rPr>
        <w:t xml:space="preserve"> Возможный масштаб ЧС – муниципальный.</w:t>
      </w:r>
    </w:p>
    <w:p w:rsidR="00C525E2" w:rsidRDefault="00C525E2" w:rsidP="00B31595">
      <w:pPr>
        <w:snapToGrid w:val="0"/>
        <w:jc w:val="both"/>
        <w:rPr>
          <w:i/>
          <w:color w:val="000000" w:themeColor="text1"/>
          <w:sz w:val="28"/>
          <w:szCs w:val="28"/>
        </w:rPr>
      </w:pPr>
      <w:r>
        <w:rPr>
          <w:color w:val="000000" w:themeColor="text1"/>
        </w:rPr>
        <w:t xml:space="preserve">                </w:t>
      </w:r>
      <w:r w:rsidRPr="00C525E2">
        <w:rPr>
          <w:i/>
          <w:color w:val="000000" w:themeColor="text1"/>
          <w:sz w:val="28"/>
          <w:szCs w:val="28"/>
        </w:rPr>
        <w:t>Котельная ДОЦ «Солнечная поляна» ул. Курортная, 1</w:t>
      </w:r>
      <w:r>
        <w:rPr>
          <w:i/>
          <w:color w:val="000000" w:themeColor="text1"/>
          <w:sz w:val="28"/>
          <w:szCs w:val="28"/>
        </w:rPr>
        <w:t>.</w:t>
      </w:r>
    </w:p>
    <w:p w:rsidR="0050560B" w:rsidRDefault="0050560B" w:rsidP="00B31595">
      <w:pPr>
        <w:ind w:firstLine="851"/>
        <w:jc w:val="both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</w:t>
      </w:r>
      <w:r w:rsidR="00C525E2">
        <w:rPr>
          <w:sz w:val="28"/>
          <w:szCs w:val="28"/>
        </w:rPr>
        <w:t xml:space="preserve">Котельная ДОЦ «Солнечная поляна» расположена на территории </w:t>
      </w:r>
      <w:r>
        <w:rPr>
          <w:sz w:val="28"/>
          <w:szCs w:val="28"/>
        </w:rPr>
        <w:t xml:space="preserve">детского муниципального лагеря. Основным видом топлива котельной является природный газ, резервным топливом </w:t>
      </w:r>
      <w:r w:rsidR="007B0779">
        <w:rPr>
          <w:sz w:val="28"/>
          <w:szCs w:val="28"/>
        </w:rPr>
        <w:t>дизельное топливо</w:t>
      </w:r>
      <w:r>
        <w:rPr>
          <w:sz w:val="28"/>
          <w:szCs w:val="28"/>
        </w:rPr>
        <w:t>. Котельная отапливает жилые корпуса на территории лагеря. Риском котельной нужно считать то, что она расположена в границах детского лагеря. П</w:t>
      </w:r>
      <w:r w:rsidR="009F699D">
        <w:rPr>
          <w:sz w:val="28"/>
          <w:szCs w:val="28"/>
        </w:rPr>
        <w:t>ожар</w:t>
      </w:r>
      <w:r>
        <w:rPr>
          <w:sz w:val="28"/>
          <w:szCs w:val="28"/>
        </w:rPr>
        <w:t xml:space="preserve"> на котельной может вызвать воспламенение леса и дальнейшее распространение огня. Взрыв и пожар на котельной может представлять угрозу для здоровья и жизни людей. Возможный масштаб ЧС – локальный.</w:t>
      </w:r>
    </w:p>
    <w:p w:rsidR="0050560B" w:rsidRDefault="0050560B" w:rsidP="00B31595">
      <w:pPr>
        <w:snapToGrid w:val="0"/>
        <w:rPr>
          <w:i/>
          <w:color w:val="000000" w:themeColor="text1"/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  Установка резервуарная АО</w:t>
      </w:r>
      <w:r w:rsidRPr="0050560B">
        <w:rPr>
          <w:i/>
          <w:color w:val="000000" w:themeColor="text1"/>
          <w:sz w:val="28"/>
          <w:szCs w:val="28"/>
        </w:rPr>
        <w:t xml:space="preserve"> «Омскгоргаз» Советская 5</w:t>
      </w:r>
    </w:p>
    <w:p w:rsidR="0050560B" w:rsidRDefault="0050560B" w:rsidP="00B31595">
      <w:pPr>
        <w:snapToGrid w:val="0"/>
        <w:jc w:val="both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     Установка резервуарная АО «Омскгоргаз», расположена по адресу д.п. Чернолучинский </w:t>
      </w:r>
      <w:r w:rsidR="000C262B">
        <w:rPr>
          <w:color w:val="000000" w:themeColor="text1"/>
          <w:sz w:val="28"/>
          <w:szCs w:val="28"/>
        </w:rPr>
        <w:t xml:space="preserve">вблизи многоквартирного дома по ул. Советская </w:t>
      </w:r>
      <w:r>
        <w:rPr>
          <w:color w:val="000000" w:themeColor="text1"/>
          <w:sz w:val="28"/>
          <w:szCs w:val="28"/>
        </w:rPr>
        <w:t>д. 5</w:t>
      </w:r>
      <w:r w:rsidR="000C262B">
        <w:rPr>
          <w:color w:val="000000" w:themeColor="text1"/>
          <w:sz w:val="28"/>
          <w:szCs w:val="28"/>
        </w:rPr>
        <w:t xml:space="preserve">. </w:t>
      </w:r>
      <w:r w:rsidR="00E0616D">
        <w:rPr>
          <w:color w:val="000000" w:themeColor="text1"/>
          <w:sz w:val="28"/>
          <w:szCs w:val="28"/>
        </w:rPr>
        <w:t xml:space="preserve">Объект снабжает сжиженным природным газом многоквартирный 4 этажный жилой дом (Советская 5). </w:t>
      </w:r>
      <w:r w:rsidR="00E0616D">
        <w:rPr>
          <w:sz w:val="28"/>
          <w:szCs w:val="28"/>
        </w:rPr>
        <w:t>Риском данного объекта нужно считать то, что он расположен вблизи многоквартирного жилого дома. Взрыв и пожар на объекте может представлять угрозу жизни и здоровью граждан, живущих рядом. Также авария на объекте может вызвать перебои с газоснабжением многоквартирного дома (Советская 5). Возможный масштаб ЧС – локальный.</w:t>
      </w:r>
    </w:p>
    <w:p w:rsidR="00C52FD9" w:rsidRDefault="00C52FD9" w:rsidP="00B31595">
      <w:pPr>
        <w:snapToGrid w:val="0"/>
        <w:rPr>
          <w:i/>
          <w:color w:val="000000" w:themeColor="text1"/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 </w:t>
      </w:r>
      <w:r w:rsidRPr="00C52FD9">
        <w:rPr>
          <w:i/>
          <w:color w:val="000000" w:themeColor="text1"/>
          <w:sz w:val="28"/>
          <w:szCs w:val="28"/>
        </w:rPr>
        <w:t>Установка резервуарная АО «Омскгоргаз» ул. Пионерская 6.</w:t>
      </w:r>
    </w:p>
    <w:p w:rsidR="00C52FD9" w:rsidRDefault="00C52FD9" w:rsidP="00B31595">
      <w:pPr>
        <w:snapToGrid w:val="0"/>
        <w:jc w:val="both"/>
        <w:rPr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 </w:t>
      </w:r>
      <w:r>
        <w:rPr>
          <w:color w:val="000000" w:themeColor="text1"/>
          <w:sz w:val="28"/>
          <w:szCs w:val="28"/>
        </w:rPr>
        <w:t xml:space="preserve">Установка резервуарная АО «Омскгоргаз», расположена по адресу д.п. Чернолучинский вблизи многоквартирного дома по ул. Пионерская д. 6. Объект снабжал сжиженным </w:t>
      </w:r>
      <w:r w:rsidR="006A3307">
        <w:rPr>
          <w:color w:val="000000" w:themeColor="text1"/>
          <w:sz w:val="28"/>
          <w:szCs w:val="28"/>
        </w:rPr>
        <w:t xml:space="preserve">природным газом многоквартирные </w:t>
      </w:r>
      <w:r>
        <w:rPr>
          <w:color w:val="000000" w:themeColor="text1"/>
          <w:sz w:val="28"/>
          <w:szCs w:val="28"/>
        </w:rPr>
        <w:t>жилые дома</w:t>
      </w:r>
      <w:r w:rsidR="006A3307">
        <w:rPr>
          <w:color w:val="000000" w:themeColor="text1"/>
          <w:sz w:val="28"/>
          <w:szCs w:val="28"/>
        </w:rPr>
        <w:t>,</w:t>
      </w:r>
      <w:r>
        <w:rPr>
          <w:color w:val="000000" w:themeColor="text1"/>
          <w:sz w:val="28"/>
          <w:szCs w:val="28"/>
        </w:rPr>
        <w:t xml:space="preserve"> расположенные рядом. На данный момент объект законсервирован в связи с </w:t>
      </w:r>
      <w:r>
        <w:rPr>
          <w:color w:val="000000" w:themeColor="text1"/>
          <w:sz w:val="28"/>
          <w:szCs w:val="28"/>
        </w:rPr>
        <w:lastRenderedPageBreak/>
        <w:t xml:space="preserve">газификацией близлежащих домов природным трубопроводным газом. </w:t>
      </w:r>
      <w:r>
        <w:rPr>
          <w:sz w:val="28"/>
          <w:szCs w:val="28"/>
        </w:rPr>
        <w:t>Возможный масштаб ЧС – локальный.</w:t>
      </w:r>
    </w:p>
    <w:p w:rsidR="006A3307" w:rsidRDefault="006A3307" w:rsidP="00B31595">
      <w:pPr>
        <w:snapToGrid w:val="0"/>
        <w:jc w:val="both"/>
        <w:rPr>
          <w:i/>
          <w:color w:val="000000" w:themeColor="text1"/>
          <w:sz w:val="28"/>
          <w:szCs w:val="28"/>
        </w:rPr>
      </w:pPr>
      <w:r>
        <w:rPr>
          <w:color w:val="000000" w:themeColor="text1"/>
        </w:rPr>
        <w:t xml:space="preserve">             </w:t>
      </w:r>
      <w:r w:rsidRPr="006A3307">
        <w:rPr>
          <w:i/>
          <w:color w:val="000000" w:themeColor="text1"/>
          <w:sz w:val="28"/>
          <w:szCs w:val="28"/>
        </w:rPr>
        <w:t>Сеть газораспределения ДОЛ «Спутник» ООО «АК «Омскагрегат» ул. Курортная, 10</w:t>
      </w:r>
    </w:p>
    <w:p w:rsidR="00B73B65" w:rsidRDefault="006A3307" w:rsidP="00B31595">
      <w:pPr>
        <w:snapToGrid w:val="0"/>
        <w:jc w:val="both"/>
        <w:rPr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</w:t>
      </w:r>
      <w:r w:rsidRPr="006A3307">
        <w:rPr>
          <w:color w:val="000000" w:themeColor="text1"/>
          <w:sz w:val="28"/>
          <w:szCs w:val="28"/>
        </w:rPr>
        <w:t>Сеть</w:t>
      </w:r>
      <w:r>
        <w:rPr>
          <w:color w:val="000000" w:themeColor="text1"/>
          <w:sz w:val="28"/>
          <w:szCs w:val="28"/>
        </w:rPr>
        <w:t xml:space="preserve"> газопотребления ДОЛ «Спутник» проходит по территории детского оздоровительного лагеря «Спутник». Сеть снабжает природным трубопроводным газом котельную базы отдыха им. Покрышкина и прочие хозяйственные объекты на территории детского лагеря и базы отдыха, принадлежащие ООО «АК «Омскагрегат». Риском газораспределительной сети нужно считать ее прохождение по территории (в границах) базы отдыха</w:t>
      </w:r>
      <w:r w:rsidR="00B73B65">
        <w:rPr>
          <w:color w:val="000000" w:themeColor="text1"/>
          <w:sz w:val="28"/>
          <w:szCs w:val="28"/>
        </w:rPr>
        <w:t xml:space="preserve"> и детского лагеря, что может представлять угрозу жизни и здоровью людей, находящихся поблизости в случае пожара или взрыва. Также в случае аварии возможны перебои с газоснабжением объектов снабжающихся данной сетью газопотребления природным газом. </w:t>
      </w:r>
      <w:r w:rsidR="00B73B65">
        <w:rPr>
          <w:sz w:val="28"/>
          <w:szCs w:val="28"/>
        </w:rPr>
        <w:t>Возможный масштаб ЧС – локальный.</w:t>
      </w:r>
    </w:p>
    <w:p w:rsidR="00B73B65" w:rsidRDefault="00B73B65" w:rsidP="00B31595">
      <w:pPr>
        <w:snapToGrid w:val="0"/>
        <w:jc w:val="both"/>
        <w:rPr>
          <w:i/>
          <w:color w:val="000000" w:themeColor="text1"/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</w:t>
      </w:r>
      <w:r w:rsidRPr="00B73B65">
        <w:rPr>
          <w:i/>
          <w:color w:val="000000" w:themeColor="text1"/>
          <w:sz w:val="28"/>
          <w:szCs w:val="28"/>
        </w:rPr>
        <w:t>Котельная ООО «Радуга-тур»</w:t>
      </w:r>
      <w:r w:rsidRPr="00B73B65">
        <w:rPr>
          <w:i/>
          <w:sz w:val="28"/>
          <w:szCs w:val="28"/>
        </w:rPr>
        <w:t xml:space="preserve"> </w:t>
      </w:r>
      <w:r w:rsidRPr="00B73B65">
        <w:rPr>
          <w:i/>
          <w:color w:val="000000" w:themeColor="text1"/>
          <w:sz w:val="28"/>
          <w:szCs w:val="28"/>
        </w:rPr>
        <w:t>ул. Спортивная, 1</w:t>
      </w:r>
    </w:p>
    <w:p w:rsidR="009F699D" w:rsidRDefault="009E7C97" w:rsidP="00B31595">
      <w:pPr>
        <w:jc w:val="both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   </w:t>
      </w:r>
      <w:r w:rsidR="009F699D">
        <w:rPr>
          <w:color w:val="000000" w:themeColor="text1"/>
          <w:sz w:val="28"/>
          <w:szCs w:val="28"/>
        </w:rPr>
        <w:t xml:space="preserve">Котельная расположена на территории базы отдыха «Радуга-тур» в д.п. Чернолучинский. </w:t>
      </w:r>
      <w:r w:rsidR="009F699D">
        <w:rPr>
          <w:sz w:val="28"/>
          <w:szCs w:val="28"/>
        </w:rPr>
        <w:t>Основным видом топлива котельной является природный газ, резервным топливом уголь. Котельная отапливает корпуса базы отдыха «Радуга-тур». Риском котельной нужно считать то, что она расположена в границах базы отдыха. Пожар на котельной может вызвать воспламенение леса и дальнейшее распространение огня. Взрыв и пожар на котельной может представлять угрозу для здоровья и жизни людей, находящихся рядом и отдыхающих на базе отдыха. Авария может вызвать перебои в теплоснабжении объектов, отапливающихся от данной котельной. Возможный масштаб ЧС – локальный.</w:t>
      </w:r>
    </w:p>
    <w:p w:rsidR="009E7C97" w:rsidRPr="009E7C97" w:rsidRDefault="009E7C97" w:rsidP="00B31595">
      <w:pPr>
        <w:snapToGrid w:val="0"/>
        <w:rPr>
          <w:i/>
          <w:color w:val="000000" w:themeColor="text1"/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 </w:t>
      </w:r>
      <w:r w:rsidRPr="009E7C97">
        <w:rPr>
          <w:i/>
          <w:color w:val="000000" w:themeColor="text1"/>
          <w:sz w:val="28"/>
          <w:szCs w:val="28"/>
        </w:rPr>
        <w:t>Котельная ЗАО «Парк-отель «Мечта» ул. Лесная, 2</w:t>
      </w:r>
    </w:p>
    <w:p w:rsidR="009E7C97" w:rsidRDefault="009E7C97" w:rsidP="00B3159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>
        <w:rPr>
          <w:color w:val="000000" w:themeColor="text1"/>
          <w:sz w:val="28"/>
          <w:szCs w:val="28"/>
        </w:rPr>
        <w:t xml:space="preserve">Котельная расположена на территории базы отдыха ЗАО «Парк-отель «Мечта» в д.п. Чернолучинский. </w:t>
      </w:r>
      <w:r>
        <w:rPr>
          <w:sz w:val="28"/>
          <w:szCs w:val="28"/>
        </w:rPr>
        <w:t xml:space="preserve">Основным видом топлива котельной является природный газ, резервным топливом уголь. Котельная отапливает корпуса базы отдыха </w:t>
      </w:r>
      <w:r>
        <w:rPr>
          <w:color w:val="000000" w:themeColor="text1"/>
          <w:sz w:val="28"/>
          <w:szCs w:val="28"/>
        </w:rPr>
        <w:t>«Парк-отель «Мечта»</w:t>
      </w:r>
      <w:r>
        <w:rPr>
          <w:sz w:val="28"/>
          <w:szCs w:val="28"/>
        </w:rPr>
        <w:t>. Риском котельной нужно считать то, что она расположена в границах базы отдыха. Пожар на котельной может вызвать воспламенение хвойного леса и дальнейшее распространение огня. Взрыв и пожар на котельной может представлять угрозу для здоровья и жизни людей, находящихся рядом и отдыхающих на базе отдыха. Авария может вызвать перебои в теплоснабжении объектов, отапливающихся от данной котельной. Возможный масштаб ЧС – локальный.</w:t>
      </w:r>
    </w:p>
    <w:p w:rsidR="001A0C26" w:rsidRPr="009E7C97" w:rsidRDefault="001A0C26" w:rsidP="00B31595">
      <w:pPr>
        <w:snapToGrid w:val="0"/>
        <w:rPr>
          <w:i/>
          <w:color w:val="000000" w:themeColor="text1"/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 </w:t>
      </w:r>
      <w:r w:rsidRPr="009E7C97">
        <w:rPr>
          <w:i/>
          <w:color w:val="000000" w:themeColor="text1"/>
          <w:sz w:val="28"/>
          <w:szCs w:val="28"/>
        </w:rPr>
        <w:t>Котельная</w:t>
      </w:r>
      <w:r>
        <w:rPr>
          <w:i/>
          <w:color w:val="000000" w:themeColor="text1"/>
          <w:sz w:val="28"/>
          <w:szCs w:val="28"/>
        </w:rPr>
        <w:t xml:space="preserve"> ОА</w:t>
      </w:r>
      <w:r w:rsidRPr="009E7C97">
        <w:rPr>
          <w:i/>
          <w:color w:val="000000" w:themeColor="text1"/>
          <w:sz w:val="28"/>
          <w:szCs w:val="28"/>
        </w:rPr>
        <w:t>О «</w:t>
      </w:r>
      <w:r>
        <w:rPr>
          <w:i/>
          <w:color w:val="000000" w:themeColor="text1"/>
          <w:sz w:val="28"/>
          <w:szCs w:val="28"/>
        </w:rPr>
        <w:t>Соцсфера</w:t>
      </w:r>
      <w:r w:rsidRPr="009E7C97">
        <w:rPr>
          <w:i/>
          <w:color w:val="000000" w:themeColor="text1"/>
          <w:sz w:val="28"/>
          <w:szCs w:val="28"/>
        </w:rPr>
        <w:t>»</w:t>
      </w:r>
      <w:r>
        <w:rPr>
          <w:i/>
          <w:color w:val="000000" w:themeColor="text1"/>
          <w:sz w:val="28"/>
          <w:szCs w:val="28"/>
        </w:rPr>
        <w:t>,</w:t>
      </w:r>
      <w:r w:rsidRPr="009E7C97">
        <w:rPr>
          <w:i/>
          <w:color w:val="000000" w:themeColor="text1"/>
          <w:sz w:val="28"/>
          <w:szCs w:val="28"/>
        </w:rPr>
        <w:t xml:space="preserve"> </w:t>
      </w:r>
      <w:r w:rsidRPr="001A0C26">
        <w:rPr>
          <w:i/>
          <w:sz w:val="28"/>
          <w:szCs w:val="28"/>
        </w:rPr>
        <w:t>база отдыха имени Стрельникова</w:t>
      </w:r>
    </w:p>
    <w:p w:rsidR="001A0C26" w:rsidRDefault="001A0C26" w:rsidP="00B3159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>
        <w:rPr>
          <w:color w:val="000000" w:themeColor="text1"/>
          <w:sz w:val="28"/>
          <w:szCs w:val="28"/>
        </w:rPr>
        <w:t xml:space="preserve">Котельная расположена на территории базы отдыха </w:t>
      </w:r>
      <w:r>
        <w:rPr>
          <w:sz w:val="28"/>
          <w:szCs w:val="28"/>
        </w:rPr>
        <w:t>имени Стрельникова</w:t>
      </w:r>
      <w:r>
        <w:rPr>
          <w:color w:val="000000" w:themeColor="text1"/>
          <w:sz w:val="28"/>
          <w:szCs w:val="28"/>
        </w:rPr>
        <w:t xml:space="preserve"> в д.п. Чернолучинский. </w:t>
      </w:r>
      <w:r>
        <w:rPr>
          <w:sz w:val="28"/>
          <w:szCs w:val="28"/>
        </w:rPr>
        <w:t xml:space="preserve">Основным видом топлива котельной является природный газ, резервным топливом уголь. Котельная отапливает корпуса базы </w:t>
      </w:r>
      <w:r w:rsidRPr="006F650C">
        <w:rPr>
          <w:sz w:val="28"/>
          <w:szCs w:val="28"/>
        </w:rPr>
        <w:t xml:space="preserve">отдыха </w:t>
      </w:r>
      <w:r w:rsidR="006F650C" w:rsidRPr="006F650C">
        <w:rPr>
          <w:sz w:val="28"/>
          <w:szCs w:val="28"/>
        </w:rPr>
        <w:t>имени Стрельникова</w:t>
      </w:r>
      <w:r w:rsidRPr="006F650C">
        <w:rPr>
          <w:sz w:val="28"/>
          <w:szCs w:val="28"/>
        </w:rPr>
        <w:t>. Р</w:t>
      </w:r>
      <w:r>
        <w:rPr>
          <w:sz w:val="28"/>
          <w:szCs w:val="28"/>
        </w:rPr>
        <w:t>иском котельной нужно считать то, что она расположена в границах базы отдыха. Пожар на котельной может вызвать воспламенение хвойного леса и дальнейшее распространение огня. Взрыв и пожар на котельной может представлять угрозу для здоровья и жизни людей, находящихся рядом и отдыхающих на базе отдыха. Авария может вызвать перебои в теплоснабжении объектов, отапливающихся от данной котельной. Возможный масштаб ЧС – локальный.</w:t>
      </w:r>
    </w:p>
    <w:p w:rsidR="009E7C97" w:rsidRDefault="009E7C97" w:rsidP="00B31595">
      <w:pPr>
        <w:jc w:val="both"/>
        <w:rPr>
          <w:i/>
          <w:color w:val="000000" w:themeColor="text1"/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 xml:space="preserve">           </w:t>
      </w:r>
      <w:r w:rsidRPr="009E7C97">
        <w:rPr>
          <w:i/>
          <w:color w:val="000000" w:themeColor="text1"/>
          <w:sz w:val="28"/>
          <w:szCs w:val="28"/>
        </w:rPr>
        <w:t>Котельная</w:t>
      </w:r>
      <w:r w:rsidRPr="009E7C97">
        <w:rPr>
          <w:i/>
          <w:sz w:val="28"/>
          <w:szCs w:val="28"/>
        </w:rPr>
        <w:t xml:space="preserve"> </w:t>
      </w:r>
      <w:r w:rsidRPr="009E7C97">
        <w:rPr>
          <w:i/>
          <w:color w:val="000000" w:themeColor="text1"/>
          <w:sz w:val="28"/>
          <w:szCs w:val="28"/>
        </w:rPr>
        <w:t>Гостиничного комплекса «Сказка»</w:t>
      </w:r>
      <w:r w:rsidRPr="009E7C97">
        <w:rPr>
          <w:i/>
          <w:sz w:val="28"/>
          <w:szCs w:val="28"/>
        </w:rPr>
        <w:t xml:space="preserve"> </w:t>
      </w:r>
      <w:r w:rsidRPr="009E7C97">
        <w:rPr>
          <w:i/>
          <w:color w:val="000000" w:themeColor="text1"/>
          <w:sz w:val="28"/>
          <w:szCs w:val="28"/>
        </w:rPr>
        <w:t>ул. Курортная, 1-а</w:t>
      </w:r>
    </w:p>
    <w:p w:rsidR="009E7C97" w:rsidRDefault="009E7C97" w:rsidP="00B31595">
      <w:pPr>
        <w:jc w:val="both"/>
        <w:rPr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lastRenderedPageBreak/>
        <w:t xml:space="preserve">          </w:t>
      </w:r>
      <w:r>
        <w:rPr>
          <w:color w:val="000000" w:themeColor="text1"/>
          <w:sz w:val="28"/>
          <w:szCs w:val="28"/>
        </w:rPr>
        <w:t xml:space="preserve">Котельная расположена на территории Гостиничного комплекса «Сказка» в д.п. Чернолучинский. </w:t>
      </w:r>
      <w:r>
        <w:rPr>
          <w:sz w:val="28"/>
          <w:szCs w:val="28"/>
        </w:rPr>
        <w:t>Основным видом топлива котельной является природный газ, резервным топливом уголь. Котельная отапливает корпуса базы отдыха. Риском котельной нужно считать то, что она расположена в непосредственной близости от базы отдыха. Пожар на котельной может вызвать воспламенение хвойного леса и дальнейшее распространение огня. Взрыв и пожар на котельной может представлять угрозу для здоровья и жизни людей, находящихся рядом и отдыхающих на базе отдыха. Авария может вызвать перебои в теплоснабжении объектов, отапливающихся от данной котельной. Возможный масштаб ЧС – локальный.</w:t>
      </w:r>
    </w:p>
    <w:p w:rsidR="00F7717B" w:rsidRPr="009E7C97" w:rsidRDefault="00F7717B" w:rsidP="00B31595">
      <w:pPr>
        <w:jc w:val="both"/>
        <w:rPr>
          <w:i/>
          <w:sz w:val="28"/>
          <w:szCs w:val="28"/>
        </w:rPr>
      </w:pPr>
    </w:p>
    <w:p w:rsidR="006F5286" w:rsidRDefault="00F7717B" w:rsidP="006F5286">
      <w:pPr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3.3.2.4 Анализ риска чрезвычайных ситуаций на электроэнергетических системах и системах связи</w:t>
      </w:r>
    </w:p>
    <w:p w:rsidR="00B522A5" w:rsidRDefault="00F7717B" w:rsidP="006F5286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Чрезвычайных ситуаций на электроэнергетических системах</w:t>
      </w:r>
      <w:r w:rsidR="00163743">
        <w:rPr>
          <w:sz w:val="28"/>
          <w:szCs w:val="28"/>
        </w:rPr>
        <w:t xml:space="preserve"> и системах связи </w:t>
      </w:r>
      <w:r w:rsidRPr="00FC3805">
        <w:rPr>
          <w:sz w:val="28"/>
          <w:szCs w:val="28"/>
        </w:rPr>
        <w:t xml:space="preserve">на территории Чернолучинского городского поселения </w:t>
      </w:r>
      <w:r w:rsidR="00B522A5" w:rsidRPr="00FC3805">
        <w:rPr>
          <w:sz w:val="28"/>
          <w:szCs w:val="28"/>
        </w:rPr>
        <w:t xml:space="preserve">за последние 5 лет не зарегистрировано. </w:t>
      </w:r>
    </w:p>
    <w:p w:rsidR="00F7717B" w:rsidRPr="00FC3805" w:rsidRDefault="00F7717B" w:rsidP="006F5286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     </w:t>
      </w:r>
    </w:p>
    <w:p w:rsidR="00F7717B" w:rsidRPr="00FC3805" w:rsidRDefault="00F7717B" w:rsidP="00B31595">
      <w:pPr>
        <w:ind w:firstLine="360"/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3.3.2.5 Анализ риска чрезвычайных ситуаций на коммунальных системах жизнеобеспечения</w:t>
      </w:r>
    </w:p>
    <w:p w:rsidR="00F7717B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Чрезвычайных ситуаций на коммунальных системах жизнеобеспечения, произошедших на территории Чернолучинского городского поселения за последние 5 лет не зарегистрировано. </w:t>
      </w:r>
    </w:p>
    <w:p w:rsidR="003009EC" w:rsidRPr="00FC3805" w:rsidRDefault="003009EC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tabs>
          <w:tab w:val="left" w:pos="1980"/>
          <w:tab w:val="left" w:pos="2340"/>
          <w:tab w:val="left" w:pos="2520"/>
        </w:tabs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24" w:name="_Toc150244417"/>
      <w:r w:rsidRPr="00FC3805">
        <w:rPr>
          <w:rFonts w:ascii="Times New Roman" w:hAnsi="Times New Roman"/>
          <w:sz w:val="28"/>
          <w:szCs w:val="28"/>
        </w:rPr>
        <w:t>3.3.2.5.1. Определение основных причин и факторов, способствующих возникновению и развитию чрезвычайных ситуаций на коммунальных системах жизнеобеспечения</w:t>
      </w:r>
      <w:bookmarkEnd w:id="24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Проблема обеспечения качества жизни и надежности функционирования систем жизнеобеспечения является весьма важной с точки зрения устойчивого социально-экономического развития Чернолучинского поселения. Анализ современного состояния таких систем показывает, что проблемы их функционирования и развития в настоящее время не всегда решаются с учетом новых условий и современных тенденций в научно-технической сфере.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Проблемы жилищно-коммунального комплекса, включая системы теплоснабжения, в значительной степени определяются технической политикой предыдущих лет и особенностями современного этапа развития страны. К ним, в частности, относятся: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техническая отсталость и высокая степень изношенности основных фондов;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низкая надежность и неудовлетворительное качество предоставляемых услуг;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низкая эффективность использования энергии на всех стадиях ее производства, распределения и потребления;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высокая затратность, финансовая несбалансированность и бюджетная зависимость;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высокий уровень коррумпированности отрасли;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недостаточное правовое регулирование в данной сфере;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низкая инвестиционная привлекательность;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>- неконтролируемое негативное воздействие на окружающую среду мелких теплоисточников.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Жилищно-коммунальный комплекс (ЖКХ) является сложной распределенной технической системой, в состав которой в числе прочего водят системы теплоснабжения коммунальных потребителей. В структуру ЖКХ входит котельные, а также водопроводные сети. Техническое состояние объектов комплекса оценивается как удовлетворительное, основные фонды теплоснабжения изношены на 50 %, электроснабжения – на 50 %, водопроводные сети – на 35 %. По разным оценкам, в сетях теряется от 5 до 10 % тепла.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Анализ причин аварийности на объектах ЖКХ показал следующее:</w:t>
      </w:r>
    </w:p>
    <w:p w:rsidR="00F7717B" w:rsidRPr="00FC3805" w:rsidRDefault="00F7717B" w:rsidP="00B31595">
      <w:pPr>
        <w:pStyle w:val="afe"/>
        <w:numPr>
          <w:ilvl w:val="0"/>
          <w:numId w:val="9"/>
        </w:numPr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45 % аварий происходит из-за ветхости, некачественной подготовки инженерной инфраструктуры к новому отопительному сезону;</w:t>
      </w:r>
    </w:p>
    <w:p w:rsidR="00F7717B" w:rsidRPr="00FC3805" w:rsidRDefault="00F7717B" w:rsidP="00B31595">
      <w:pPr>
        <w:pStyle w:val="afe"/>
        <w:numPr>
          <w:ilvl w:val="0"/>
          <w:numId w:val="9"/>
        </w:numPr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28 % аварий – из-за нарушения правил технической эксплуатации теплоэнергетического оборудования, неквалифицированных действий обслуживающего персонала;</w:t>
      </w:r>
    </w:p>
    <w:p w:rsidR="00F7717B" w:rsidRPr="00FC3805" w:rsidRDefault="00F7717B" w:rsidP="00B31595">
      <w:pPr>
        <w:pStyle w:val="afe"/>
        <w:numPr>
          <w:ilvl w:val="0"/>
          <w:numId w:val="9"/>
        </w:numPr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15 % аварий – вследствие стихийных бедствий;</w:t>
      </w:r>
    </w:p>
    <w:p w:rsidR="00F7717B" w:rsidRPr="00FC3805" w:rsidRDefault="00F7717B" w:rsidP="00B31595">
      <w:pPr>
        <w:pStyle w:val="afe"/>
        <w:numPr>
          <w:ilvl w:val="0"/>
          <w:numId w:val="9"/>
        </w:numPr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12 % аварий – по другим причинам (несанкционированные отключения электроэнергии, взрывы газа, пожары и т.п.).</w:t>
      </w:r>
    </w:p>
    <w:p w:rsidR="00F7717B" w:rsidRPr="00FC3805" w:rsidRDefault="00F7717B" w:rsidP="00B31595">
      <w:pPr>
        <w:ind w:firstLine="360"/>
        <w:jc w:val="both"/>
        <w:rPr>
          <w:sz w:val="28"/>
          <w:szCs w:val="28"/>
        </w:rPr>
      </w:pPr>
    </w:p>
    <w:p w:rsidR="00F7717B" w:rsidRPr="00FC3805" w:rsidRDefault="00F7717B" w:rsidP="00B31595">
      <w:pPr>
        <w:pStyle w:val="1"/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25" w:name="_Toc150244418"/>
      <w:r w:rsidRPr="00FC3805">
        <w:rPr>
          <w:rFonts w:ascii="Times New Roman" w:hAnsi="Times New Roman"/>
          <w:sz w:val="28"/>
          <w:szCs w:val="28"/>
        </w:rPr>
        <w:t>3.3.2.6. Анализ риска чрезвычайных ситуаций на гидротехнических сооружениях</w:t>
      </w:r>
      <w:bookmarkEnd w:id="25"/>
    </w:p>
    <w:p w:rsidR="00F7717B" w:rsidRPr="00FC3805" w:rsidRDefault="00F7717B" w:rsidP="006F5286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Гидротехнических сооружений (плотин, запруд, дамб, шлюзов) на территории Чернолучинского городского поселения – нет.</w:t>
      </w:r>
    </w:p>
    <w:p w:rsidR="00F7717B" w:rsidRPr="00FC3805" w:rsidRDefault="00F7717B" w:rsidP="00B31595">
      <w:pPr>
        <w:ind w:firstLine="851"/>
        <w:rPr>
          <w:b/>
          <w:bCs/>
          <w:sz w:val="28"/>
          <w:szCs w:val="28"/>
        </w:rPr>
      </w:pPr>
    </w:p>
    <w:p w:rsidR="00F7717B" w:rsidRPr="00FC3805" w:rsidRDefault="00F7717B" w:rsidP="00B31595">
      <w:pPr>
        <w:pStyle w:val="1"/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26" w:name="_Toc150244422"/>
      <w:r w:rsidRPr="00FC3805">
        <w:rPr>
          <w:rFonts w:ascii="Times New Roman" w:hAnsi="Times New Roman"/>
          <w:sz w:val="28"/>
          <w:szCs w:val="28"/>
        </w:rPr>
        <w:t>3.3.2.7. Анализ риска чрезвычайных ситуаций на транспорте</w:t>
      </w:r>
      <w:bookmarkEnd w:id="26"/>
    </w:p>
    <w:p w:rsidR="00224D17" w:rsidRPr="00224D17" w:rsidRDefault="00224D17" w:rsidP="00224D17">
      <w:pPr>
        <w:ind w:firstLine="567"/>
        <w:rPr>
          <w:bCs/>
          <w:sz w:val="28"/>
          <w:szCs w:val="28"/>
        </w:rPr>
      </w:pPr>
    </w:p>
    <w:p w:rsidR="00224D17" w:rsidRPr="00224D17" w:rsidRDefault="00224D17" w:rsidP="00224D17">
      <w:pPr>
        <w:ind w:firstLine="567"/>
        <w:rPr>
          <w:b/>
          <w:bCs/>
          <w:sz w:val="28"/>
          <w:szCs w:val="28"/>
        </w:rPr>
      </w:pPr>
      <w:r w:rsidRPr="00224D17">
        <w:rPr>
          <w:b/>
          <w:bCs/>
          <w:sz w:val="28"/>
          <w:szCs w:val="28"/>
        </w:rPr>
        <w:t>Автомобильный транспорт:</w:t>
      </w:r>
    </w:p>
    <w:p w:rsidR="00224D17" w:rsidRPr="00224D17" w:rsidRDefault="00224D17" w:rsidP="00224D17">
      <w:pPr>
        <w:ind w:firstLine="360"/>
        <w:jc w:val="both"/>
        <w:rPr>
          <w:sz w:val="28"/>
          <w:szCs w:val="28"/>
        </w:rPr>
      </w:pPr>
      <w:r w:rsidRPr="00224D17">
        <w:rPr>
          <w:sz w:val="28"/>
          <w:szCs w:val="28"/>
        </w:rPr>
        <w:t xml:space="preserve">Общая протяженность автомобильных дорог, всего – </w:t>
      </w:r>
      <w:r w:rsidR="00115F89">
        <w:rPr>
          <w:sz w:val="28"/>
          <w:szCs w:val="28"/>
        </w:rPr>
        <w:t>17</w:t>
      </w:r>
      <w:r w:rsidRPr="00224D17">
        <w:rPr>
          <w:sz w:val="28"/>
          <w:szCs w:val="28"/>
        </w:rPr>
        <w:t>,</w:t>
      </w:r>
      <w:r w:rsidR="00115F89">
        <w:rPr>
          <w:sz w:val="28"/>
          <w:szCs w:val="28"/>
        </w:rPr>
        <w:t>8</w:t>
      </w:r>
      <w:r w:rsidRPr="00224D17">
        <w:rPr>
          <w:sz w:val="28"/>
          <w:szCs w:val="28"/>
        </w:rPr>
        <w:t xml:space="preserve"> км., из них: с твердым покрытием общего пользования – </w:t>
      </w:r>
      <w:r w:rsidR="00115F89">
        <w:rPr>
          <w:sz w:val="28"/>
          <w:szCs w:val="28"/>
        </w:rPr>
        <w:t>5</w:t>
      </w:r>
      <w:r w:rsidRPr="00224D17">
        <w:rPr>
          <w:sz w:val="28"/>
          <w:szCs w:val="28"/>
        </w:rPr>
        <w:t xml:space="preserve"> км.   Чрезвычайные ситуации на автомобильном транспорте могут возникнуть при перевозках опасных грузов. Маршруты перевозки опасных грузов в </w:t>
      </w:r>
      <w:r>
        <w:rPr>
          <w:sz w:val="28"/>
          <w:szCs w:val="28"/>
        </w:rPr>
        <w:t xml:space="preserve">Чернолучинском городском поселениии </w:t>
      </w:r>
      <w:r w:rsidR="0025125E">
        <w:rPr>
          <w:sz w:val="28"/>
          <w:szCs w:val="28"/>
        </w:rPr>
        <w:t>отражены на схеме в приложении № 3.</w:t>
      </w:r>
      <w:r w:rsidRPr="00224D17">
        <w:rPr>
          <w:sz w:val="28"/>
          <w:szCs w:val="28"/>
        </w:rPr>
        <w:t xml:space="preserve"> Масштаб ЧС может быть не более муниципального.</w:t>
      </w:r>
    </w:p>
    <w:p w:rsidR="00224D17" w:rsidRPr="00224D17" w:rsidRDefault="00224D17" w:rsidP="00224D17">
      <w:pPr>
        <w:ind w:firstLine="360"/>
        <w:jc w:val="both"/>
        <w:rPr>
          <w:sz w:val="28"/>
          <w:szCs w:val="28"/>
        </w:rPr>
      </w:pPr>
      <w:r w:rsidRPr="00224D17">
        <w:rPr>
          <w:sz w:val="28"/>
          <w:szCs w:val="28"/>
        </w:rPr>
        <w:t xml:space="preserve">На автомобильных дорогах </w:t>
      </w:r>
      <w:r w:rsidR="0025125E">
        <w:rPr>
          <w:sz w:val="28"/>
          <w:szCs w:val="28"/>
        </w:rPr>
        <w:t xml:space="preserve">Чернолучинского городского поселения </w:t>
      </w:r>
      <w:r w:rsidRPr="00224D17">
        <w:rPr>
          <w:sz w:val="28"/>
          <w:szCs w:val="28"/>
        </w:rPr>
        <w:t>мосты отсутствуют. Зимних переправ на территории поселения нет.</w:t>
      </w:r>
    </w:p>
    <w:p w:rsidR="00224D17" w:rsidRPr="00224D17" w:rsidRDefault="0025125E" w:rsidP="00224D17">
      <w:pPr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      </w:t>
      </w:r>
      <w:r w:rsidR="00224D17" w:rsidRPr="00224D17">
        <w:rPr>
          <w:bCs/>
          <w:sz w:val="28"/>
          <w:szCs w:val="28"/>
        </w:rPr>
        <w:t xml:space="preserve">Население в быту пользуется газ (пропан-бутан в баллонах) который перевозит из </w:t>
      </w:r>
      <w:r>
        <w:rPr>
          <w:bCs/>
          <w:sz w:val="28"/>
          <w:szCs w:val="28"/>
        </w:rPr>
        <w:t>г</w:t>
      </w:r>
      <w:r w:rsidR="00224D17" w:rsidRPr="00224D17">
        <w:rPr>
          <w:bCs/>
          <w:sz w:val="28"/>
          <w:szCs w:val="28"/>
        </w:rPr>
        <w:t>. О</w:t>
      </w:r>
      <w:r>
        <w:rPr>
          <w:bCs/>
          <w:sz w:val="28"/>
          <w:szCs w:val="28"/>
        </w:rPr>
        <w:t>мска</w:t>
      </w:r>
      <w:r w:rsidR="00224D17" w:rsidRPr="00224D17">
        <w:rPr>
          <w:bCs/>
          <w:sz w:val="28"/>
          <w:szCs w:val="28"/>
        </w:rPr>
        <w:t xml:space="preserve"> </w:t>
      </w:r>
      <w:r w:rsidR="00224D17" w:rsidRPr="00224D17">
        <w:rPr>
          <w:sz w:val="28"/>
          <w:szCs w:val="28"/>
        </w:rPr>
        <w:t>ООО «Омская областная газовая компания» в количестве 30 баллонов по заявкам потребителей.</w:t>
      </w:r>
    </w:p>
    <w:p w:rsidR="00F7717B" w:rsidRDefault="0025125E" w:rsidP="002512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F7717B" w:rsidRPr="00FC3805">
        <w:rPr>
          <w:sz w:val="28"/>
          <w:szCs w:val="28"/>
        </w:rPr>
        <w:t>Дорожно-транспорт</w:t>
      </w:r>
      <w:r w:rsidR="002F5081">
        <w:rPr>
          <w:sz w:val="28"/>
          <w:szCs w:val="28"/>
        </w:rPr>
        <w:t xml:space="preserve">ных происшествии </w:t>
      </w:r>
      <w:r w:rsidR="002F5081" w:rsidRPr="00414676">
        <w:rPr>
          <w:sz w:val="28"/>
          <w:szCs w:val="28"/>
        </w:rPr>
        <w:t>за последние 5 лет</w:t>
      </w:r>
      <w:r w:rsidR="00F7717B" w:rsidRPr="00414676">
        <w:rPr>
          <w:sz w:val="28"/>
          <w:szCs w:val="28"/>
        </w:rPr>
        <w:t xml:space="preserve"> на территории Чернолучинского городского поселения было зарегистрировано </w:t>
      </w:r>
      <w:r w:rsidR="00E40BB3" w:rsidRPr="00414676">
        <w:rPr>
          <w:sz w:val="28"/>
          <w:szCs w:val="28"/>
        </w:rPr>
        <w:t>6</w:t>
      </w:r>
      <w:r w:rsidR="00F7717B" w:rsidRPr="00414676">
        <w:rPr>
          <w:sz w:val="28"/>
          <w:szCs w:val="28"/>
        </w:rPr>
        <w:t xml:space="preserve">, </w:t>
      </w:r>
      <w:r w:rsidR="002F5081" w:rsidRPr="00414676">
        <w:rPr>
          <w:sz w:val="28"/>
          <w:szCs w:val="28"/>
        </w:rPr>
        <w:t xml:space="preserve">пострадавших </w:t>
      </w:r>
      <w:r w:rsidR="00E40BB3" w:rsidRPr="00414676">
        <w:rPr>
          <w:sz w:val="28"/>
          <w:szCs w:val="28"/>
        </w:rPr>
        <w:t>11</w:t>
      </w:r>
      <w:r w:rsidR="002F5081" w:rsidRPr="00414676">
        <w:rPr>
          <w:sz w:val="28"/>
          <w:szCs w:val="28"/>
        </w:rPr>
        <w:t xml:space="preserve"> чел., погибших </w:t>
      </w:r>
      <w:r w:rsidR="00E40BB3" w:rsidRPr="00414676">
        <w:rPr>
          <w:sz w:val="28"/>
          <w:szCs w:val="28"/>
        </w:rPr>
        <w:t>0</w:t>
      </w:r>
      <w:r w:rsidR="00F7717B" w:rsidRPr="00414676">
        <w:rPr>
          <w:sz w:val="28"/>
          <w:szCs w:val="28"/>
        </w:rPr>
        <w:t xml:space="preserve"> чел.</w:t>
      </w:r>
    </w:p>
    <w:p w:rsidR="00F7717B" w:rsidRPr="00FC3805" w:rsidRDefault="00F7717B" w:rsidP="00B31595">
      <w:pPr>
        <w:ind w:firstLine="851"/>
        <w:rPr>
          <w:sz w:val="28"/>
          <w:szCs w:val="28"/>
        </w:rPr>
      </w:pPr>
    </w:p>
    <w:p w:rsidR="00F7717B" w:rsidRPr="00FC3805" w:rsidRDefault="00F7717B" w:rsidP="006F5286">
      <w:pPr>
        <w:pStyle w:val="1"/>
        <w:suppressAutoHyphens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27" w:name="_Toc150244424"/>
      <w:r w:rsidRPr="00FC3805">
        <w:rPr>
          <w:rFonts w:ascii="Times New Roman" w:hAnsi="Times New Roman"/>
          <w:sz w:val="28"/>
          <w:szCs w:val="28"/>
        </w:rPr>
        <w:t>Определение основных причин и факторов, способствующих возникновению и развитию чрезвычайных ситуаций на транспорте</w:t>
      </w:r>
      <w:bookmarkEnd w:id="27"/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К транспортным авариям (катастрофам) относятся 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- авиационные катастрофы;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>- дорожно-транспортные происшествия и автомобильные катастрофы;</w:t>
      </w: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Одним из объектов потенциальной опасности являются автомобильные дороги. </w:t>
      </w:r>
    </w:p>
    <w:p w:rsidR="00ED401F" w:rsidRDefault="00DC50DA" w:rsidP="00B3159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Риски а</w:t>
      </w:r>
      <w:r w:rsidR="009E5DBC">
        <w:rPr>
          <w:b/>
          <w:sz w:val="28"/>
          <w:szCs w:val="28"/>
        </w:rPr>
        <w:t>варий на объектах газоснабжения</w:t>
      </w:r>
    </w:p>
    <w:p w:rsidR="00693173" w:rsidRDefault="00912A16" w:rsidP="00E5359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рискам</w:t>
      </w:r>
      <w:r w:rsidR="00DC50DA">
        <w:rPr>
          <w:sz w:val="28"/>
          <w:szCs w:val="28"/>
        </w:rPr>
        <w:t xml:space="preserve"> возникновения аварий</w:t>
      </w:r>
      <w:r w:rsidR="00DC50DA" w:rsidRPr="00DC50DA">
        <w:rPr>
          <w:sz w:val="28"/>
          <w:szCs w:val="28"/>
        </w:rPr>
        <w:t xml:space="preserve"> на </w:t>
      </w:r>
      <w:r w:rsidR="00DC50DA">
        <w:rPr>
          <w:sz w:val="28"/>
          <w:szCs w:val="28"/>
        </w:rPr>
        <w:t xml:space="preserve">объектах газоснабжения </w:t>
      </w:r>
      <w:r>
        <w:rPr>
          <w:sz w:val="28"/>
          <w:szCs w:val="28"/>
        </w:rPr>
        <w:t xml:space="preserve">относятся риски </w:t>
      </w:r>
      <w:r w:rsidR="001B3FFD">
        <w:rPr>
          <w:sz w:val="28"/>
          <w:szCs w:val="28"/>
        </w:rPr>
        <w:t xml:space="preserve">возможного </w:t>
      </w:r>
      <w:r w:rsidR="004B07BA">
        <w:rPr>
          <w:sz w:val="28"/>
          <w:szCs w:val="28"/>
        </w:rPr>
        <w:t>возг</w:t>
      </w:r>
      <w:r w:rsidR="007B0779">
        <w:rPr>
          <w:sz w:val="28"/>
          <w:szCs w:val="28"/>
        </w:rPr>
        <w:t>о</w:t>
      </w:r>
      <w:r w:rsidR="009E5DBC">
        <w:rPr>
          <w:sz w:val="28"/>
          <w:szCs w:val="28"/>
        </w:rPr>
        <w:t>р</w:t>
      </w:r>
      <w:r w:rsidR="004B07BA">
        <w:rPr>
          <w:sz w:val="28"/>
          <w:szCs w:val="28"/>
        </w:rPr>
        <w:t xml:space="preserve">ания и </w:t>
      </w:r>
      <w:r>
        <w:rPr>
          <w:sz w:val="28"/>
          <w:szCs w:val="28"/>
        </w:rPr>
        <w:t>взрыв</w:t>
      </w:r>
      <w:r w:rsidR="004B07BA">
        <w:rPr>
          <w:sz w:val="28"/>
          <w:szCs w:val="28"/>
        </w:rPr>
        <w:t>а газа на</w:t>
      </w:r>
      <w:r>
        <w:rPr>
          <w:sz w:val="28"/>
          <w:szCs w:val="28"/>
        </w:rPr>
        <w:t xml:space="preserve"> </w:t>
      </w:r>
      <w:r w:rsidR="004B07BA">
        <w:rPr>
          <w:sz w:val="28"/>
          <w:szCs w:val="28"/>
        </w:rPr>
        <w:t xml:space="preserve">газовых </w:t>
      </w:r>
      <w:r>
        <w:rPr>
          <w:sz w:val="28"/>
          <w:szCs w:val="28"/>
        </w:rPr>
        <w:t xml:space="preserve">котельных и как следствие </w:t>
      </w:r>
      <w:r w:rsidR="004B07BA">
        <w:rPr>
          <w:sz w:val="28"/>
          <w:szCs w:val="28"/>
        </w:rPr>
        <w:t xml:space="preserve">перебои с </w:t>
      </w:r>
      <w:r w:rsidR="00F45CDD">
        <w:rPr>
          <w:sz w:val="28"/>
          <w:szCs w:val="28"/>
        </w:rPr>
        <w:t xml:space="preserve">горячим водоснабжением, </w:t>
      </w:r>
      <w:r w:rsidR="004B07BA">
        <w:rPr>
          <w:sz w:val="28"/>
          <w:szCs w:val="28"/>
        </w:rPr>
        <w:t xml:space="preserve">теплоснабжением </w:t>
      </w:r>
      <w:r w:rsidR="001B3FFD">
        <w:rPr>
          <w:sz w:val="28"/>
          <w:szCs w:val="28"/>
        </w:rPr>
        <w:t>в отопительный период</w:t>
      </w:r>
      <w:r w:rsidR="00F45CDD">
        <w:rPr>
          <w:sz w:val="28"/>
          <w:szCs w:val="28"/>
        </w:rPr>
        <w:t xml:space="preserve">, </w:t>
      </w:r>
      <w:r w:rsidR="004B07BA">
        <w:rPr>
          <w:sz w:val="28"/>
          <w:szCs w:val="28"/>
        </w:rPr>
        <w:t xml:space="preserve">и возможным </w:t>
      </w:r>
      <w:r>
        <w:rPr>
          <w:sz w:val="28"/>
          <w:szCs w:val="28"/>
        </w:rPr>
        <w:t>распространение пожара</w:t>
      </w:r>
      <w:r w:rsidR="004B07BA">
        <w:rPr>
          <w:sz w:val="28"/>
          <w:szCs w:val="28"/>
        </w:rPr>
        <w:t xml:space="preserve"> </w:t>
      </w:r>
      <w:r w:rsidR="006729C6">
        <w:rPr>
          <w:sz w:val="28"/>
          <w:szCs w:val="28"/>
        </w:rPr>
        <w:t xml:space="preserve">и сопутствующих разрушений </w:t>
      </w:r>
      <w:r w:rsidR="004B07BA">
        <w:rPr>
          <w:sz w:val="28"/>
          <w:szCs w:val="28"/>
        </w:rPr>
        <w:t xml:space="preserve">на соседние объекты. </w:t>
      </w:r>
      <w:r w:rsidR="00533736">
        <w:rPr>
          <w:sz w:val="28"/>
          <w:szCs w:val="28"/>
        </w:rPr>
        <w:t>Это может привести к травмированию и гибели людей. Экономический ущерб при аварии на газораспределительных и газоэксплуатирующих объектах состоит из прямых затрат на восстановление разрушенного участка газораспределительных и газоэксплуатирующих объектов и стоимости потерянного газа. Анализ аварийности и травматизма на объектах газоснабжения показал, что</w:t>
      </w:r>
      <w:r w:rsidR="00ED401F">
        <w:rPr>
          <w:sz w:val="28"/>
          <w:szCs w:val="28"/>
        </w:rPr>
        <w:t>,</w:t>
      </w:r>
      <w:r w:rsidR="00533736">
        <w:rPr>
          <w:sz w:val="28"/>
          <w:szCs w:val="28"/>
        </w:rPr>
        <w:t xml:space="preserve"> как правило аварийный процесс включает в себя утечку газа и его воспламенение с последующим </w:t>
      </w:r>
      <w:r w:rsidR="00ED401F">
        <w:rPr>
          <w:sz w:val="28"/>
          <w:szCs w:val="28"/>
        </w:rPr>
        <w:t>возможным пожаром или взрывом, а</w:t>
      </w:r>
      <w:r w:rsidR="002F5081">
        <w:rPr>
          <w:sz w:val="28"/>
          <w:szCs w:val="28"/>
        </w:rPr>
        <w:t xml:space="preserve"> также то что основными рисками</w:t>
      </w:r>
      <w:r w:rsidR="00ED401F">
        <w:rPr>
          <w:sz w:val="28"/>
          <w:szCs w:val="28"/>
        </w:rPr>
        <w:t xml:space="preserve"> аварий на объектах газоснабжения является прекращение газоснабжения населения и котельных газом, что повлияет на теплоснабжение в населенном </w:t>
      </w:r>
      <w:r w:rsidR="00ED401F" w:rsidRPr="00482F08">
        <w:rPr>
          <w:sz w:val="28"/>
          <w:szCs w:val="28"/>
        </w:rPr>
        <w:t>пункте.</w:t>
      </w:r>
      <w:r w:rsidR="00693173" w:rsidRPr="00482F08">
        <w:rPr>
          <w:sz w:val="28"/>
          <w:szCs w:val="28"/>
        </w:rPr>
        <w:t xml:space="preserve"> Возможный масштаб ЧС – </w:t>
      </w:r>
      <w:r w:rsidR="00482F08" w:rsidRPr="00482F08">
        <w:rPr>
          <w:sz w:val="28"/>
          <w:szCs w:val="28"/>
        </w:rPr>
        <w:t>муниципальная</w:t>
      </w:r>
      <w:r w:rsidR="00693173" w:rsidRPr="00482F08">
        <w:rPr>
          <w:sz w:val="28"/>
          <w:szCs w:val="28"/>
        </w:rPr>
        <w:t>.</w:t>
      </w:r>
    </w:p>
    <w:p w:rsidR="00693173" w:rsidRPr="009E7C97" w:rsidRDefault="00693173" w:rsidP="00B31595">
      <w:pPr>
        <w:jc w:val="both"/>
        <w:rPr>
          <w:i/>
          <w:sz w:val="28"/>
          <w:szCs w:val="28"/>
        </w:rPr>
      </w:pPr>
    </w:p>
    <w:p w:rsidR="00ED401F" w:rsidRPr="002F5081" w:rsidRDefault="009E5DBC" w:rsidP="00B31595">
      <w:pPr>
        <w:jc w:val="center"/>
        <w:rPr>
          <w:b/>
          <w:sz w:val="28"/>
          <w:szCs w:val="28"/>
        </w:rPr>
      </w:pPr>
      <w:r w:rsidRPr="009E5DBC">
        <w:rPr>
          <w:b/>
          <w:sz w:val="28"/>
          <w:szCs w:val="28"/>
        </w:rPr>
        <w:t>Риски обрушения зданий и сооружений</w:t>
      </w:r>
    </w:p>
    <w:p w:rsidR="00C95E7C" w:rsidRDefault="009E5DBC" w:rsidP="00E5359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рискам обрушения зданий и сооружений относятся риски возможного обрушения </w:t>
      </w:r>
      <w:r w:rsidR="00C95E7C">
        <w:rPr>
          <w:sz w:val="28"/>
          <w:szCs w:val="28"/>
        </w:rPr>
        <w:t>их на людей</w:t>
      </w:r>
      <w:r w:rsidR="002F5081">
        <w:rPr>
          <w:sz w:val="28"/>
          <w:szCs w:val="28"/>
        </w:rPr>
        <w:t>,</w:t>
      </w:r>
      <w:r w:rsidR="00C95E7C">
        <w:rPr>
          <w:sz w:val="28"/>
          <w:szCs w:val="28"/>
        </w:rPr>
        <w:t xml:space="preserve"> находившихся </w:t>
      </w:r>
      <w:r>
        <w:rPr>
          <w:sz w:val="28"/>
          <w:szCs w:val="28"/>
        </w:rPr>
        <w:t>внутри либо рядом с такими объектами</w:t>
      </w:r>
      <w:r w:rsidR="00C95E7C">
        <w:rPr>
          <w:sz w:val="28"/>
          <w:szCs w:val="28"/>
        </w:rPr>
        <w:t xml:space="preserve">. </w:t>
      </w:r>
      <w:r w:rsidR="00FE4459">
        <w:rPr>
          <w:sz w:val="28"/>
          <w:szCs w:val="28"/>
        </w:rPr>
        <w:t>В настоящее время повсеместно происходит большое количество аварийных обрушений зданий и сооружений различных типов и видов. Это происходит как на промышленных предприятиях, так и в гражданском секторе. Они несут за собой не только большие материальные потери, но и экологические, и как правило, человеческие жертвы.</w:t>
      </w:r>
      <w:r w:rsidR="007B0779">
        <w:rPr>
          <w:sz w:val="28"/>
          <w:szCs w:val="28"/>
        </w:rPr>
        <w:t xml:space="preserve"> </w:t>
      </w:r>
      <w:r w:rsidR="00FE4459">
        <w:rPr>
          <w:sz w:val="28"/>
          <w:szCs w:val="28"/>
        </w:rPr>
        <w:t xml:space="preserve">Руководство организаций, административных управлений и просто собственники недвижимого имущества понимают, что аварию, тем более аварийное обрушение, проще предотвратить, нежели ликвидировать его последствия. Стоит отметить, что </w:t>
      </w:r>
      <w:r w:rsidR="007B0779">
        <w:rPr>
          <w:sz w:val="28"/>
          <w:szCs w:val="28"/>
        </w:rPr>
        <w:t>риск обрушения</w:t>
      </w:r>
      <w:r w:rsidR="00FE4459">
        <w:rPr>
          <w:sz w:val="28"/>
          <w:szCs w:val="28"/>
        </w:rPr>
        <w:t xml:space="preserve"> здан</w:t>
      </w:r>
      <w:r w:rsidR="009C58F5">
        <w:rPr>
          <w:sz w:val="28"/>
          <w:szCs w:val="28"/>
        </w:rPr>
        <w:t>ий и сооружений есть на всех стадиях жизненного цикла здания или сооружения.</w:t>
      </w:r>
      <w:r w:rsidR="00C14D2F" w:rsidRPr="00C14D2F">
        <w:rPr>
          <w:sz w:val="28"/>
          <w:szCs w:val="28"/>
        </w:rPr>
        <w:t xml:space="preserve"> </w:t>
      </w:r>
      <w:r w:rsidR="00C14D2F" w:rsidRPr="00482F08">
        <w:rPr>
          <w:sz w:val="28"/>
          <w:szCs w:val="28"/>
        </w:rPr>
        <w:t xml:space="preserve">Возможный масштаб ЧС – </w:t>
      </w:r>
      <w:r w:rsidR="00C14D2F">
        <w:rPr>
          <w:sz w:val="28"/>
          <w:szCs w:val="28"/>
        </w:rPr>
        <w:t>локальный.</w:t>
      </w:r>
    </w:p>
    <w:p w:rsidR="00C14D2F" w:rsidRDefault="00C14D2F" w:rsidP="00B31595">
      <w:pPr>
        <w:jc w:val="both"/>
        <w:rPr>
          <w:sz w:val="28"/>
          <w:szCs w:val="28"/>
        </w:rPr>
      </w:pPr>
    </w:p>
    <w:p w:rsidR="00C95E7C" w:rsidRDefault="00C95E7C" w:rsidP="00B31595">
      <w:pPr>
        <w:jc w:val="center"/>
        <w:rPr>
          <w:b/>
          <w:sz w:val="28"/>
          <w:szCs w:val="28"/>
        </w:rPr>
      </w:pPr>
      <w:r w:rsidRPr="00C95E7C">
        <w:rPr>
          <w:b/>
          <w:sz w:val="28"/>
          <w:szCs w:val="28"/>
        </w:rPr>
        <w:t>Риск дефицита водоснабжения</w:t>
      </w:r>
    </w:p>
    <w:p w:rsidR="00C95E7C" w:rsidRDefault="00C95E7C" w:rsidP="00E5359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К риску дефицита водоснабжения относятся риски нехватки питьевой и технической воды для нужд населения, а также с недостатком или отсутс</w:t>
      </w:r>
      <w:r w:rsidR="001B3FFD">
        <w:rPr>
          <w:sz w:val="28"/>
          <w:szCs w:val="28"/>
        </w:rPr>
        <w:t>т</w:t>
      </w:r>
      <w:r>
        <w:rPr>
          <w:sz w:val="28"/>
          <w:szCs w:val="28"/>
        </w:rPr>
        <w:t>вием воды для нужд пожаротушения</w:t>
      </w:r>
      <w:r w:rsidR="001B3FFD">
        <w:rPr>
          <w:sz w:val="28"/>
          <w:szCs w:val="28"/>
        </w:rPr>
        <w:t xml:space="preserve"> в случае возникновения пожара</w:t>
      </w:r>
      <w:r>
        <w:rPr>
          <w:sz w:val="28"/>
          <w:szCs w:val="28"/>
        </w:rPr>
        <w:t>.</w:t>
      </w:r>
      <w:r w:rsidR="002F5081">
        <w:rPr>
          <w:sz w:val="28"/>
          <w:szCs w:val="28"/>
        </w:rPr>
        <w:t xml:space="preserve"> </w:t>
      </w:r>
      <w:r w:rsidR="00C14D2F" w:rsidRPr="00482F08">
        <w:rPr>
          <w:sz w:val="28"/>
          <w:szCs w:val="28"/>
        </w:rPr>
        <w:t xml:space="preserve">Возможный масштаб ЧС – </w:t>
      </w:r>
      <w:r w:rsidR="00C14D2F">
        <w:rPr>
          <w:sz w:val="28"/>
          <w:szCs w:val="28"/>
        </w:rPr>
        <w:t>локальный.</w:t>
      </w:r>
    </w:p>
    <w:p w:rsidR="00056AE6" w:rsidRDefault="00056AE6" w:rsidP="00B31595">
      <w:pPr>
        <w:rPr>
          <w:sz w:val="28"/>
          <w:szCs w:val="28"/>
        </w:rPr>
      </w:pPr>
    </w:p>
    <w:p w:rsidR="00056AE6" w:rsidRPr="002F5081" w:rsidRDefault="00056AE6" w:rsidP="00B31595">
      <w:pPr>
        <w:jc w:val="center"/>
        <w:rPr>
          <w:b/>
          <w:sz w:val="28"/>
          <w:szCs w:val="28"/>
        </w:rPr>
      </w:pPr>
      <w:r w:rsidRPr="00056AE6">
        <w:rPr>
          <w:b/>
          <w:sz w:val="28"/>
          <w:szCs w:val="28"/>
        </w:rPr>
        <w:t>Риск возникновения ураганов</w:t>
      </w:r>
    </w:p>
    <w:p w:rsidR="00C14D2F" w:rsidRDefault="00056AE6" w:rsidP="00E5359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К риску возникновения ураганов относятся риски возможных разрушений зданий и объектов. Поваленные в следствии урагана линии электопередач могут вызвать перебои с электроснабжением населени</w:t>
      </w:r>
      <w:r w:rsidR="00487AD2">
        <w:rPr>
          <w:sz w:val="28"/>
          <w:szCs w:val="28"/>
        </w:rPr>
        <w:t>я и жизненно важных объектов. П</w:t>
      </w:r>
      <w:r>
        <w:rPr>
          <w:sz w:val="28"/>
          <w:szCs w:val="28"/>
        </w:rPr>
        <w:t>оваленные деревья могут пр</w:t>
      </w:r>
      <w:r w:rsidR="00074158">
        <w:rPr>
          <w:sz w:val="28"/>
          <w:szCs w:val="28"/>
        </w:rPr>
        <w:t>ивести к затору основных дорог и возможному обрушению их на проезжающие рядом транспортные средства.</w:t>
      </w:r>
      <w:r w:rsidR="00C14D2F" w:rsidRPr="00C14D2F">
        <w:rPr>
          <w:sz w:val="28"/>
          <w:szCs w:val="28"/>
        </w:rPr>
        <w:t xml:space="preserve"> </w:t>
      </w:r>
      <w:r w:rsidR="00C14D2F" w:rsidRPr="00482F08">
        <w:rPr>
          <w:sz w:val="28"/>
          <w:szCs w:val="28"/>
        </w:rPr>
        <w:t xml:space="preserve">Возможный масштаб ЧС – </w:t>
      </w:r>
      <w:r w:rsidR="00C14D2F">
        <w:rPr>
          <w:sz w:val="28"/>
          <w:szCs w:val="28"/>
        </w:rPr>
        <w:t>локальный.</w:t>
      </w:r>
    </w:p>
    <w:p w:rsidR="002F5081" w:rsidRDefault="002F5081" w:rsidP="00B31595">
      <w:pPr>
        <w:rPr>
          <w:sz w:val="28"/>
          <w:szCs w:val="28"/>
        </w:rPr>
      </w:pPr>
    </w:p>
    <w:p w:rsidR="00F7717B" w:rsidRPr="002F5081" w:rsidRDefault="00074158" w:rsidP="00B31595">
      <w:pPr>
        <w:jc w:val="center"/>
        <w:rPr>
          <w:b/>
          <w:sz w:val="28"/>
          <w:szCs w:val="28"/>
        </w:rPr>
      </w:pPr>
      <w:r w:rsidRPr="00074158">
        <w:rPr>
          <w:b/>
          <w:sz w:val="28"/>
          <w:szCs w:val="28"/>
        </w:rPr>
        <w:lastRenderedPageBreak/>
        <w:t>Риск возникновения обильных снегопадов</w:t>
      </w:r>
    </w:p>
    <w:p w:rsidR="00C14D2F" w:rsidRDefault="00E36CD9" w:rsidP="00E5359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рискам возникновения обильных снегопадов относятся риски непроходимости транспортных средств по дорогам с обильным снежным покровом. Вследствии чего при необходимости машины экстренных служб</w:t>
      </w:r>
      <w:r w:rsidR="001B2A63">
        <w:rPr>
          <w:sz w:val="28"/>
          <w:szCs w:val="28"/>
        </w:rPr>
        <w:t>, частные транспортные средства не смогут проехать и добраться до пункта назначения. Также обильные снегопады могут вызвать обвал</w:t>
      </w:r>
      <w:r>
        <w:rPr>
          <w:sz w:val="28"/>
          <w:szCs w:val="28"/>
        </w:rPr>
        <w:t xml:space="preserve"> навесных сооружений</w:t>
      </w:r>
      <w:r w:rsidR="001B2A63">
        <w:rPr>
          <w:sz w:val="28"/>
          <w:szCs w:val="28"/>
        </w:rPr>
        <w:t>, и разрушение крыш зданий</w:t>
      </w:r>
      <w:r w:rsidR="00516452">
        <w:rPr>
          <w:sz w:val="28"/>
          <w:szCs w:val="28"/>
        </w:rPr>
        <w:t>, что может повлечь за собой аварии в тепло, водо, электро, и газовых сетях, привести к возгаранию и жертвам среди людей.</w:t>
      </w:r>
      <w:r w:rsidR="00C14D2F" w:rsidRPr="00C14D2F">
        <w:rPr>
          <w:sz w:val="28"/>
          <w:szCs w:val="28"/>
        </w:rPr>
        <w:t xml:space="preserve"> </w:t>
      </w:r>
      <w:r w:rsidR="00C14D2F" w:rsidRPr="00482F08">
        <w:rPr>
          <w:sz w:val="28"/>
          <w:szCs w:val="28"/>
        </w:rPr>
        <w:t xml:space="preserve">Возможный масштаб ЧС – </w:t>
      </w:r>
      <w:r w:rsidR="00C14D2F">
        <w:rPr>
          <w:sz w:val="28"/>
          <w:szCs w:val="28"/>
        </w:rPr>
        <w:t>локальный.</w:t>
      </w:r>
    </w:p>
    <w:p w:rsidR="00E5359A" w:rsidRDefault="00E5359A" w:rsidP="00E5359A">
      <w:pPr>
        <w:ind w:firstLine="709"/>
        <w:jc w:val="both"/>
        <w:rPr>
          <w:sz w:val="28"/>
          <w:szCs w:val="28"/>
        </w:rPr>
      </w:pPr>
    </w:p>
    <w:p w:rsidR="00F7717B" w:rsidRPr="00A417A3" w:rsidRDefault="00516452" w:rsidP="00B31595">
      <w:pPr>
        <w:jc w:val="center"/>
        <w:rPr>
          <w:b/>
          <w:sz w:val="28"/>
          <w:szCs w:val="28"/>
        </w:rPr>
      </w:pPr>
      <w:r w:rsidRPr="00516452">
        <w:rPr>
          <w:b/>
          <w:sz w:val="28"/>
          <w:szCs w:val="28"/>
        </w:rPr>
        <w:t>Риск возникновения сильных морозов</w:t>
      </w:r>
    </w:p>
    <w:p w:rsidR="00C14D2F" w:rsidRDefault="00003E43" w:rsidP="00E5359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риску возникновения сильных морозов относятся риски перемерзания тепло, водо сетей, </w:t>
      </w:r>
      <w:r w:rsidR="004336EA">
        <w:rPr>
          <w:sz w:val="28"/>
          <w:szCs w:val="28"/>
        </w:rPr>
        <w:t xml:space="preserve">что </w:t>
      </w:r>
      <w:r>
        <w:rPr>
          <w:sz w:val="28"/>
          <w:szCs w:val="28"/>
        </w:rPr>
        <w:t xml:space="preserve">может привести к авариям на коммунальных </w:t>
      </w:r>
      <w:r w:rsidR="00D2551B">
        <w:rPr>
          <w:sz w:val="28"/>
          <w:szCs w:val="28"/>
        </w:rPr>
        <w:t>и энергетических системах жизнеобеспечения,</w:t>
      </w:r>
      <w:r w:rsidR="00281DA8">
        <w:rPr>
          <w:sz w:val="28"/>
          <w:szCs w:val="28"/>
        </w:rPr>
        <w:t xml:space="preserve"> обмораже</w:t>
      </w:r>
      <w:r w:rsidR="00D2551B">
        <w:rPr>
          <w:sz w:val="28"/>
          <w:szCs w:val="28"/>
        </w:rPr>
        <w:t>ния людей на улицах, нарушение транспортного движения, ухудшение условий при проведении ремонтно – восстановительных работ.</w:t>
      </w:r>
      <w:r w:rsidR="00C14D2F" w:rsidRPr="00C14D2F">
        <w:rPr>
          <w:sz w:val="28"/>
          <w:szCs w:val="28"/>
        </w:rPr>
        <w:t xml:space="preserve"> </w:t>
      </w:r>
      <w:r w:rsidR="00C14D2F" w:rsidRPr="00482F08">
        <w:rPr>
          <w:sz w:val="28"/>
          <w:szCs w:val="28"/>
        </w:rPr>
        <w:t xml:space="preserve">Возможный масштаб ЧС – </w:t>
      </w:r>
      <w:r w:rsidR="00C14D2F">
        <w:rPr>
          <w:sz w:val="28"/>
          <w:szCs w:val="28"/>
        </w:rPr>
        <w:t>локальный.</w:t>
      </w:r>
    </w:p>
    <w:p w:rsidR="00734840" w:rsidRPr="00D2551B" w:rsidRDefault="00734840" w:rsidP="00B31595">
      <w:pPr>
        <w:jc w:val="both"/>
        <w:rPr>
          <w:sz w:val="28"/>
          <w:szCs w:val="28"/>
        </w:rPr>
      </w:pPr>
    </w:p>
    <w:p w:rsidR="00516452" w:rsidRPr="002F5081" w:rsidRDefault="00281DA8" w:rsidP="00B31595">
      <w:pPr>
        <w:jc w:val="center"/>
        <w:rPr>
          <w:b/>
          <w:sz w:val="28"/>
          <w:szCs w:val="28"/>
        </w:rPr>
      </w:pPr>
      <w:r w:rsidRPr="00281DA8">
        <w:rPr>
          <w:b/>
          <w:sz w:val="28"/>
          <w:szCs w:val="28"/>
        </w:rPr>
        <w:t>Риск угрозы общественного порядка</w:t>
      </w:r>
    </w:p>
    <w:p w:rsidR="00C14D2F" w:rsidRDefault="003017E1" w:rsidP="00E5359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рискам угрозы общественного порядка относятся риски</w:t>
      </w:r>
      <w:r w:rsidR="00707DFE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707DFE" w:rsidRPr="00707DFE">
        <w:rPr>
          <w:sz w:val="28"/>
          <w:szCs w:val="28"/>
        </w:rPr>
        <w:t>криминогенные</w:t>
      </w:r>
      <w:r w:rsidR="000F6DED" w:rsidRPr="00707DFE">
        <w:rPr>
          <w:sz w:val="28"/>
          <w:szCs w:val="28"/>
        </w:rPr>
        <w:t>, преступность, а также криминальный террор в отношении представителей органов госуда</w:t>
      </w:r>
      <w:r w:rsidR="00A7629A">
        <w:rPr>
          <w:sz w:val="28"/>
          <w:szCs w:val="28"/>
        </w:rPr>
        <w:t>рственной власти, в том числе по</w:t>
      </w:r>
      <w:r w:rsidR="000F6DED" w:rsidRPr="00707DFE">
        <w:rPr>
          <w:sz w:val="28"/>
          <w:szCs w:val="28"/>
        </w:rPr>
        <w:t>лиции, госнаркоконтроля и других правоохранительных органов.</w:t>
      </w:r>
      <w:r w:rsidR="00707DFE">
        <w:rPr>
          <w:sz w:val="28"/>
          <w:szCs w:val="28"/>
        </w:rPr>
        <w:t xml:space="preserve"> </w:t>
      </w:r>
      <w:r w:rsidR="00707DFE" w:rsidRPr="00707DFE">
        <w:rPr>
          <w:sz w:val="28"/>
          <w:szCs w:val="28"/>
        </w:rPr>
        <w:t>Также к рискам</w:t>
      </w:r>
      <w:r w:rsidR="000F6DED" w:rsidRPr="00707DFE">
        <w:rPr>
          <w:sz w:val="28"/>
          <w:szCs w:val="28"/>
        </w:rPr>
        <w:t xml:space="preserve"> </w:t>
      </w:r>
      <w:r w:rsidR="00707DFE" w:rsidRPr="00707DFE">
        <w:rPr>
          <w:sz w:val="28"/>
          <w:szCs w:val="28"/>
        </w:rPr>
        <w:t xml:space="preserve">угроз общественного порядка </w:t>
      </w:r>
      <w:r w:rsidR="000F6DED" w:rsidRPr="00707DFE">
        <w:rPr>
          <w:sz w:val="28"/>
          <w:szCs w:val="28"/>
        </w:rPr>
        <w:t>относятся незаконная деятельность политических партий, движений, общественных организаций, в том числе фашистского толка, религиозных изуверских и иных подобных объединений; политический экстремизм и терроризм; действия, направленные на создание предпосылок для групповых и массовых нарушений общественного</w:t>
      </w:r>
      <w:r w:rsidR="00707DFE">
        <w:rPr>
          <w:sz w:val="28"/>
          <w:szCs w:val="28"/>
        </w:rPr>
        <w:t xml:space="preserve"> порядка, неповиновение властям.</w:t>
      </w:r>
      <w:r w:rsidR="000354EB">
        <w:rPr>
          <w:sz w:val="28"/>
          <w:szCs w:val="28"/>
        </w:rPr>
        <w:t xml:space="preserve"> </w:t>
      </w:r>
      <w:r w:rsidR="00A7629A">
        <w:rPr>
          <w:sz w:val="28"/>
          <w:szCs w:val="28"/>
        </w:rPr>
        <w:t>Все это может привести к нарушению общественного порядка и к массовым жертвам среди населения, к разрушениям объектов и сооружений.</w:t>
      </w:r>
      <w:r w:rsidR="00C14D2F" w:rsidRPr="00C14D2F">
        <w:rPr>
          <w:sz w:val="28"/>
          <w:szCs w:val="28"/>
        </w:rPr>
        <w:t xml:space="preserve"> </w:t>
      </w:r>
      <w:r w:rsidR="00C14D2F" w:rsidRPr="00482F08">
        <w:rPr>
          <w:sz w:val="28"/>
          <w:szCs w:val="28"/>
        </w:rPr>
        <w:t xml:space="preserve">Возможный масштаб ЧС – </w:t>
      </w:r>
      <w:r w:rsidR="00C14D2F">
        <w:rPr>
          <w:sz w:val="28"/>
          <w:szCs w:val="28"/>
        </w:rPr>
        <w:t>локальный.</w:t>
      </w:r>
    </w:p>
    <w:p w:rsidR="00FE1A61" w:rsidRDefault="00FE1A61" w:rsidP="00B31595">
      <w:pPr>
        <w:pStyle w:val="af0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707DFE" w:rsidRPr="00707DFE" w:rsidRDefault="00707DFE" w:rsidP="00B31595">
      <w:pPr>
        <w:pStyle w:val="af0"/>
        <w:spacing w:before="0" w:beforeAutospacing="0" w:after="0" w:afterAutospacing="0"/>
        <w:jc w:val="center"/>
        <w:rPr>
          <w:b/>
          <w:sz w:val="28"/>
          <w:szCs w:val="28"/>
        </w:rPr>
      </w:pPr>
      <w:r w:rsidRPr="00707DFE">
        <w:rPr>
          <w:b/>
          <w:sz w:val="28"/>
          <w:szCs w:val="28"/>
        </w:rPr>
        <w:t>Риск угрозы террористических актов</w:t>
      </w:r>
    </w:p>
    <w:p w:rsidR="00C14D2F" w:rsidRDefault="001B7F6E" w:rsidP="00E5359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К рискам угрозы террористических актов относятся риски террористических актов</w:t>
      </w:r>
      <w:r w:rsidRPr="001B7F6E">
        <w:rPr>
          <w:sz w:val="28"/>
          <w:szCs w:val="28"/>
        </w:rPr>
        <w:t xml:space="preserve"> в местах массового скопления людей, проведения культурно-массовых и общес</w:t>
      </w:r>
      <w:r>
        <w:rPr>
          <w:sz w:val="28"/>
          <w:szCs w:val="28"/>
        </w:rPr>
        <w:t>твенно-политических мероприятий,</w:t>
      </w:r>
      <w:r w:rsidRPr="001B7F6E">
        <w:t xml:space="preserve"> </w:t>
      </w:r>
      <w:r w:rsidRPr="001B7F6E">
        <w:rPr>
          <w:sz w:val="28"/>
          <w:szCs w:val="28"/>
        </w:rPr>
        <w:t xml:space="preserve">террористические акты в отношении объектов органов государственной власти, государственных и общественных </w:t>
      </w:r>
      <w:r w:rsidRPr="00356AB9">
        <w:rPr>
          <w:sz w:val="28"/>
          <w:szCs w:val="28"/>
        </w:rPr>
        <w:t>деятелей, объектов политических партий и общественных движений, террористические акты в жилом секторе, террористические акты на объектах транспорта</w:t>
      </w:r>
      <w:r w:rsidR="00A7629A" w:rsidRPr="00356AB9">
        <w:rPr>
          <w:sz w:val="28"/>
          <w:szCs w:val="28"/>
        </w:rPr>
        <w:t xml:space="preserve"> (автобусах, маршрутных такси). Все это может привести к разрушениям, жертвам среди населения, нарушить общественный порядок.</w:t>
      </w:r>
      <w:r w:rsidR="00C14D2F" w:rsidRPr="00C14D2F">
        <w:rPr>
          <w:sz w:val="28"/>
          <w:szCs w:val="28"/>
        </w:rPr>
        <w:t xml:space="preserve"> </w:t>
      </w:r>
      <w:r w:rsidR="00C14D2F" w:rsidRPr="00482F08">
        <w:rPr>
          <w:sz w:val="28"/>
          <w:szCs w:val="28"/>
        </w:rPr>
        <w:t xml:space="preserve">Возможный масштаб ЧС – </w:t>
      </w:r>
      <w:r w:rsidR="00C14D2F">
        <w:rPr>
          <w:sz w:val="28"/>
          <w:szCs w:val="28"/>
        </w:rPr>
        <w:t>локальный.</w:t>
      </w:r>
    </w:p>
    <w:p w:rsidR="00FE1A61" w:rsidRDefault="00FE1A61" w:rsidP="00E5359A">
      <w:pPr>
        <w:ind w:firstLine="851"/>
        <w:jc w:val="both"/>
        <w:rPr>
          <w:sz w:val="28"/>
          <w:szCs w:val="28"/>
        </w:rPr>
      </w:pPr>
    </w:p>
    <w:p w:rsidR="00EB172F" w:rsidRDefault="00EB172F" w:rsidP="00B31595">
      <w:pPr>
        <w:widowControl w:val="0"/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0D00E6">
        <w:rPr>
          <w:b/>
          <w:sz w:val="28"/>
          <w:szCs w:val="28"/>
        </w:rPr>
        <w:t>Анализ рисков на территории</w:t>
      </w:r>
      <w:r w:rsidRPr="00EB172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Чернолучи</w:t>
      </w:r>
      <w:r w:rsidR="009B1D38">
        <w:rPr>
          <w:b/>
          <w:sz w:val="28"/>
          <w:szCs w:val="28"/>
        </w:rPr>
        <w:t>нс</w:t>
      </w:r>
      <w:r>
        <w:rPr>
          <w:b/>
          <w:sz w:val="28"/>
          <w:szCs w:val="28"/>
        </w:rPr>
        <w:t>кого городского поселения</w:t>
      </w:r>
    </w:p>
    <w:p w:rsidR="000D00E6" w:rsidRDefault="000D00E6" w:rsidP="00B31595">
      <w:pPr>
        <w:widowControl w:val="0"/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tbl>
      <w:tblPr>
        <w:tblW w:w="1033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2"/>
        <w:gridCol w:w="4935"/>
        <w:gridCol w:w="3206"/>
        <w:gridCol w:w="33"/>
        <w:gridCol w:w="1560"/>
        <w:gridCol w:w="40"/>
      </w:tblGrid>
      <w:tr w:rsidR="000D00E6" w:rsidRPr="00300930" w:rsidTr="008D3422">
        <w:trPr>
          <w:trHeight w:val="144"/>
          <w:tblHeader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rPr>
                <w:b/>
                <w:bCs/>
                <w:color w:val="000000"/>
              </w:rPr>
            </w:pPr>
            <w:r w:rsidRPr="00300930">
              <w:rPr>
                <w:b/>
                <w:bCs/>
                <w:color w:val="000000"/>
              </w:rPr>
              <w:lastRenderedPageBreak/>
              <w:t>№</w:t>
            </w:r>
            <w:r w:rsidRPr="00300930">
              <w:rPr>
                <w:b/>
                <w:bCs/>
                <w:color w:val="000000"/>
              </w:rPr>
              <w:br/>
              <w:t>п/п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b/>
                <w:bCs/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Наименование риска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rPr>
                <w:b/>
                <w:bCs/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Потенциальный источник возникновения риска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rPr>
                <w:b/>
                <w:bCs/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Зона распространения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1. Техногенные чрезвычайные ситуации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/>
                <w:bCs/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1.1 Транспортные аварии (катастрофы)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tcBorders>
              <w:bottom w:val="single" w:sz="4" w:space="0" w:color="auto"/>
            </w:tcBorders>
            <w:shd w:val="clear" w:color="auto" w:fill="F2F2F2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/>
                <w:bCs/>
                <w:color w:val="000000"/>
              </w:rPr>
            </w:pPr>
            <w:r w:rsidRPr="00300930">
              <w:rPr>
                <w:rFonts w:eastAsia="Calibri"/>
                <w:b/>
                <w:bCs/>
                <w:lang w:eastAsia="en-US"/>
              </w:rPr>
              <w:t>Риски возникновения ЧС на объектах железнодорожного транспорта и метрополитена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t>1.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ЧС на объектах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b/>
                <w:bCs/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железнодорожного транспорта (далее - ж/д) связанные с крушением пассажирского составов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rPr>
                <w:b/>
                <w:bCs/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В пределах границ   г/п ж/д путей нет.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b/>
                <w:bCs/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t>2.</w:t>
            </w:r>
          </w:p>
        </w:tc>
        <w:tc>
          <w:tcPr>
            <w:tcW w:w="49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ЧС на объектах ж/д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транспорта связанные с крушением грузового составов</w:t>
            </w:r>
          </w:p>
          <w:p w:rsidR="000D00E6" w:rsidRPr="00300930" w:rsidRDefault="000D00E6" w:rsidP="000D00E6">
            <w:pPr>
              <w:tabs>
                <w:tab w:val="left" w:pos="5573"/>
              </w:tabs>
              <w:rPr>
                <w:b/>
                <w:bCs/>
                <w:color w:val="000000"/>
              </w:rPr>
            </w:pPr>
          </w:p>
        </w:tc>
        <w:tc>
          <w:tcPr>
            <w:tcW w:w="323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rPr>
                <w:b/>
                <w:bCs/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В пределах границ   г/п ж/д путей нет.</w:t>
            </w: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rPr>
                <w:b/>
                <w:bCs/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color w:val="000000"/>
              </w:rPr>
            </w:pPr>
            <w:r w:rsidRPr="00300930">
              <w:rPr>
                <w:bCs/>
                <w:color w:val="000000"/>
              </w:rPr>
              <w:t>3.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ЧС на объектах ж/д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транспорта связанные с крушением состава с опасным грузом</w:t>
            </w:r>
          </w:p>
          <w:p w:rsidR="000D00E6" w:rsidRPr="00300930" w:rsidRDefault="000D00E6" w:rsidP="000D00E6">
            <w:pPr>
              <w:tabs>
                <w:tab w:val="left" w:pos="5573"/>
              </w:tabs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В пределах границ   г/п ж/д путей нет.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t>4.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ЧС на объектах ж/д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транспорта связанные с аварией на ж/д станции или ж/д переезде</w:t>
            </w:r>
          </w:p>
          <w:p w:rsidR="000D00E6" w:rsidRPr="00300930" w:rsidRDefault="000D00E6" w:rsidP="000D00E6">
            <w:pPr>
              <w:tabs>
                <w:tab w:val="left" w:pos="5573"/>
              </w:tabs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В пределах границ   г/п ж/д путей нет.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t>5.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ЧС на объектах</w:t>
            </w:r>
          </w:p>
          <w:p w:rsidR="000D00E6" w:rsidRPr="00300930" w:rsidRDefault="000D00E6" w:rsidP="000D00E6">
            <w:pPr>
              <w:tabs>
                <w:tab w:val="left" w:pos="5573"/>
              </w:tabs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метрополитена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В пределах границ   г/п  путей метрополитена, станции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метрополитена нет.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10336" w:type="dxa"/>
            <w:gridSpan w:val="6"/>
            <w:tcBorders>
              <w:top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jc w:val="center"/>
              <w:rPr>
                <w:rFonts w:eastAsia="Calibri"/>
                <w:lang w:eastAsia="en-US"/>
              </w:rPr>
            </w:pPr>
            <w:r w:rsidRPr="00300930">
              <w:rPr>
                <w:b/>
                <w:bCs/>
                <w:color w:val="000000"/>
              </w:rPr>
              <w:t>Риски возникновения ЧС на объектах речного транспорта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t>6.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ЧС на объектах речного транспорта связанные с крушением: грузового судна 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В пределах границ  г/п проходят внутренние водные пути по р. Иртыш, речные порты, пристани, погрузочно-разгрузочные базы, ремонтные доки, базы, стоянки отсутствуют.</w:t>
            </w:r>
          </w:p>
          <w:p w:rsidR="000D00E6" w:rsidRPr="00300930" w:rsidRDefault="00AA336C" w:rsidP="00AA336C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Протяженность речного сообщения в пределах границ г/п составляет 16 км.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характерен.</w:t>
            </w:r>
          </w:p>
          <w:p w:rsidR="00300930" w:rsidRPr="00300930" w:rsidRDefault="00300930" w:rsidP="00300930">
            <w:pPr>
              <w:jc w:val="both"/>
            </w:pPr>
            <w:r w:rsidRPr="00300930">
              <w:t>Возможный масштаб ЧС - локальный.</w:t>
            </w:r>
          </w:p>
          <w:p w:rsidR="00300930" w:rsidRPr="00300930" w:rsidRDefault="00300930" w:rsidP="00300930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t>Описание риска п. 3.3.2.7.</w:t>
            </w:r>
          </w:p>
        </w:tc>
      </w:tr>
      <w:tr w:rsidR="000D00E6" w:rsidRPr="00300930" w:rsidTr="008D3422">
        <w:trPr>
          <w:gridAfter w:val="1"/>
          <w:wAfter w:w="40" w:type="dxa"/>
          <w:trHeight w:val="783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t>7.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ЧС на объектах речного транспорта связанные с розливом нефтепродуктов в акваторию водоёма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AA336C" w:rsidP="00AA336C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Протяженность речного сообщения в пределах границ г/п составляет 16 км.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00930" w:rsidRPr="00300930" w:rsidRDefault="000D00E6" w:rsidP="00300930">
            <w:pPr>
              <w:jc w:val="both"/>
            </w:pPr>
            <w:r w:rsidRPr="00300930">
              <w:rPr>
                <w:rFonts w:eastAsia="Calibri"/>
                <w:lang w:eastAsia="en-US"/>
              </w:rPr>
              <w:t xml:space="preserve">  Риск характерен</w:t>
            </w:r>
            <w:r w:rsidR="00300930" w:rsidRPr="00300930">
              <w:rPr>
                <w:rFonts w:eastAsia="Calibri"/>
                <w:lang w:eastAsia="en-US"/>
              </w:rPr>
              <w:t>.</w:t>
            </w:r>
            <w:r w:rsidR="00300930" w:rsidRPr="00300930">
              <w:t xml:space="preserve"> Возможный масштаб ЧС - межмуниципальный.</w:t>
            </w:r>
          </w:p>
          <w:p w:rsidR="000D00E6" w:rsidRPr="00300930" w:rsidRDefault="00300930" w:rsidP="00300930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t>Описание риска п. 3.3.2.7.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t>8.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ЧС на объектах речного транспорта связанные с посадкой судна на мель 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AA336C" w:rsidP="00AA336C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Протяженность речного сообщения в пределах границ г/п составляет 16 км.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00930" w:rsidRPr="00300930" w:rsidRDefault="000D00E6" w:rsidP="00300930">
            <w:pPr>
              <w:jc w:val="both"/>
            </w:pPr>
            <w:r w:rsidRPr="00300930">
              <w:rPr>
                <w:rFonts w:eastAsia="Calibri"/>
                <w:lang w:eastAsia="en-US"/>
              </w:rPr>
              <w:t xml:space="preserve">  Риск характерен.</w:t>
            </w:r>
            <w:r w:rsidR="00300930" w:rsidRPr="00300930">
              <w:t xml:space="preserve"> Возможный масштаб ЧС - локальный.</w:t>
            </w:r>
          </w:p>
          <w:p w:rsidR="000D00E6" w:rsidRPr="00300930" w:rsidRDefault="00300930" w:rsidP="00300930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lastRenderedPageBreak/>
              <w:t>Описание риска п. 3.3.2.7.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 w:rsidRPr="00300930">
              <w:rPr>
                <w:bCs/>
                <w:color w:val="000000"/>
              </w:rPr>
              <w:lastRenderedPageBreak/>
              <w:t>9.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кораблекрушения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маломерного судна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AA336C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Протяженность речного сообщения в пределах границ г/п составляет </w:t>
            </w:r>
            <w:r w:rsidR="00AA336C" w:rsidRPr="00300930">
              <w:rPr>
                <w:rFonts w:eastAsia="Calibri"/>
                <w:lang w:eastAsia="en-US"/>
              </w:rPr>
              <w:t>16 км.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300930" w:rsidRPr="00300930" w:rsidRDefault="000D00E6" w:rsidP="00300930">
            <w:pPr>
              <w:jc w:val="both"/>
            </w:pPr>
            <w:r w:rsidRPr="00300930">
              <w:rPr>
                <w:rFonts w:eastAsia="Calibri"/>
                <w:lang w:eastAsia="en-US"/>
              </w:rPr>
              <w:t xml:space="preserve">    Риск характерен.</w:t>
            </w:r>
            <w:r w:rsidR="00300930" w:rsidRPr="00300930">
              <w:t xml:space="preserve"> Возможный масштаб ЧС - локальный.</w:t>
            </w:r>
          </w:p>
          <w:p w:rsidR="000D00E6" w:rsidRPr="00300930" w:rsidRDefault="00300930" w:rsidP="00300930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t>Описание риска п. 3.3.2.7.</w:t>
            </w:r>
          </w:p>
        </w:tc>
      </w:tr>
      <w:tr w:rsidR="000D00E6" w:rsidRPr="00300930" w:rsidTr="008D3422">
        <w:trPr>
          <w:gridAfter w:val="1"/>
          <w:wAfter w:w="40" w:type="dxa"/>
          <w:trHeight w:val="144"/>
          <w:jc w:val="center"/>
        </w:trPr>
        <w:tc>
          <w:tcPr>
            <w:tcW w:w="56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8D3422" w:rsidP="000D00E6">
            <w:pPr>
              <w:tabs>
                <w:tab w:val="left" w:pos="5573"/>
              </w:tabs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10</w:t>
            </w:r>
            <w:r w:rsidR="000D00E6" w:rsidRPr="00300930">
              <w:rPr>
                <w:bCs/>
                <w:color w:val="000000"/>
              </w:rPr>
              <w:t>.</w:t>
            </w:r>
          </w:p>
        </w:tc>
        <w:tc>
          <w:tcPr>
            <w:tcW w:w="49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повреждения судами береговых, гидротехнических и других объектов </w:t>
            </w:r>
          </w:p>
        </w:tc>
        <w:tc>
          <w:tcPr>
            <w:tcW w:w="32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В пределах границ   г/п внутренние водные пути отсутствуют.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Риск не характерен.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Риски возникновения ЧС на объектах воздушного транспорта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11.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ЧС на объектах воздушного транспорта: вне территории населенных пунктов; на территории населенных пунктов; на территории аэропорта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В пределах границ  поселения  аэропортов нет.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 </w:t>
            </w: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12.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ЧС на объектах воздушного транспорта, связанные с поиском воздушного судна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В пределах границ  поселения  аэропортов нет.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 </w:t>
            </w: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Риски возникновения ЧС на объектах автомобильного транспорта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13.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крупного дорожно-транспортного происшествия</w:t>
            </w:r>
          </w:p>
        </w:tc>
        <w:tc>
          <w:tcPr>
            <w:tcW w:w="3206" w:type="dxa"/>
            <w:shd w:val="clear" w:color="auto" w:fill="auto"/>
            <w:vAlign w:val="center"/>
          </w:tcPr>
          <w:p w:rsidR="000D00E6" w:rsidRPr="00300930" w:rsidRDefault="000D00E6" w:rsidP="000D00E6">
            <w:pPr>
              <w:jc w:val="both"/>
              <w:rPr>
                <w:color w:val="FF0000"/>
              </w:rPr>
            </w:pPr>
            <w:r w:rsidRPr="00300930">
              <w:rPr>
                <w:color w:val="000000"/>
              </w:rPr>
              <w:t xml:space="preserve">автомобильный транспорт, опасные участки 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widowControl w:val="0"/>
              <w:autoSpaceDE w:val="0"/>
              <w:autoSpaceDN w:val="0"/>
              <w:adjustRightInd w:val="0"/>
              <w:spacing w:line="239" w:lineRule="auto"/>
              <w:jc w:val="both"/>
            </w:pPr>
            <w:r w:rsidRPr="00300930">
              <w:t xml:space="preserve">Зона ЧС 38-45 километр  </w:t>
            </w:r>
            <w:r w:rsidRPr="00300930">
              <w:rPr>
                <w:shd w:val="clear" w:color="auto" w:fill="FFFFFF"/>
              </w:rPr>
              <w:t>дороги Омск -</w:t>
            </w:r>
            <w:r w:rsidRPr="00300930">
              <w:rPr>
                <w:bCs/>
              </w:rPr>
              <w:t xml:space="preserve"> д.п. Чернолучинский </w:t>
            </w:r>
          </w:p>
          <w:p w:rsidR="000D00E6" w:rsidRPr="00300930" w:rsidRDefault="000D00E6" w:rsidP="000D00E6">
            <w:pPr>
              <w:jc w:val="both"/>
            </w:pPr>
            <w:r w:rsidRPr="00300930">
              <w:t>Возможный масштаб ЧС - локальный.</w:t>
            </w:r>
          </w:p>
          <w:p w:rsidR="000D00E6" w:rsidRPr="00300930" w:rsidRDefault="00300930" w:rsidP="00300930">
            <w:pPr>
              <w:jc w:val="both"/>
              <w:rPr>
                <w:color w:val="FF0000"/>
              </w:rPr>
            </w:pPr>
            <w:r w:rsidRPr="00300930">
              <w:t>Описание риска п. 3</w:t>
            </w:r>
            <w:r w:rsidR="000D00E6" w:rsidRPr="00300930">
              <w:t>.</w:t>
            </w:r>
            <w:r w:rsidRPr="00300930">
              <w:t>3</w:t>
            </w:r>
            <w:r w:rsidR="000D00E6" w:rsidRPr="00300930">
              <w:t>.</w:t>
            </w:r>
            <w:r w:rsidRPr="00300930">
              <w:t>2</w:t>
            </w:r>
            <w:r w:rsidR="000D00E6" w:rsidRPr="00300930">
              <w:t>.</w:t>
            </w:r>
            <w:r w:rsidRPr="00300930">
              <w:t>7</w:t>
            </w:r>
            <w:r w:rsidR="000D00E6" w:rsidRPr="00300930">
              <w:t>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14.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ЧС на автомобильных дорогах, связанный с нарушением транспортного сообщения между населенными пунктами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автомобильный транспорт, опасные участки муниципальных автомобильных дорог,  погодные условия</w:t>
            </w:r>
          </w:p>
        </w:tc>
        <w:tc>
          <w:tcPr>
            <w:tcW w:w="1633" w:type="dxa"/>
            <w:gridSpan w:val="3"/>
          </w:tcPr>
          <w:p w:rsidR="000D00E6" w:rsidRPr="00300930" w:rsidRDefault="000D00E6" w:rsidP="00115F89">
            <w:pPr>
              <w:rPr>
                <w:color w:val="FF0000"/>
              </w:rPr>
            </w:pPr>
            <w:r w:rsidRPr="00300930">
              <w:rPr>
                <w:shd w:val="clear" w:color="auto" w:fill="FFFFFF"/>
              </w:rPr>
              <w:t xml:space="preserve">Зона ЧС дорога межмуниципального значения между населенными пунктами </w:t>
            </w:r>
            <w:r w:rsidR="00300930" w:rsidRPr="00300930">
              <w:rPr>
                <w:shd w:val="clear" w:color="auto" w:fill="FFFFFF"/>
              </w:rPr>
              <w:t>д</w:t>
            </w:r>
            <w:r w:rsidRPr="00300930">
              <w:rPr>
                <w:shd w:val="clear" w:color="auto" w:fill="FFFFFF"/>
              </w:rPr>
              <w:t>.</w:t>
            </w:r>
            <w:r w:rsidR="00300930" w:rsidRPr="00300930">
              <w:rPr>
                <w:shd w:val="clear" w:color="auto" w:fill="FFFFFF"/>
              </w:rPr>
              <w:t xml:space="preserve">п. Чернолучинский и с. Чернолучье  </w:t>
            </w:r>
            <w:r w:rsidR="00115F89">
              <w:rPr>
                <w:shd w:val="clear" w:color="auto" w:fill="FFFFFF"/>
              </w:rPr>
              <w:t>2</w:t>
            </w:r>
            <w:r w:rsidRPr="00300930">
              <w:rPr>
                <w:shd w:val="clear" w:color="auto" w:fill="FFFFFF"/>
              </w:rPr>
              <w:t xml:space="preserve"> км.</w:t>
            </w:r>
            <w:r w:rsidR="00232727" w:rsidRPr="00300930">
              <w:t xml:space="preserve"> Описание риска п. 3.3.2.7.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15.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ЧС на объектах автомобильного транспорта с участием: пассажирского транспорта; транспорта перевозящего опасные грузы.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автомобильный транспорт, опасный груз, опасные участки  дорог муниципального значения, локальные  погодные условия</w:t>
            </w:r>
          </w:p>
        </w:tc>
        <w:tc>
          <w:tcPr>
            <w:tcW w:w="1633" w:type="dxa"/>
            <w:gridSpan w:val="3"/>
          </w:tcPr>
          <w:p w:rsidR="000D00E6" w:rsidRPr="00300930" w:rsidRDefault="000D00E6" w:rsidP="000D00E6">
            <w:r w:rsidRPr="00300930">
              <w:rPr>
                <w:shd w:val="clear" w:color="auto" w:fill="FFFFFF"/>
              </w:rPr>
              <w:t xml:space="preserve">Зона ЧС дорога </w:t>
            </w:r>
            <w:r w:rsidR="00300930">
              <w:rPr>
                <w:shd w:val="clear" w:color="auto" w:fill="FFFFFF"/>
              </w:rPr>
              <w:t>внутрипоселковая 14 км.</w:t>
            </w:r>
            <w:r w:rsidRPr="00300930">
              <w:rPr>
                <w:shd w:val="clear" w:color="auto" w:fill="FFFFFF"/>
              </w:rPr>
              <w:t xml:space="preserve"> </w:t>
            </w:r>
          </w:p>
          <w:p w:rsidR="000D00E6" w:rsidRPr="00300930" w:rsidRDefault="000D00E6" w:rsidP="000D00E6">
            <w:pPr>
              <w:jc w:val="both"/>
            </w:pPr>
            <w:r w:rsidRPr="00300930">
              <w:t>Возможный масштаб ЧС - локальный.</w:t>
            </w:r>
          </w:p>
          <w:p w:rsidR="000D00E6" w:rsidRPr="00300930" w:rsidRDefault="000D00E6" w:rsidP="00537866">
            <w:pPr>
              <w:rPr>
                <w:color w:val="FF0000"/>
              </w:rPr>
            </w:pPr>
            <w:r w:rsidRPr="00300930">
              <w:t xml:space="preserve">Описание риска п. </w:t>
            </w:r>
            <w:r w:rsidR="00537866">
              <w:t>3</w:t>
            </w:r>
            <w:r w:rsidRPr="00300930">
              <w:t>.</w:t>
            </w:r>
            <w:r w:rsidR="00537866">
              <w:t>3</w:t>
            </w:r>
            <w:r w:rsidRPr="00300930">
              <w:t>.</w:t>
            </w:r>
            <w:r w:rsidR="00537866">
              <w:t>2</w:t>
            </w:r>
            <w:r w:rsidRPr="00300930">
              <w:t>.</w:t>
            </w:r>
            <w:r w:rsidR="00537866">
              <w:t>7</w:t>
            </w:r>
            <w:r w:rsidRPr="00300930">
              <w:t>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16.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ЧС на объектах автомобильного транспорта, связанный с заторами (заносами) на дорогах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автомобильный транспорт, затороопасные участки   дорог муниципального значения, погодные условия</w:t>
            </w:r>
          </w:p>
        </w:tc>
        <w:tc>
          <w:tcPr>
            <w:tcW w:w="1633" w:type="dxa"/>
            <w:gridSpan w:val="3"/>
          </w:tcPr>
          <w:p w:rsidR="00537866" w:rsidRPr="00300930" w:rsidRDefault="000D00E6" w:rsidP="00537866">
            <w:r w:rsidRPr="00300930">
              <w:rPr>
                <w:shd w:val="clear" w:color="auto" w:fill="FFFFFF"/>
              </w:rPr>
              <w:t xml:space="preserve">Зона ЧС дорога </w:t>
            </w:r>
            <w:r w:rsidR="00537866">
              <w:rPr>
                <w:shd w:val="clear" w:color="auto" w:fill="FFFFFF"/>
              </w:rPr>
              <w:t>внутрипоселковая 14 км.</w:t>
            </w:r>
            <w:r w:rsidR="00537866" w:rsidRPr="00300930">
              <w:rPr>
                <w:shd w:val="clear" w:color="auto" w:fill="FFFFFF"/>
              </w:rPr>
              <w:t xml:space="preserve"> </w:t>
            </w:r>
          </w:p>
          <w:p w:rsidR="00537866" w:rsidRPr="00300930" w:rsidRDefault="00537866" w:rsidP="00537866">
            <w:pPr>
              <w:jc w:val="both"/>
            </w:pPr>
            <w:r w:rsidRPr="00300930">
              <w:t>Возможный масштаб ЧС - локальный.</w:t>
            </w:r>
          </w:p>
          <w:p w:rsidR="000D00E6" w:rsidRPr="00300930" w:rsidRDefault="00537866" w:rsidP="00537866">
            <w:pPr>
              <w:rPr>
                <w:color w:val="FF0000"/>
              </w:rPr>
            </w:pPr>
            <w:r w:rsidRPr="00300930">
              <w:t xml:space="preserve">Описание риска п. </w:t>
            </w:r>
            <w:r>
              <w:t>3</w:t>
            </w:r>
            <w:r w:rsidRPr="00300930">
              <w:t>.</w:t>
            </w:r>
            <w:r>
              <w:t>3</w:t>
            </w:r>
            <w:r w:rsidRPr="00300930">
              <w:t>.</w:t>
            </w:r>
            <w:r>
              <w:t>2</w:t>
            </w:r>
            <w:r w:rsidRPr="00300930">
              <w:t>.</w:t>
            </w:r>
            <w:r>
              <w:t>7</w:t>
            </w:r>
            <w:r w:rsidRPr="00300930">
              <w:t>.</w:t>
            </w:r>
            <w:r>
              <w:t xml:space="preserve"> 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17.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аварии автомобильного транспорта на железнодорожном переезде </w:t>
            </w:r>
          </w:p>
        </w:tc>
        <w:tc>
          <w:tcPr>
            <w:tcW w:w="3206" w:type="dxa"/>
            <w:tcBorders>
              <w:bottom w:val="single" w:sz="4" w:space="0" w:color="000000"/>
            </w:tcBorders>
            <w:vAlign w:val="center"/>
          </w:tcPr>
          <w:p w:rsidR="000D00E6" w:rsidRPr="00300930" w:rsidRDefault="000D00E6" w:rsidP="00537866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537866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железнодорожные переезды отсутствуют.</w:t>
            </w:r>
          </w:p>
        </w:tc>
        <w:tc>
          <w:tcPr>
            <w:tcW w:w="1633" w:type="dxa"/>
            <w:gridSpan w:val="3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18.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аварии автомобильного транспорта на мостах </w:t>
            </w:r>
          </w:p>
        </w:tc>
        <w:tc>
          <w:tcPr>
            <w:tcW w:w="3206" w:type="dxa"/>
            <w:tcBorders>
              <w:bottom w:val="nil"/>
            </w:tcBorders>
            <w:vAlign w:val="center"/>
          </w:tcPr>
          <w:p w:rsidR="000D00E6" w:rsidRPr="00300930" w:rsidRDefault="000D00E6" w:rsidP="0053786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537866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мосты отсутствуют.</w:t>
            </w:r>
          </w:p>
        </w:tc>
        <w:tc>
          <w:tcPr>
            <w:tcW w:w="1633" w:type="dxa"/>
            <w:gridSpan w:val="3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b/>
                <w:bCs/>
                <w:lang w:eastAsia="en-US"/>
              </w:rPr>
              <w:t>Риски возникновения ЧС на магистральных газо-, нефте-, продуктопроводах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19.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магистральных газопроводах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06" w:type="dxa"/>
            <w:tcBorders>
              <w:bottom w:val="nil"/>
            </w:tcBorders>
            <w:vAlign w:val="center"/>
          </w:tcPr>
          <w:p w:rsidR="000D00E6" w:rsidRPr="00300930" w:rsidRDefault="000D00E6" w:rsidP="0053786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537866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магистральные газопроводы отсутствуют.</w:t>
            </w:r>
          </w:p>
        </w:tc>
        <w:tc>
          <w:tcPr>
            <w:tcW w:w="1633" w:type="dxa"/>
            <w:gridSpan w:val="3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20.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магистральных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нефтепроводах </w:t>
            </w:r>
          </w:p>
        </w:tc>
        <w:tc>
          <w:tcPr>
            <w:tcW w:w="3206" w:type="dxa"/>
            <w:tcBorders>
              <w:bottom w:val="nil"/>
            </w:tcBorders>
            <w:vAlign w:val="center"/>
          </w:tcPr>
          <w:p w:rsidR="000D00E6" w:rsidRPr="00300930" w:rsidRDefault="000D00E6" w:rsidP="0053786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537866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магистральные нефтепроводы отсутствуют.</w:t>
            </w:r>
          </w:p>
        </w:tc>
        <w:tc>
          <w:tcPr>
            <w:tcW w:w="1633" w:type="dxa"/>
            <w:gridSpan w:val="3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0D00E6" w:rsidRPr="00300930" w:rsidRDefault="000D00E6" w:rsidP="000D00E6">
            <w:pPr>
              <w:tabs>
                <w:tab w:val="left" w:pos="5573"/>
              </w:tabs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1.2 Риски возникновения ЧС, вызванные пожарами, взрывами (с возможным последующим горением)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21.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</w:pPr>
            <w:r w:rsidRPr="00300930">
              <w:rPr>
                <w:rFonts w:eastAsia="Calibri"/>
                <w:lang w:eastAsia="en-US"/>
              </w:rPr>
              <w:t>Пожары в зданиях, сооружениях, установках (в т.ч. магистральные газо-, нефте-, продуктопроводы) производственного назначения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В пределах границ  </w:t>
            </w:r>
            <w:r w:rsidR="00537866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 магистральные газо-, нефте-, продуктопроводы) производственного назначения</w:t>
            </w:r>
          </w:p>
          <w:p w:rsidR="000D00E6" w:rsidRPr="00300930" w:rsidRDefault="000D00E6" w:rsidP="000D00E6">
            <w:r w:rsidRPr="00300930">
              <w:rPr>
                <w:rFonts w:eastAsia="Calibri"/>
                <w:lang w:eastAsia="en-US"/>
              </w:rPr>
              <w:t>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jc w:val="both"/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26B4E" w:rsidRPr="00300930" w:rsidTr="008D3422">
        <w:trPr>
          <w:trHeight w:val="3054"/>
          <w:jc w:val="center"/>
        </w:trPr>
        <w:tc>
          <w:tcPr>
            <w:tcW w:w="562" w:type="dxa"/>
            <w:vAlign w:val="center"/>
          </w:tcPr>
          <w:p w:rsidR="00026B4E" w:rsidRPr="00300930" w:rsidRDefault="00026B4E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22.</w:t>
            </w:r>
          </w:p>
        </w:tc>
        <w:tc>
          <w:tcPr>
            <w:tcW w:w="4935" w:type="dxa"/>
            <w:vAlign w:val="center"/>
          </w:tcPr>
          <w:p w:rsidR="00026B4E" w:rsidRPr="00300930" w:rsidRDefault="00026B4E" w:rsidP="000D00E6">
            <w:r w:rsidRPr="00300930">
              <w:t>Пожары на объектах: жилого назначения; сельскохозяйственного назначения; торговли и питания и других объектов</w:t>
            </w:r>
          </w:p>
        </w:tc>
        <w:tc>
          <w:tcPr>
            <w:tcW w:w="3206" w:type="dxa"/>
            <w:vAlign w:val="center"/>
          </w:tcPr>
          <w:p w:rsidR="00026B4E" w:rsidRPr="00300930" w:rsidRDefault="00026B4E" w:rsidP="00537866">
            <w:r>
              <w:t>Торговый комплекс</w:t>
            </w:r>
            <w:r w:rsidRPr="00300930">
              <w:t xml:space="preserve"> «</w:t>
            </w:r>
            <w:r>
              <w:t>Радуга</w:t>
            </w:r>
            <w:r w:rsidRPr="00300930">
              <w:t>»</w:t>
            </w:r>
            <w:r w:rsidRPr="00300930">
              <w:rPr>
                <w:szCs w:val="22"/>
              </w:rPr>
              <w:t xml:space="preserve">, </w:t>
            </w:r>
            <w:r>
              <w:rPr>
                <w:szCs w:val="22"/>
              </w:rPr>
              <w:t xml:space="preserve">ул. Торговая, 10Б, магазин ИП Балекно, ул. Торговая, 6, магшазин ИП Лавренюк, ул. Торговая 10, магазин Ип Набасова, ул. Пионерская, 16 и ул. Пионерская, 4, магазин ИП Кривцова, ул. Пиоенерская,  2К , магазин «Чернолучик», </w:t>
            </w:r>
            <w:r>
              <w:rPr>
                <w:szCs w:val="22"/>
              </w:rPr>
              <w:lastRenderedPageBreak/>
              <w:t xml:space="preserve">ул. Пионерская, 11, пекарня ул. Пионерская, 16 </w:t>
            </w:r>
          </w:p>
        </w:tc>
        <w:tc>
          <w:tcPr>
            <w:tcW w:w="1633" w:type="dxa"/>
            <w:gridSpan w:val="3"/>
            <w:vAlign w:val="center"/>
          </w:tcPr>
          <w:p w:rsidR="00026B4E" w:rsidRPr="00300930" w:rsidRDefault="00026B4E" w:rsidP="000D00E6">
            <w:pPr>
              <w:jc w:val="both"/>
            </w:pPr>
            <w:r w:rsidRPr="00300930">
              <w:lastRenderedPageBreak/>
              <w:t xml:space="preserve">Общая площадь </w:t>
            </w:r>
            <w:r>
              <w:t>16</w:t>
            </w:r>
            <w:r w:rsidRPr="00300930">
              <w:t>9</w:t>
            </w:r>
            <w:r>
              <w:t>0</w:t>
            </w:r>
            <w:r w:rsidRPr="00300930">
              <w:t>,5 м2</w:t>
            </w:r>
          </w:p>
          <w:p w:rsidR="00026B4E" w:rsidRPr="00300930" w:rsidRDefault="00026B4E" w:rsidP="000D00E6">
            <w:pPr>
              <w:jc w:val="both"/>
            </w:pPr>
            <w:r w:rsidRPr="00300930">
              <w:rPr>
                <w:color w:val="000000"/>
              </w:rPr>
              <w:t xml:space="preserve">Возможный масштаб ЧС - </w:t>
            </w:r>
            <w:r w:rsidRPr="00300930">
              <w:t>локальный.</w:t>
            </w:r>
          </w:p>
          <w:p w:rsidR="00026B4E" w:rsidRPr="00300930" w:rsidRDefault="00026B4E" w:rsidP="000D00E6">
            <w:pPr>
              <w:jc w:val="both"/>
              <w:rPr>
                <w:b/>
              </w:rPr>
            </w:pPr>
            <w:r w:rsidRPr="00300930">
              <w:t>Описание риска п. 3.2.7.1.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23.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Пожары на автомобильном транспорте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все виды автомобильного транспорта</w:t>
            </w:r>
          </w:p>
        </w:tc>
        <w:tc>
          <w:tcPr>
            <w:tcW w:w="1633" w:type="dxa"/>
            <w:gridSpan w:val="3"/>
            <w:vAlign w:val="center"/>
          </w:tcPr>
          <w:p w:rsidR="00026B4E" w:rsidRPr="00300930" w:rsidRDefault="00026B4E" w:rsidP="00026B4E">
            <w:pPr>
              <w:widowControl w:val="0"/>
              <w:autoSpaceDE w:val="0"/>
              <w:autoSpaceDN w:val="0"/>
              <w:adjustRightInd w:val="0"/>
              <w:spacing w:line="239" w:lineRule="auto"/>
              <w:jc w:val="both"/>
            </w:pPr>
            <w:r w:rsidRPr="00300930">
              <w:t xml:space="preserve">Зона ЧС 38-45 километр  </w:t>
            </w:r>
            <w:r w:rsidRPr="00300930">
              <w:rPr>
                <w:shd w:val="clear" w:color="auto" w:fill="FFFFFF"/>
              </w:rPr>
              <w:t>дороги Омск -</w:t>
            </w:r>
            <w:r w:rsidRPr="00300930">
              <w:rPr>
                <w:bCs/>
              </w:rPr>
              <w:t xml:space="preserve"> д.п. Чернолучинский </w:t>
            </w:r>
          </w:p>
          <w:p w:rsidR="00026B4E" w:rsidRPr="00300930" w:rsidRDefault="00026B4E" w:rsidP="00026B4E">
            <w:pPr>
              <w:jc w:val="both"/>
            </w:pPr>
            <w:r w:rsidRPr="00300930">
              <w:t>Возможный масштаб ЧС - локальный.</w:t>
            </w:r>
          </w:p>
          <w:p w:rsidR="000D00E6" w:rsidRPr="00300930" w:rsidRDefault="00026B4E" w:rsidP="00026B4E">
            <w:pPr>
              <w:widowControl w:val="0"/>
              <w:autoSpaceDE w:val="0"/>
              <w:autoSpaceDN w:val="0"/>
              <w:adjustRightInd w:val="0"/>
              <w:spacing w:line="239" w:lineRule="auto"/>
              <w:jc w:val="both"/>
            </w:pPr>
            <w:r w:rsidRPr="00300930">
              <w:t>Описание риска п. 3.3.2.7.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24.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r w:rsidRPr="00300930">
              <w:rPr>
                <w:rFonts w:eastAsia="Calibri"/>
                <w:lang w:eastAsia="en-US"/>
              </w:rPr>
              <w:t xml:space="preserve">Пожары на воздушном транспорте </w:t>
            </w:r>
          </w:p>
        </w:tc>
        <w:tc>
          <w:tcPr>
            <w:tcW w:w="3206" w:type="dxa"/>
            <w:vAlign w:val="center"/>
          </w:tcPr>
          <w:p w:rsidR="000D00E6" w:rsidRPr="00300930" w:rsidRDefault="00425DDE" w:rsidP="00425DDE">
            <w:r>
              <w:rPr>
                <w:rFonts w:eastAsia="Calibri"/>
                <w:lang w:eastAsia="en-US"/>
              </w:rPr>
              <w:t>В пределах границ  г</w:t>
            </w:r>
            <w:r w:rsidR="000D00E6" w:rsidRPr="00300930">
              <w:rPr>
                <w:rFonts w:eastAsia="Calibri"/>
                <w:lang w:eastAsia="en-US"/>
              </w:rPr>
              <w:t>/п  воздушный транспорт 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jc w:val="both"/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435"/>
          <w:jc w:val="center"/>
        </w:trPr>
        <w:tc>
          <w:tcPr>
            <w:tcW w:w="562" w:type="dxa"/>
            <w:vMerge w:val="restart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25.</w:t>
            </w:r>
          </w:p>
        </w:tc>
        <w:tc>
          <w:tcPr>
            <w:tcW w:w="4935" w:type="dxa"/>
            <w:vMerge w:val="restart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Пожары в зданиях (сооружениях) жилого, административного, учебно-воспитательного, социального, культурно-досугового назначения, здравоохранения и других объектах</w:t>
            </w:r>
          </w:p>
        </w:tc>
        <w:tc>
          <w:tcPr>
            <w:tcW w:w="3206" w:type="dxa"/>
            <w:tcBorders>
              <w:bottom w:val="single" w:sz="4" w:space="0" w:color="auto"/>
            </w:tcBorders>
            <w:vAlign w:val="center"/>
          </w:tcPr>
          <w:p w:rsidR="000D00E6" w:rsidRPr="00300930" w:rsidRDefault="00425DDE" w:rsidP="00041D2E">
            <w:pPr>
              <w:jc w:val="both"/>
              <w:rPr>
                <w:color w:val="000000"/>
              </w:rPr>
            </w:pPr>
            <w:r>
              <w:rPr>
                <w:sz w:val="28"/>
                <w:szCs w:val="28"/>
              </w:rPr>
              <w:t>788</w:t>
            </w:r>
            <w:r w:rsidR="000D00E6" w:rsidRPr="00300930">
              <w:t xml:space="preserve">  домов</w:t>
            </w:r>
            <w:r>
              <w:t>ладений</w:t>
            </w:r>
          </w:p>
        </w:tc>
        <w:tc>
          <w:tcPr>
            <w:tcW w:w="1633" w:type="dxa"/>
            <w:gridSpan w:val="3"/>
            <w:tcBorders>
              <w:bottom w:val="single" w:sz="4" w:space="0" w:color="auto"/>
            </w:tcBorders>
            <w:vAlign w:val="center"/>
          </w:tcPr>
          <w:p w:rsidR="000D00E6" w:rsidRPr="00300930" w:rsidRDefault="000D00E6" w:rsidP="000D00E6">
            <w:r w:rsidRPr="00300930">
              <w:t xml:space="preserve">Общей площадью </w:t>
            </w:r>
            <w:r w:rsidR="00041D2E">
              <w:t>283</w:t>
            </w:r>
            <w:r w:rsidR="00115F89">
              <w:t>0</w:t>
            </w:r>
            <w:r w:rsidR="00041D2E">
              <w:t>,22</w:t>
            </w:r>
            <w:r w:rsidRPr="00300930">
              <w:t xml:space="preserve"> м</w:t>
            </w:r>
            <w:r w:rsidRPr="00300930">
              <w:rPr>
                <w:vertAlign w:val="superscript"/>
              </w:rPr>
              <w:t>2</w:t>
            </w:r>
            <w:r w:rsidRPr="00300930">
              <w:t>.;</w:t>
            </w:r>
          </w:p>
          <w:p w:rsidR="000D00E6" w:rsidRPr="00300930" w:rsidRDefault="000D00E6" w:rsidP="000D00E6">
            <w:pPr>
              <w:jc w:val="both"/>
            </w:pPr>
            <w:r w:rsidRPr="00300930">
              <w:rPr>
                <w:color w:val="000000"/>
              </w:rPr>
              <w:t xml:space="preserve">Возможный масштаб ЧС - </w:t>
            </w:r>
            <w:r w:rsidRPr="00300930">
              <w:t>локальный.</w:t>
            </w:r>
          </w:p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t>Описание риска п. 3.2.7.1.</w:t>
            </w:r>
          </w:p>
        </w:tc>
      </w:tr>
      <w:tr w:rsidR="000D00E6" w:rsidRPr="00300930" w:rsidTr="008D3422">
        <w:trPr>
          <w:trHeight w:val="534"/>
          <w:jc w:val="center"/>
        </w:trPr>
        <w:tc>
          <w:tcPr>
            <w:tcW w:w="562" w:type="dxa"/>
            <w:vMerge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</w:p>
        </w:tc>
        <w:tc>
          <w:tcPr>
            <w:tcW w:w="4935" w:type="dxa"/>
            <w:vMerge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</w:p>
        </w:tc>
        <w:tc>
          <w:tcPr>
            <w:tcW w:w="32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00E6" w:rsidRPr="00300930" w:rsidRDefault="000D00E6" w:rsidP="00041D2E">
            <w:pPr>
              <w:jc w:val="both"/>
              <w:rPr>
                <w:sz w:val="28"/>
                <w:szCs w:val="28"/>
              </w:rPr>
            </w:pPr>
            <w:r w:rsidRPr="00300930">
              <w:rPr>
                <w:color w:val="000000"/>
              </w:rPr>
              <w:t xml:space="preserve"> </w:t>
            </w:r>
            <w:r w:rsidRPr="00300930">
              <w:t xml:space="preserve">Здание </w:t>
            </w:r>
            <w:r w:rsidR="00041D2E">
              <w:t>СОШ ул. Пионерская</w:t>
            </w:r>
            <w:r w:rsidRPr="00300930">
              <w:rPr>
                <w:color w:val="000000"/>
              </w:rPr>
              <w:t>, 1</w:t>
            </w:r>
            <w:r w:rsidR="00041D2E">
              <w:rPr>
                <w:color w:val="000000"/>
              </w:rPr>
              <w:t>8</w:t>
            </w:r>
            <w:r w:rsidRPr="00300930">
              <w:t xml:space="preserve">; </w:t>
            </w:r>
          </w:p>
        </w:tc>
        <w:tc>
          <w:tcPr>
            <w:tcW w:w="1633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00E6" w:rsidRPr="00300930" w:rsidRDefault="000D00E6" w:rsidP="000D00E6">
            <w:pPr>
              <w:jc w:val="both"/>
              <w:rPr>
                <w:sz w:val="28"/>
                <w:szCs w:val="28"/>
                <w:vertAlign w:val="superscript"/>
              </w:rPr>
            </w:pPr>
            <w:r w:rsidRPr="00300930">
              <w:t xml:space="preserve"> Общая площадь </w:t>
            </w:r>
            <w:r w:rsidR="00F17FEA">
              <w:t>2000</w:t>
            </w:r>
            <w:r w:rsidRPr="00300930">
              <w:t xml:space="preserve"> м</w:t>
            </w:r>
            <w:r w:rsidRPr="00300930">
              <w:rPr>
                <w:vertAlign w:val="superscript"/>
              </w:rPr>
              <w:t>2</w:t>
            </w:r>
          </w:p>
          <w:p w:rsidR="000D00E6" w:rsidRPr="00300930" w:rsidRDefault="000D00E6" w:rsidP="000D00E6">
            <w:pPr>
              <w:jc w:val="both"/>
            </w:pPr>
            <w:r w:rsidRPr="00300930">
              <w:rPr>
                <w:color w:val="000000"/>
              </w:rPr>
              <w:t xml:space="preserve">Возможный масштаб ЧС - </w:t>
            </w:r>
            <w:r w:rsidRPr="00300930">
              <w:t>локальный.</w:t>
            </w:r>
          </w:p>
          <w:p w:rsidR="000D00E6" w:rsidRPr="00300930" w:rsidRDefault="000D00E6" w:rsidP="000D00E6">
            <w:r w:rsidRPr="00300930">
              <w:t>Описание риска п. 3.2.7.1.</w:t>
            </w:r>
          </w:p>
        </w:tc>
      </w:tr>
      <w:tr w:rsidR="000D00E6" w:rsidRPr="00300930" w:rsidTr="008D3422">
        <w:trPr>
          <w:trHeight w:val="555"/>
          <w:jc w:val="center"/>
        </w:trPr>
        <w:tc>
          <w:tcPr>
            <w:tcW w:w="562" w:type="dxa"/>
            <w:vMerge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</w:p>
        </w:tc>
        <w:tc>
          <w:tcPr>
            <w:tcW w:w="4935" w:type="dxa"/>
            <w:vMerge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</w:p>
        </w:tc>
        <w:tc>
          <w:tcPr>
            <w:tcW w:w="32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00E6" w:rsidRPr="00300930" w:rsidRDefault="000D00E6" w:rsidP="00041D2E">
            <w:pPr>
              <w:jc w:val="both"/>
              <w:rPr>
                <w:color w:val="000000"/>
              </w:rPr>
            </w:pPr>
            <w:r w:rsidRPr="00300930">
              <w:t xml:space="preserve">Здание </w:t>
            </w:r>
            <w:r w:rsidR="00041D2E">
              <w:t>ДК «Чернолучинский»</w:t>
            </w:r>
          </w:p>
        </w:tc>
        <w:tc>
          <w:tcPr>
            <w:tcW w:w="1633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0D00E6" w:rsidRPr="00300930" w:rsidRDefault="000D00E6" w:rsidP="000D00E6">
            <w:r w:rsidRPr="00300930">
              <w:t xml:space="preserve">Общая площадь </w:t>
            </w:r>
            <w:r w:rsidR="00041D2E">
              <w:t>840</w:t>
            </w:r>
            <w:r w:rsidRPr="00300930">
              <w:t>,</w:t>
            </w:r>
            <w:r w:rsidR="00041D2E">
              <w:t>0</w:t>
            </w:r>
            <w:r w:rsidRPr="00300930">
              <w:t xml:space="preserve"> м</w:t>
            </w:r>
            <w:r w:rsidRPr="00300930">
              <w:rPr>
                <w:vertAlign w:val="superscript"/>
              </w:rPr>
              <w:t>2</w:t>
            </w:r>
          </w:p>
          <w:p w:rsidR="000D00E6" w:rsidRPr="00300930" w:rsidRDefault="000D00E6" w:rsidP="000D00E6">
            <w:pPr>
              <w:jc w:val="both"/>
            </w:pPr>
            <w:r w:rsidRPr="00300930">
              <w:rPr>
                <w:color w:val="000000"/>
              </w:rPr>
              <w:t xml:space="preserve">Возможный масштаб ЧС - </w:t>
            </w:r>
            <w:r w:rsidRPr="00300930">
              <w:t>локальный.</w:t>
            </w:r>
          </w:p>
          <w:p w:rsidR="000D00E6" w:rsidRPr="00300930" w:rsidRDefault="000D00E6" w:rsidP="000D00E6">
            <w:r w:rsidRPr="00300930">
              <w:lastRenderedPageBreak/>
              <w:t>Описание риска п. 3.2.7.1.</w:t>
            </w:r>
          </w:p>
        </w:tc>
      </w:tr>
      <w:tr w:rsidR="00F17FEA" w:rsidRPr="00300930" w:rsidTr="008D3422">
        <w:trPr>
          <w:trHeight w:val="2556"/>
          <w:jc w:val="center"/>
        </w:trPr>
        <w:tc>
          <w:tcPr>
            <w:tcW w:w="562" w:type="dxa"/>
            <w:vMerge/>
            <w:vAlign w:val="center"/>
          </w:tcPr>
          <w:p w:rsidR="00F17FEA" w:rsidRPr="00300930" w:rsidRDefault="00F17FEA" w:rsidP="000D00E6">
            <w:pPr>
              <w:jc w:val="center"/>
              <w:rPr>
                <w:color w:val="000000"/>
              </w:rPr>
            </w:pPr>
          </w:p>
        </w:tc>
        <w:tc>
          <w:tcPr>
            <w:tcW w:w="4935" w:type="dxa"/>
            <w:vMerge/>
            <w:vAlign w:val="center"/>
          </w:tcPr>
          <w:p w:rsidR="00F17FEA" w:rsidRPr="00300930" w:rsidRDefault="00F17FEA" w:rsidP="000D00E6">
            <w:pPr>
              <w:rPr>
                <w:color w:val="000000"/>
              </w:rPr>
            </w:pPr>
          </w:p>
        </w:tc>
        <w:tc>
          <w:tcPr>
            <w:tcW w:w="3206" w:type="dxa"/>
            <w:tcBorders>
              <w:top w:val="single" w:sz="4" w:space="0" w:color="auto"/>
            </w:tcBorders>
            <w:vAlign w:val="center"/>
          </w:tcPr>
          <w:p w:rsidR="00F17FEA" w:rsidRPr="00300930" w:rsidRDefault="00F17FEA" w:rsidP="00041D2E">
            <w:pPr>
              <w:jc w:val="both"/>
              <w:rPr>
                <w:color w:val="000000"/>
              </w:rPr>
            </w:pPr>
            <w:r w:rsidRPr="00300930">
              <w:t xml:space="preserve">Здание </w:t>
            </w:r>
            <w:r>
              <w:t>детского сада, ул. Иртышский д/о, 10</w:t>
            </w:r>
          </w:p>
        </w:tc>
        <w:tc>
          <w:tcPr>
            <w:tcW w:w="1633" w:type="dxa"/>
            <w:gridSpan w:val="3"/>
            <w:tcBorders>
              <w:top w:val="single" w:sz="4" w:space="0" w:color="auto"/>
            </w:tcBorders>
          </w:tcPr>
          <w:p w:rsidR="00F17FEA" w:rsidRPr="00300930" w:rsidRDefault="00F17FEA" w:rsidP="000D00E6">
            <w:pPr>
              <w:jc w:val="both"/>
            </w:pPr>
            <w:r w:rsidRPr="00300930">
              <w:t>Общая площадь 3</w:t>
            </w:r>
            <w:r>
              <w:t>62</w:t>
            </w:r>
            <w:r w:rsidRPr="00300930">
              <w:t xml:space="preserve"> м</w:t>
            </w:r>
            <w:r w:rsidRPr="00300930">
              <w:rPr>
                <w:vertAlign w:val="superscript"/>
              </w:rPr>
              <w:t>2</w:t>
            </w:r>
            <w:r w:rsidRPr="00300930">
              <w:rPr>
                <w:color w:val="000000"/>
              </w:rPr>
              <w:t xml:space="preserve"> Возможный масштаб ЧС - </w:t>
            </w:r>
            <w:r w:rsidRPr="00300930">
              <w:t>локальный.</w:t>
            </w:r>
          </w:p>
          <w:p w:rsidR="00F17FEA" w:rsidRPr="00300930" w:rsidRDefault="00F17FEA" w:rsidP="000D00E6">
            <w:r w:rsidRPr="00300930">
              <w:t>Описание риска п. 3.2.7.1.</w:t>
            </w:r>
          </w:p>
        </w:tc>
      </w:tr>
      <w:tr w:rsidR="000D00E6" w:rsidRPr="00300930" w:rsidTr="008D3422">
        <w:trPr>
          <w:trHeight w:val="645"/>
          <w:jc w:val="center"/>
        </w:trPr>
        <w:tc>
          <w:tcPr>
            <w:tcW w:w="562" w:type="dxa"/>
            <w:vMerge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</w:p>
        </w:tc>
        <w:tc>
          <w:tcPr>
            <w:tcW w:w="4935" w:type="dxa"/>
            <w:vMerge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</w:p>
        </w:tc>
        <w:tc>
          <w:tcPr>
            <w:tcW w:w="320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00E6" w:rsidRPr="00300930" w:rsidRDefault="000D00E6" w:rsidP="000D00E6">
            <w:pPr>
              <w:jc w:val="both"/>
              <w:rPr>
                <w:sz w:val="28"/>
                <w:szCs w:val="28"/>
              </w:rPr>
            </w:pPr>
            <w:r w:rsidRPr="00300930">
              <w:t xml:space="preserve">Административное здание </w:t>
            </w:r>
            <w:r w:rsidR="00041D2E">
              <w:t>ул. Пионерская</w:t>
            </w:r>
            <w:r w:rsidRPr="00300930">
              <w:t xml:space="preserve">, д </w:t>
            </w:r>
            <w:r w:rsidR="00041D2E">
              <w:t>16</w:t>
            </w:r>
          </w:p>
          <w:p w:rsidR="000D00E6" w:rsidRPr="00300930" w:rsidRDefault="000D00E6" w:rsidP="000D00E6">
            <w:r w:rsidRPr="00300930">
              <w:t xml:space="preserve"> </w:t>
            </w:r>
          </w:p>
        </w:tc>
        <w:tc>
          <w:tcPr>
            <w:tcW w:w="1633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0D00E6" w:rsidRPr="00300930" w:rsidRDefault="000D00E6" w:rsidP="000D00E6">
            <w:r w:rsidRPr="00300930">
              <w:t xml:space="preserve">Общая площадь </w:t>
            </w:r>
            <w:r w:rsidR="00F17FEA">
              <w:t>1860</w:t>
            </w:r>
            <w:r w:rsidRPr="00300930">
              <w:t>,6 м</w:t>
            </w:r>
            <w:r w:rsidRPr="00300930">
              <w:rPr>
                <w:vertAlign w:val="superscript"/>
              </w:rPr>
              <w:t>2</w:t>
            </w:r>
          </w:p>
          <w:p w:rsidR="000D00E6" w:rsidRPr="00300930" w:rsidRDefault="000D00E6" w:rsidP="000D00E6">
            <w:pPr>
              <w:jc w:val="both"/>
            </w:pPr>
            <w:r w:rsidRPr="00300930">
              <w:t>Возможный масштаб ЧС - локальный.</w:t>
            </w:r>
          </w:p>
          <w:p w:rsidR="000D00E6" w:rsidRPr="00300930" w:rsidRDefault="000D00E6" w:rsidP="000D00E6">
            <w:r w:rsidRPr="00300930">
              <w:t>Описание риска п. 3.2.7.1.</w:t>
            </w:r>
          </w:p>
        </w:tc>
      </w:tr>
      <w:tr w:rsidR="00B52C04" w:rsidRPr="00300930" w:rsidTr="008D3422">
        <w:trPr>
          <w:trHeight w:val="2503"/>
          <w:jc w:val="center"/>
        </w:trPr>
        <w:tc>
          <w:tcPr>
            <w:tcW w:w="562" w:type="dxa"/>
            <w:vMerge/>
            <w:vAlign w:val="center"/>
          </w:tcPr>
          <w:p w:rsidR="00B52C04" w:rsidRPr="00300930" w:rsidRDefault="00B52C04" w:rsidP="000D00E6">
            <w:pPr>
              <w:jc w:val="center"/>
              <w:rPr>
                <w:color w:val="000000"/>
              </w:rPr>
            </w:pPr>
          </w:p>
        </w:tc>
        <w:tc>
          <w:tcPr>
            <w:tcW w:w="4935" w:type="dxa"/>
            <w:vMerge/>
            <w:vAlign w:val="center"/>
          </w:tcPr>
          <w:p w:rsidR="00B52C04" w:rsidRPr="00300930" w:rsidRDefault="00B52C04" w:rsidP="000D00E6">
            <w:pPr>
              <w:rPr>
                <w:color w:val="000000"/>
              </w:rPr>
            </w:pPr>
          </w:p>
        </w:tc>
        <w:tc>
          <w:tcPr>
            <w:tcW w:w="3206" w:type="dxa"/>
            <w:tcBorders>
              <w:top w:val="single" w:sz="4" w:space="0" w:color="auto"/>
            </w:tcBorders>
            <w:vAlign w:val="center"/>
          </w:tcPr>
          <w:p w:rsidR="00B52C04" w:rsidRPr="00300930" w:rsidRDefault="009B1D38" w:rsidP="009B1D38">
            <w:pPr>
              <w:jc w:val="both"/>
            </w:pPr>
            <w:r>
              <w:t>Помещение</w:t>
            </w:r>
            <w:r w:rsidR="00B52C04" w:rsidRPr="00300930">
              <w:t xml:space="preserve"> БУЗОО «О</w:t>
            </w:r>
            <w:r>
              <w:t>м</w:t>
            </w:r>
            <w:r w:rsidR="00B52C04" w:rsidRPr="00300930">
              <w:t>ская ЦРБ.</w:t>
            </w:r>
            <w:r w:rsidR="00B52C04">
              <w:t xml:space="preserve"> ФАП</w:t>
            </w:r>
            <w:r w:rsidR="00B52C04" w:rsidRPr="00300930">
              <w:t xml:space="preserve">, </w:t>
            </w:r>
            <w:r w:rsidR="00B52C04">
              <w:t>Пионерская</w:t>
            </w:r>
            <w:r w:rsidR="00B52C04" w:rsidRPr="00300930">
              <w:t xml:space="preserve">, д. </w:t>
            </w:r>
            <w:r w:rsidR="00B52C04">
              <w:t>15</w:t>
            </w:r>
          </w:p>
        </w:tc>
        <w:tc>
          <w:tcPr>
            <w:tcW w:w="1633" w:type="dxa"/>
            <w:gridSpan w:val="3"/>
            <w:tcBorders>
              <w:top w:val="single" w:sz="4" w:space="0" w:color="auto"/>
            </w:tcBorders>
            <w:vAlign w:val="center"/>
          </w:tcPr>
          <w:p w:rsidR="00B52C04" w:rsidRPr="00300930" w:rsidRDefault="00B52C04" w:rsidP="000D00E6">
            <w:pPr>
              <w:rPr>
                <w:b/>
              </w:rPr>
            </w:pPr>
            <w:r>
              <w:t> Общая площадь 72</w:t>
            </w:r>
            <w:r w:rsidRPr="00300930">
              <w:t xml:space="preserve"> м</w:t>
            </w:r>
            <w:r w:rsidRPr="00300930">
              <w:rPr>
                <w:vertAlign w:val="superscript"/>
              </w:rPr>
              <w:t>2</w:t>
            </w:r>
          </w:p>
          <w:p w:rsidR="00B52C04" w:rsidRPr="00300930" w:rsidRDefault="00B52C04" w:rsidP="000D00E6">
            <w:pPr>
              <w:jc w:val="both"/>
            </w:pPr>
            <w:r w:rsidRPr="00300930">
              <w:rPr>
                <w:b/>
              </w:rPr>
              <w:t xml:space="preserve">  </w:t>
            </w:r>
            <w:r w:rsidRPr="00300930">
              <w:t>Возможный масштаб ЧС - локальный.</w:t>
            </w:r>
          </w:p>
          <w:p w:rsidR="00B52C04" w:rsidRPr="00300930" w:rsidRDefault="00B52C04" w:rsidP="000D00E6">
            <w:pPr>
              <w:rPr>
                <w:b/>
              </w:rPr>
            </w:pPr>
            <w:r w:rsidRPr="00300930">
              <w:t>Описание риска п. 3.2.7.1.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26.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Пожары (взрывы) в шахтах, подземных и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горных выработках, метрополитенах</w:t>
            </w:r>
          </w:p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</w:t>
            </w:r>
            <w:r w:rsidR="00B52C04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шахты, подземные и горные выработки, метрополитены</w:t>
            </w:r>
          </w:p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27.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Пожары на ж/д транспорте </w:t>
            </w:r>
          </w:p>
          <w:p w:rsidR="000D00E6" w:rsidRPr="00300930" w:rsidRDefault="000D00E6" w:rsidP="000D00E6">
            <w:pPr>
              <w:rPr>
                <w:color w:val="000000"/>
              </w:rPr>
            </w:pPr>
          </w:p>
        </w:tc>
        <w:tc>
          <w:tcPr>
            <w:tcW w:w="3206" w:type="dxa"/>
            <w:vAlign w:val="center"/>
          </w:tcPr>
          <w:p w:rsidR="000D00E6" w:rsidRPr="00300930" w:rsidRDefault="000D00E6" w:rsidP="00B52C04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B52C04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ж/д транспорт отсутствует.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  <w:bCs/>
                <w:lang w:eastAsia="en-US"/>
              </w:rPr>
            </w:pPr>
            <w:r w:rsidRPr="00300930">
              <w:rPr>
                <w:rFonts w:eastAsia="Calibri"/>
                <w:b/>
                <w:bCs/>
                <w:lang w:eastAsia="en-US"/>
              </w:rPr>
              <w:t>1.3 Риски возникновения ЧС вызванные авариями с выбросом и (или)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b/>
                <w:bCs/>
                <w:lang w:eastAsia="en-US"/>
              </w:rPr>
              <w:t>угрозой выброса аварийно-химических опасных веществ (АХОВ)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28.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химически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опасных объектах: без выхода АХОВ за пределы объекта 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B52C04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B52C04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химически опасные объекты отсутствует.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9D03FF" w:rsidRPr="00300930" w:rsidTr="008D3422">
        <w:trPr>
          <w:trHeight w:val="6940"/>
          <w:jc w:val="center"/>
        </w:trPr>
        <w:tc>
          <w:tcPr>
            <w:tcW w:w="562" w:type="dxa"/>
            <w:vAlign w:val="center"/>
          </w:tcPr>
          <w:p w:rsidR="009D03FF" w:rsidRPr="00300930" w:rsidRDefault="009D03FF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29.</w:t>
            </w:r>
          </w:p>
        </w:tc>
        <w:tc>
          <w:tcPr>
            <w:tcW w:w="4935" w:type="dxa"/>
            <w:vAlign w:val="center"/>
          </w:tcPr>
          <w:p w:rsidR="009D03FF" w:rsidRPr="00300930" w:rsidRDefault="009D03FF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связанные с</w:t>
            </w:r>
          </w:p>
          <w:p w:rsidR="009D03FF" w:rsidRPr="00300930" w:rsidRDefault="009D03FF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разливом нефти и нефтепродуктов</w:t>
            </w:r>
          </w:p>
        </w:tc>
        <w:tc>
          <w:tcPr>
            <w:tcW w:w="3206" w:type="dxa"/>
            <w:vAlign w:val="center"/>
          </w:tcPr>
          <w:p w:rsidR="009D03FF" w:rsidRPr="00300930" w:rsidRDefault="009D03FF" w:rsidP="009B1D38">
            <w:pPr>
              <w:widowControl w:val="0"/>
              <w:adjustRightInd w:val="0"/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Группа резервуаров и сливоналивных устройств  </w:t>
            </w:r>
            <w:r>
              <w:t>ДОЛ «Дружные ребята»</w:t>
            </w:r>
            <w:r w:rsidRPr="00300930">
              <w:t>;</w:t>
            </w:r>
            <w:r>
              <w:t xml:space="preserve"> б/о «Сосновый бор», ООО «Русский лес», </w:t>
            </w:r>
            <w:r w:rsidR="009B1D38">
              <w:t>БУЗОО «ЦМР»</w:t>
            </w:r>
            <w:r w:rsidRPr="00300930">
              <w:t xml:space="preserve"> </w:t>
            </w:r>
            <w:r w:rsidR="00115F89">
              <w:t>, б/о им. Стрельникова</w:t>
            </w:r>
          </w:p>
        </w:tc>
        <w:tc>
          <w:tcPr>
            <w:tcW w:w="1633" w:type="dxa"/>
            <w:gridSpan w:val="3"/>
            <w:vAlign w:val="center"/>
          </w:tcPr>
          <w:p w:rsidR="009D03FF" w:rsidRPr="00300930" w:rsidRDefault="009D03FF" w:rsidP="009D03FF">
            <w:pPr>
              <w:tabs>
                <w:tab w:val="left" w:pos="7350"/>
              </w:tabs>
            </w:pPr>
            <w:r w:rsidRPr="00300930">
              <w:t>Максимальная зона распространения 475 м</w:t>
            </w:r>
            <w:r w:rsidRPr="00300930">
              <w:rPr>
                <w:vertAlign w:val="superscript"/>
              </w:rPr>
              <w:t xml:space="preserve">2 </w:t>
            </w:r>
            <w:r w:rsidRPr="00300930">
              <w:t>при объеме разлившегося нефтепродукта 21 м</w:t>
            </w:r>
            <w:r w:rsidRPr="00300930">
              <w:rPr>
                <w:vertAlign w:val="superscript"/>
              </w:rPr>
              <w:t>3</w:t>
            </w:r>
            <w:r w:rsidRPr="00300930">
              <w:t>;</w:t>
            </w:r>
          </w:p>
          <w:p w:rsidR="009D03FF" w:rsidRPr="00300930" w:rsidRDefault="009D03FF" w:rsidP="000D00E6">
            <w:pPr>
              <w:jc w:val="both"/>
            </w:pPr>
            <w:r w:rsidRPr="00300930">
              <w:t>Минимальная 95 м</w:t>
            </w:r>
            <w:r w:rsidRPr="00300930">
              <w:rPr>
                <w:vertAlign w:val="superscript"/>
              </w:rPr>
              <w:t>2</w:t>
            </w:r>
            <w:r w:rsidRPr="00300930">
              <w:t xml:space="preserve"> при объеме разлившегося нефтепродукта 1 м</w:t>
            </w:r>
            <w:r w:rsidRPr="00300930">
              <w:rPr>
                <w:vertAlign w:val="superscript"/>
              </w:rPr>
              <w:t>3</w:t>
            </w:r>
            <w:r w:rsidRPr="00300930">
              <w:t>.</w:t>
            </w:r>
          </w:p>
          <w:p w:rsidR="009D03FF" w:rsidRPr="00300930" w:rsidRDefault="009D03FF" w:rsidP="00232727">
            <w:pPr>
              <w:tabs>
                <w:tab w:val="left" w:pos="7350"/>
              </w:tabs>
              <w:rPr>
                <w:b/>
                <w:bCs/>
                <w:sz w:val="28"/>
                <w:szCs w:val="28"/>
              </w:rPr>
            </w:pPr>
            <w:r w:rsidRPr="00300930">
              <w:t>Возможный масштаб ЧС – локальный.</w:t>
            </w:r>
            <w:r w:rsidRPr="00300930">
              <w:rPr>
                <w:b/>
                <w:bCs/>
                <w:sz w:val="28"/>
                <w:szCs w:val="28"/>
              </w:rPr>
              <w:t xml:space="preserve"> </w:t>
            </w:r>
          </w:p>
          <w:p w:rsidR="00232727" w:rsidRDefault="009D03FF" w:rsidP="00232727">
            <w:pPr>
              <w:jc w:val="both"/>
              <w:rPr>
                <w:bCs/>
              </w:rPr>
            </w:pPr>
            <w:r w:rsidRPr="00300930">
              <w:rPr>
                <w:bCs/>
              </w:rPr>
              <w:t xml:space="preserve">Описание в п. 3.2.4.2. анализа </w:t>
            </w:r>
            <w:r w:rsidR="00232727">
              <w:rPr>
                <w:bCs/>
              </w:rPr>
              <w:t>р</w:t>
            </w:r>
            <w:r w:rsidRPr="00300930">
              <w:rPr>
                <w:bCs/>
              </w:rPr>
              <w:t>ис</w:t>
            </w:r>
            <w:r w:rsidR="00232727">
              <w:rPr>
                <w:bCs/>
              </w:rPr>
              <w:t xml:space="preserve"> </w:t>
            </w:r>
            <w:r w:rsidRPr="00300930">
              <w:rPr>
                <w:bCs/>
              </w:rPr>
              <w:t>ка чрезвычай</w:t>
            </w:r>
            <w:r w:rsidR="00232727">
              <w:rPr>
                <w:bCs/>
              </w:rPr>
              <w:t xml:space="preserve"> </w:t>
            </w:r>
            <w:r w:rsidRPr="00300930">
              <w:rPr>
                <w:bCs/>
              </w:rPr>
              <w:t xml:space="preserve">ных </w:t>
            </w:r>
            <w:r w:rsidR="00232727">
              <w:rPr>
                <w:bCs/>
              </w:rPr>
              <w:t>с</w:t>
            </w:r>
            <w:r w:rsidRPr="00300930">
              <w:rPr>
                <w:bCs/>
              </w:rPr>
              <w:t>итуа</w:t>
            </w:r>
          </w:p>
          <w:p w:rsidR="009D03FF" w:rsidRPr="00300930" w:rsidRDefault="009D03FF" w:rsidP="00232727">
            <w:pPr>
              <w:jc w:val="both"/>
            </w:pPr>
            <w:r w:rsidRPr="00300930">
              <w:rPr>
                <w:bCs/>
              </w:rPr>
              <w:t>ций на пожаро- и взрывоопасных объектах.</w:t>
            </w:r>
            <w:r w:rsidRPr="00300930">
              <w:t xml:space="preserve"> 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b/>
                <w:bCs/>
                <w:lang w:eastAsia="en-US"/>
              </w:rPr>
              <w:t>1.4 Риски возникновения ЧС вызванные авариями с угрозой выброса и (или) выбросом радиоактивных веществ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30.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аварии на атомных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электростанциях (АЭС)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9D03FF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9D03FF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атомные электростанции отсутствует.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 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31.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аварии на радиационно-опасном объекте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9D03FF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</w:t>
            </w:r>
            <w:r w:rsidR="009D03FF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с/п  радиационно-опасные объекты отсутствует.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32.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аварии на промышленных, экспериментальных и исследовательских реакторах и ядерных экспериментальных установках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9D03FF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9D03FF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  реакторы и ядерные экспериментальные установки 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ascii="TimesNewRomanPS-BoldMT" w:eastAsia="Calibri" w:hAnsi="TimesNewRomanPS-BoldMT" w:cs="TimesNewRomanPS-BoldMT"/>
                <w:b/>
                <w:bCs/>
                <w:lang w:eastAsia="en-US"/>
              </w:rPr>
              <w:t>1</w:t>
            </w:r>
            <w:r w:rsidRPr="00300930">
              <w:rPr>
                <w:rFonts w:eastAsia="Calibri"/>
                <w:b/>
                <w:bCs/>
                <w:lang w:eastAsia="en-US"/>
              </w:rPr>
              <w:t>.5 Риски возникновения ЧС вызванные авариями с угрозой выброса и (или) выбросом патогенных для человека микроорганизмов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33.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биологически опасных объектах: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без распространения патогенных элементов за пределы объекта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9D03FF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биологически опасные объекты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34.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связанный с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распространением патогенных элементов за пределы объекта 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 w:rsidR="009D03FF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биологически опасные объекты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 Риск не характерен.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35.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с выбросом и (или) сбросом (угрозой выброса и (или) сброса) сбросом патогенных для человека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lastRenderedPageBreak/>
              <w:t>микроорганизмов на предприятиях и в научно-исследовательских учреждениях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lastRenderedPageBreak/>
              <w:t xml:space="preserve">В пределах границ  </w:t>
            </w:r>
            <w:r w:rsidR="009D03FF"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биологически опасные объекты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lastRenderedPageBreak/>
              <w:t xml:space="preserve">отсутствуют.  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lastRenderedPageBreak/>
              <w:t xml:space="preserve">  Риск не характерен.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lastRenderedPageBreak/>
              <w:t>1.6 Риски возникновения ЧС, вызванные внезапным обрушением зданий, сооружений, пород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36.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обрушения зданий и сооружений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9D03FF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На территории </w:t>
            </w:r>
            <w:r w:rsidR="009D03FF">
              <w:rPr>
                <w:color w:val="000000"/>
              </w:rPr>
              <w:t xml:space="preserve">городского </w:t>
            </w:r>
            <w:r w:rsidRPr="00300930">
              <w:rPr>
                <w:color w:val="000000"/>
              </w:rPr>
              <w:t xml:space="preserve">поселения аварийные здания, сооружения отсутствуют.  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  </w:t>
            </w:r>
            <w:r w:rsidRPr="00300930">
              <w:rPr>
                <w:rFonts w:eastAsia="Calibri"/>
                <w:lang w:eastAsia="en-US"/>
              </w:rPr>
              <w:t>Риск не характерен.</w:t>
            </w:r>
            <w:r w:rsidRPr="00300930">
              <w:rPr>
                <w:color w:val="000000"/>
              </w:rPr>
              <w:t xml:space="preserve">                        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37.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падения строительных конструкций и механизмов</w:t>
            </w:r>
          </w:p>
          <w:p w:rsidR="000D00E6" w:rsidRPr="00300930" w:rsidRDefault="000D00E6" w:rsidP="000D00E6">
            <w:pPr>
              <w:rPr>
                <w:color w:val="000000"/>
              </w:rPr>
            </w:pPr>
          </w:p>
        </w:tc>
        <w:tc>
          <w:tcPr>
            <w:tcW w:w="3206" w:type="dxa"/>
            <w:vAlign w:val="center"/>
          </w:tcPr>
          <w:p w:rsidR="000D00E6" w:rsidRPr="00300930" w:rsidRDefault="000D00E6" w:rsidP="009D03FF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На территории </w:t>
            </w:r>
            <w:r w:rsidR="009D03FF">
              <w:rPr>
                <w:color w:val="000000"/>
              </w:rPr>
              <w:t xml:space="preserve">городского </w:t>
            </w:r>
            <w:r w:rsidRPr="00300930">
              <w:rPr>
                <w:color w:val="000000"/>
              </w:rPr>
              <w:t xml:space="preserve">поселения строительные конструкции отсутствуют.  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  </w:t>
            </w:r>
            <w:r w:rsidRPr="00300930">
              <w:rPr>
                <w:rFonts w:eastAsia="Calibri"/>
                <w:lang w:eastAsia="en-US"/>
              </w:rPr>
              <w:t>Риск не характерен.</w:t>
            </w:r>
            <w:r w:rsidRPr="00300930">
              <w:rPr>
                <w:color w:val="000000"/>
              </w:rPr>
              <w:t xml:space="preserve">                        </w:t>
            </w:r>
          </w:p>
        </w:tc>
      </w:tr>
      <w:tr w:rsidR="000D00E6" w:rsidRPr="00300930" w:rsidTr="000D00E6">
        <w:trPr>
          <w:trHeight w:val="144"/>
          <w:jc w:val="center"/>
        </w:trPr>
        <w:tc>
          <w:tcPr>
            <w:tcW w:w="10336" w:type="dxa"/>
            <w:gridSpan w:val="6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1.7 Риски возникновения ЧС, вызванных авариями на пожаро-, взрывоопасных объектах</w:t>
            </w:r>
          </w:p>
        </w:tc>
      </w:tr>
      <w:tr w:rsidR="000D00E6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0D00E6" w:rsidRPr="00300930" w:rsidRDefault="000D00E6" w:rsidP="000D00E6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38.</w:t>
            </w:r>
          </w:p>
        </w:tc>
        <w:tc>
          <w:tcPr>
            <w:tcW w:w="4935" w:type="dxa"/>
            <w:vAlign w:val="center"/>
          </w:tcPr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пожаро-</w:t>
            </w:r>
          </w:p>
          <w:p w:rsidR="000D00E6" w:rsidRPr="00300930" w:rsidRDefault="000D00E6" w:rsidP="000D00E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взрывоопасных объектах (ПЖВО) с</w:t>
            </w:r>
          </w:p>
          <w:p w:rsidR="000D00E6" w:rsidRPr="00300930" w:rsidRDefault="000D00E6" w:rsidP="000D00E6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распространением опасных факторов за</w:t>
            </w:r>
            <w:r w:rsidRPr="00300930">
              <w:rPr>
                <w:color w:val="000000"/>
              </w:rPr>
              <w:t xml:space="preserve"> пределы объекта</w:t>
            </w:r>
          </w:p>
        </w:tc>
        <w:tc>
          <w:tcPr>
            <w:tcW w:w="3206" w:type="dxa"/>
            <w:vAlign w:val="center"/>
          </w:tcPr>
          <w:p w:rsidR="000D00E6" w:rsidRPr="00300930" w:rsidRDefault="000D00E6" w:rsidP="000D00E6">
            <w:pPr>
              <w:widowControl w:val="0"/>
              <w:adjustRightInd w:val="0"/>
              <w:jc w:val="both"/>
              <w:rPr>
                <w:color w:val="000000"/>
              </w:rPr>
            </w:pPr>
            <w:r w:rsidRPr="00300930">
              <w:t xml:space="preserve">Прогнозируемый разлив нефтепродуктов не выходит за территорию объекта группа резервуаров и сливоналивных устройств   </w:t>
            </w:r>
            <w:r w:rsidR="009D03FF">
              <w:t>ДОЛ «Дружные ребята»</w:t>
            </w:r>
            <w:r w:rsidR="009D03FF" w:rsidRPr="00300930">
              <w:t>;</w:t>
            </w:r>
            <w:r w:rsidR="009D03FF">
              <w:t xml:space="preserve"> б/о «Сосновый бор», ООО «Русский лес», </w:t>
            </w:r>
            <w:r w:rsidR="009B1D38">
              <w:t xml:space="preserve">БУЗОО «ЦМР», </w:t>
            </w:r>
            <w:r w:rsidR="00115F89">
              <w:t>б/о им. Стрельникова</w:t>
            </w:r>
          </w:p>
        </w:tc>
        <w:tc>
          <w:tcPr>
            <w:tcW w:w="1633" w:type="dxa"/>
            <w:gridSpan w:val="3"/>
            <w:vAlign w:val="center"/>
          </w:tcPr>
          <w:p w:rsidR="000D00E6" w:rsidRPr="00300930" w:rsidRDefault="000D00E6" w:rsidP="000D00E6">
            <w:pPr>
              <w:jc w:val="both"/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7051"/>
          <w:jc w:val="center"/>
        </w:trPr>
        <w:tc>
          <w:tcPr>
            <w:tcW w:w="562" w:type="dxa"/>
            <w:vMerge w:val="restart"/>
            <w:vAlign w:val="center"/>
          </w:tcPr>
          <w:p w:rsidR="00232727" w:rsidRPr="00300930" w:rsidRDefault="00BB102C" w:rsidP="00B307B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232727" w:rsidRPr="00300930">
              <w:rPr>
                <w:color w:val="000000"/>
              </w:rPr>
              <w:t>9.</w:t>
            </w:r>
          </w:p>
        </w:tc>
        <w:tc>
          <w:tcPr>
            <w:tcW w:w="4935" w:type="dxa"/>
            <w:vMerge w:val="restart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аварий на пожаро-взрывоопасных объектах (ПЖВО) в пределах объекта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r>
              <w:t>ДОЛ «Дружные ребята»</w:t>
            </w:r>
            <w:r w:rsidRPr="00300930">
              <w:t>;</w:t>
            </w:r>
            <w:r>
              <w:t xml:space="preserve"> б/о «Сосновый бор», ООО «Русский лес», </w:t>
            </w:r>
            <w:r w:rsidR="009B1D38">
              <w:t>БУЗОО «ЦМР»</w:t>
            </w:r>
            <w:r>
              <w:t>, б/о им. Стрельникова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BB102C" w:rsidP="00B307BB">
            <w:pPr>
              <w:jc w:val="both"/>
            </w:pPr>
            <w:r>
              <w:t>М</w:t>
            </w:r>
            <w:r w:rsidR="00232727" w:rsidRPr="00300930">
              <w:t>аксималь</w:t>
            </w:r>
            <w:r>
              <w:t xml:space="preserve"> </w:t>
            </w:r>
            <w:r w:rsidR="00232727" w:rsidRPr="00300930">
              <w:t>ная зона распространения 475 м</w:t>
            </w:r>
            <w:r w:rsidR="00232727" w:rsidRPr="00300930">
              <w:rPr>
                <w:vertAlign w:val="superscript"/>
              </w:rPr>
              <w:t xml:space="preserve">2 </w:t>
            </w:r>
            <w:r w:rsidR="00232727" w:rsidRPr="00300930">
              <w:t>при объеме разлившегося нефтепродукта 21 м</w:t>
            </w:r>
            <w:r w:rsidR="00232727" w:rsidRPr="00300930">
              <w:rPr>
                <w:vertAlign w:val="superscript"/>
              </w:rPr>
              <w:t>3</w:t>
            </w:r>
            <w:r w:rsidR="00232727" w:rsidRPr="00300930">
              <w:t>;</w:t>
            </w:r>
          </w:p>
          <w:p w:rsidR="00232727" w:rsidRPr="00300930" w:rsidRDefault="00232727" w:rsidP="00B307BB">
            <w:pPr>
              <w:jc w:val="both"/>
            </w:pPr>
            <w:r w:rsidRPr="00300930">
              <w:t>Минимальная 95 м</w:t>
            </w:r>
            <w:r w:rsidRPr="00300930">
              <w:rPr>
                <w:vertAlign w:val="superscript"/>
              </w:rPr>
              <w:t>2</w:t>
            </w:r>
            <w:r w:rsidRPr="00300930">
              <w:t xml:space="preserve"> при объеме разлившегося нефтепродукта 1 м</w:t>
            </w:r>
            <w:r w:rsidRPr="00300930">
              <w:rPr>
                <w:vertAlign w:val="superscript"/>
              </w:rPr>
              <w:t>3</w:t>
            </w:r>
            <w:r w:rsidRPr="00300930">
              <w:t>.</w:t>
            </w:r>
          </w:p>
          <w:p w:rsidR="00232727" w:rsidRPr="00300930" w:rsidRDefault="00232727" w:rsidP="00B307BB">
            <w:pPr>
              <w:tabs>
                <w:tab w:val="left" w:pos="7350"/>
              </w:tabs>
              <w:ind w:firstLine="567"/>
              <w:rPr>
                <w:b/>
                <w:bCs/>
                <w:sz w:val="28"/>
                <w:szCs w:val="28"/>
              </w:rPr>
            </w:pPr>
            <w:r w:rsidRPr="00300930">
              <w:t>Возможный масштаб ЧС – локальный.</w:t>
            </w:r>
            <w:r w:rsidRPr="00300930">
              <w:rPr>
                <w:b/>
                <w:bCs/>
                <w:sz w:val="28"/>
                <w:szCs w:val="28"/>
              </w:rPr>
              <w:t xml:space="preserve"> 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bCs/>
              </w:rPr>
              <w:t>Описание в п. 3.2.4.2. анализа риска чрезвычайных ситуаций на пожаро- и взрывоопасных объектах.</w:t>
            </w:r>
          </w:p>
        </w:tc>
      </w:tr>
      <w:tr w:rsidR="00232727" w:rsidRPr="00300930" w:rsidTr="008D3422">
        <w:trPr>
          <w:trHeight w:val="4440"/>
          <w:jc w:val="center"/>
        </w:trPr>
        <w:tc>
          <w:tcPr>
            <w:tcW w:w="562" w:type="dxa"/>
            <w:vMerge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</w:p>
        </w:tc>
        <w:tc>
          <w:tcPr>
            <w:tcW w:w="4935" w:type="dxa"/>
            <w:vMerge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</w:p>
        </w:tc>
        <w:tc>
          <w:tcPr>
            <w:tcW w:w="3206" w:type="dxa"/>
            <w:tcBorders>
              <w:top w:val="single" w:sz="4" w:space="0" w:color="auto"/>
            </w:tcBorders>
            <w:vAlign w:val="center"/>
          </w:tcPr>
          <w:p w:rsidR="00232727" w:rsidRDefault="00232727" w:rsidP="00B307BB">
            <w:pPr>
              <w:jc w:val="both"/>
            </w:pPr>
            <w:r w:rsidRPr="00300930">
              <w:t xml:space="preserve">     </w:t>
            </w:r>
            <w:r w:rsidRPr="00300930">
              <w:rPr>
                <w:rFonts w:eastAsia="Calibri"/>
                <w:lang w:eastAsia="en-US"/>
              </w:rPr>
              <w:t>Техническое (технологическое) оборудование:</w:t>
            </w:r>
            <w:r w:rsidRPr="00300930">
              <w:t xml:space="preserve"> </w:t>
            </w:r>
            <w:r>
              <w:t>муниципальные к</w:t>
            </w:r>
            <w:r w:rsidRPr="00300930">
              <w:t>отельн</w:t>
            </w:r>
            <w:r>
              <w:t>ые</w:t>
            </w:r>
            <w:r w:rsidRPr="00300930">
              <w:t xml:space="preserve"> </w:t>
            </w:r>
            <w:r>
              <w:t xml:space="preserve">по ул. Пионерская, 18Б и ул. </w:t>
            </w:r>
            <w:r w:rsidRPr="00300930">
              <w:t xml:space="preserve">  </w:t>
            </w:r>
            <w:r>
              <w:t xml:space="preserve">Торговая, 10Б. </w:t>
            </w:r>
          </w:p>
          <w:p w:rsidR="00232727" w:rsidRDefault="00232727" w:rsidP="00B307BB">
            <w:pPr>
              <w:jc w:val="both"/>
            </w:pPr>
          </w:p>
          <w:p w:rsidR="00232727" w:rsidRPr="00300930" w:rsidRDefault="00232727" w:rsidP="00B307BB"/>
        </w:tc>
        <w:tc>
          <w:tcPr>
            <w:tcW w:w="1633" w:type="dxa"/>
            <w:gridSpan w:val="3"/>
            <w:tcBorders>
              <w:top w:val="single" w:sz="4" w:space="0" w:color="auto"/>
            </w:tcBorders>
            <w:vAlign w:val="center"/>
          </w:tcPr>
          <w:p w:rsidR="00232727" w:rsidRPr="00300930" w:rsidRDefault="00232727" w:rsidP="00B307BB">
            <w:pPr>
              <w:jc w:val="both"/>
            </w:pPr>
            <w:r w:rsidRPr="00300930">
              <w:t xml:space="preserve">Зона распространения </w:t>
            </w:r>
            <w:r>
              <w:t xml:space="preserve">91 м2, и </w:t>
            </w:r>
            <w:r w:rsidRPr="00300930">
              <w:t>31,1 м2.</w:t>
            </w:r>
          </w:p>
          <w:p w:rsidR="00232727" w:rsidRPr="00300930" w:rsidRDefault="00232727" w:rsidP="00B307BB">
            <w:pPr>
              <w:jc w:val="both"/>
            </w:pPr>
            <w:r w:rsidRPr="00300930">
              <w:t>Возможный масштаб ЧС – локальный.</w:t>
            </w:r>
          </w:p>
          <w:p w:rsidR="00232727" w:rsidRPr="00300930" w:rsidRDefault="00232727" w:rsidP="00B307BB">
            <w:pPr>
              <w:tabs>
                <w:tab w:val="left" w:pos="7350"/>
              </w:tabs>
              <w:ind w:firstLine="567"/>
            </w:pPr>
            <w:r w:rsidRPr="00300930">
              <w:rPr>
                <w:bCs/>
              </w:rPr>
              <w:t>Описание в п. 3.2.4.2. анализа риска чрезвычайных ситуаций на пожаро- и взрывоопасных объектах.</w:t>
            </w:r>
            <w:r w:rsidRPr="00300930">
              <w:t xml:space="preserve">  </w:t>
            </w:r>
          </w:p>
        </w:tc>
      </w:tr>
      <w:tr w:rsidR="00232727" w:rsidRPr="00300930" w:rsidTr="008D3422">
        <w:trPr>
          <w:trHeight w:val="4087"/>
          <w:jc w:val="center"/>
        </w:trPr>
        <w:tc>
          <w:tcPr>
            <w:tcW w:w="562" w:type="dxa"/>
            <w:vMerge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</w:p>
        </w:tc>
        <w:tc>
          <w:tcPr>
            <w:tcW w:w="4935" w:type="dxa"/>
            <w:vMerge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</w:p>
        </w:tc>
        <w:tc>
          <w:tcPr>
            <w:tcW w:w="3206" w:type="dxa"/>
            <w:tcBorders>
              <w:top w:val="single" w:sz="4" w:space="0" w:color="auto"/>
            </w:tcBorders>
            <w:vAlign w:val="center"/>
          </w:tcPr>
          <w:p w:rsidR="00232727" w:rsidRPr="00300930" w:rsidRDefault="00232727" w:rsidP="00B307BB">
            <w:pPr>
              <w:jc w:val="both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Техническое (технологическое) оборудование</w:t>
            </w:r>
            <w:r w:rsidRPr="00300930">
              <w:rPr>
                <w:color w:val="FF0000"/>
              </w:rPr>
              <w:t xml:space="preserve"> </w:t>
            </w:r>
            <w:r w:rsidRPr="00300930">
              <w:t>внутрипоселковых</w:t>
            </w:r>
            <w:r>
              <w:t xml:space="preserve"> </w:t>
            </w:r>
            <w:r w:rsidRPr="00300930">
              <w:t>газовых</w:t>
            </w:r>
            <w:r w:rsidRPr="00300930">
              <w:rPr>
                <w:rFonts w:eastAsia="Calibri"/>
                <w:lang w:eastAsia="en-US"/>
              </w:rPr>
              <w:t xml:space="preserve"> </w:t>
            </w:r>
            <w:r w:rsidRPr="00300930">
              <w:t>сетей</w:t>
            </w:r>
          </w:p>
        </w:tc>
        <w:tc>
          <w:tcPr>
            <w:tcW w:w="1633" w:type="dxa"/>
            <w:gridSpan w:val="3"/>
            <w:tcBorders>
              <w:top w:val="single" w:sz="4" w:space="0" w:color="auto"/>
            </w:tcBorders>
            <w:vAlign w:val="center"/>
          </w:tcPr>
          <w:p w:rsidR="00232727" w:rsidRPr="00300930" w:rsidRDefault="00232727" w:rsidP="00B307BB">
            <w:pPr>
              <w:jc w:val="both"/>
            </w:pPr>
            <w:r w:rsidRPr="00300930">
              <w:t xml:space="preserve">Зона распространения </w:t>
            </w:r>
            <w:r>
              <w:t>7</w:t>
            </w:r>
            <w:r w:rsidRPr="00300930">
              <w:t>,</w:t>
            </w:r>
            <w:r>
              <w:t>9</w:t>
            </w:r>
            <w:r w:rsidRPr="00300930">
              <w:t>3</w:t>
            </w:r>
            <w:r>
              <w:t>7</w:t>
            </w:r>
            <w:r w:rsidRPr="00300930">
              <w:t xml:space="preserve"> км.    Возможный масштаб ЧС – локальный.</w:t>
            </w:r>
          </w:p>
          <w:p w:rsidR="00232727" w:rsidRPr="00300930" w:rsidRDefault="00232727" w:rsidP="00BB102C">
            <w:pPr>
              <w:jc w:val="both"/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3.2.4.2.</w:t>
            </w:r>
            <w:r w:rsidRPr="00300930">
              <w:rPr>
                <w:b/>
                <w:sz w:val="28"/>
                <w:szCs w:val="28"/>
              </w:rPr>
              <w:t xml:space="preserve">   </w:t>
            </w:r>
            <w:r w:rsidRPr="00300930">
              <w:rPr>
                <w:bCs/>
              </w:rPr>
              <w:t>анализа риска чрезвычайных ситуаций на пожаро- и взрывоопасных объектах.</w:t>
            </w:r>
          </w:p>
        </w:tc>
      </w:tr>
      <w:tr w:rsidR="00232727" w:rsidRPr="00300930" w:rsidTr="00B307BB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1.8 Риски возникновения ЧС, вызванные авариями на электроэнергетических системах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40.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B102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автономных электростанциях с долговременным перерывом</w:t>
            </w:r>
            <w:r w:rsidR="00BB102C">
              <w:rPr>
                <w:rFonts w:eastAsia="Calibri"/>
                <w:lang w:eastAsia="en-US"/>
              </w:rPr>
              <w:t xml:space="preserve"> </w:t>
            </w:r>
            <w:r w:rsidRPr="00300930">
              <w:rPr>
                <w:rFonts w:eastAsia="Calibri"/>
                <w:lang w:eastAsia="en-US"/>
              </w:rPr>
              <w:t>электроснабжения потребителей и населения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</w:t>
            </w:r>
            <w:r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атомные электростанции 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41.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аварий на электроэнергетических сетях с долговременным перерывом электроснабжения основных потребителей и населения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r w:rsidRPr="00300930">
              <w:rPr>
                <w:color w:val="000000"/>
              </w:rPr>
              <w:t xml:space="preserve">  Потенциальный источник возникновения риска на территории поселения: - обрыв проводов, повреждение опор, железобетонных приставок, выход из строя </w:t>
            </w:r>
            <w:r w:rsidRPr="00300930">
              <w:t xml:space="preserve">подстанции, ЛЭП, напряжением 35/10 кВ, </w:t>
            </w:r>
            <w:r w:rsidRPr="00300930">
              <w:rPr>
                <w:color w:val="000000"/>
              </w:rPr>
              <w:t>неисправность разъединителей, природные явления.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</w:pPr>
            <w:r w:rsidRPr="00300930">
              <w:t>Зона распро</w:t>
            </w:r>
            <w:r w:rsidR="00BB102C">
              <w:t xml:space="preserve"> </w:t>
            </w:r>
            <w:r w:rsidRPr="00300930">
              <w:t xml:space="preserve">странения:  существующие две линии по 10 кВ – </w:t>
            </w:r>
            <w:r>
              <w:t xml:space="preserve">со стороны с. Красноярки и с. Новотроицкое </w:t>
            </w:r>
            <w:r w:rsidRPr="00300930">
              <w:t xml:space="preserve">75,445 км, а так же 49 трансформаторных подстанций. </w:t>
            </w:r>
            <w:r w:rsidRPr="00300930">
              <w:rPr>
                <w:color w:val="000000"/>
              </w:rPr>
              <w:lastRenderedPageBreak/>
              <w:t>Возможный масштаб ЧС</w:t>
            </w:r>
            <w:r w:rsidRPr="00300930">
              <w:t xml:space="preserve"> – муниципа</w:t>
            </w:r>
            <w:r w:rsidR="00BB102C">
              <w:t xml:space="preserve"> </w:t>
            </w:r>
            <w:r w:rsidRPr="00300930">
              <w:t>льный.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3.2.4.5.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>анализа риска чрезвычайных ситуаций на</w:t>
            </w:r>
            <w:r w:rsidRPr="00300930">
              <w:rPr>
                <w:color w:val="000000"/>
              </w:rPr>
              <w:t xml:space="preserve"> электро</w:t>
            </w:r>
            <w:r w:rsidR="00BB102C">
              <w:rPr>
                <w:color w:val="000000"/>
              </w:rPr>
              <w:t xml:space="preserve"> </w:t>
            </w:r>
            <w:r w:rsidRPr="00300930">
              <w:rPr>
                <w:color w:val="000000"/>
              </w:rPr>
              <w:t>энергетических сетях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42.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аварии на транспортных электрических контактных сетях</w:t>
            </w:r>
          </w:p>
        </w:tc>
        <w:tc>
          <w:tcPr>
            <w:tcW w:w="3206" w:type="dxa"/>
          </w:tcPr>
          <w:p w:rsidR="00232727" w:rsidRPr="00300930" w:rsidRDefault="00232727" w:rsidP="00B307BB">
            <w:pPr>
              <w:widowControl w:val="0"/>
              <w:adjustRightInd w:val="0"/>
              <w:jc w:val="center"/>
            </w:pPr>
          </w:p>
          <w:p w:rsidR="00232727" w:rsidRPr="00300930" w:rsidRDefault="00232727" w:rsidP="00B307BB">
            <w:pPr>
              <w:widowControl w:val="0"/>
              <w:adjustRightInd w:val="0"/>
              <w:jc w:val="center"/>
            </w:pPr>
            <w:r w:rsidRPr="00300930">
              <w:t>Объект отсутствует</w:t>
            </w:r>
          </w:p>
          <w:p w:rsidR="00232727" w:rsidRPr="00300930" w:rsidRDefault="00232727" w:rsidP="00B307BB">
            <w:pPr>
              <w:widowControl w:val="0"/>
              <w:adjustRightInd w:val="0"/>
              <w:jc w:val="center"/>
            </w:pP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43.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</w:t>
            </w:r>
            <w:r>
              <w:rPr>
                <w:rFonts w:eastAsia="Calibri"/>
                <w:lang w:eastAsia="en-US"/>
              </w:rPr>
              <w:t xml:space="preserve">овения аварий на электросетях: </w:t>
            </w:r>
            <w:r w:rsidRPr="00300930">
              <w:rPr>
                <w:rFonts w:eastAsia="Calibri"/>
                <w:lang w:eastAsia="en-US"/>
              </w:rPr>
              <w:t>10 кВ, В</w:t>
            </w:r>
            <w:r>
              <w:rPr>
                <w:rFonts w:eastAsia="Calibri"/>
                <w:lang w:eastAsia="en-US"/>
              </w:rPr>
              <w:t xml:space="preserve">ЛИ </w:t>
            </w:r>
            <w:r w:rsidRPr="00300930">
              <w:rPr>
                <w:rFonts w:eastAsia="Calibri"/>
                <w:lang w:eastAsia="en-US"/>
              </w:rPr>
              <w:t>0,4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rFonts w:eastAsia="Calibri"/>
                <w:lang w:eastAsia="en-US"/>
              </w:rPr>
            </w:pPr>
            <w:r w:rsidRPr="00300930">
              <w:rPr>
                <w:color w:val="000000"/>
              </w:rPr>
              <w:t xml:space="preserve">  Потенциальный источник возникновения риска на территории поселения: - обрыв проводов в населенном пункте, повреждение опор, железобетонных приставок, выход из строя трансформаторных </w:t>
            </w:r>
            <w:r w:rsidRPr="00300930">
              <w:t>подстанций 0,4 кВ,</w:t>
            </w:r>
            <w:r w:rsidRPr="00300930">
              <w:rPr>
                <w:color w:val="000000"/>
              </w:rPr>
              <w:t xml:space="preserve"> природные явления.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 xml:space="preserve">  </w:t>
            </w:r>
            <w:r w:rsidRPr="00300930">
              <w:rPr>
                <w:b/>
              </w:rPr>
              <w:t xml:space="preserve">   </w:t>
            </w:r>
            <w:r w:rsidRPr="00300930">
              <w:t>Зона распространения:  сущест</w:t>
            </w:r>
            <w:r w:rsidR="00BB102C">
              <w:t xml:space="preserve"> </w:t>
            </w:r>
            <w:r w:rsidRPr="00300930">
              <w:t xml:space="preserve">вующие сети электроснабжения </w:t>
            </w:r>
            <w:r>
              <w:t xml:space="preserve">ВЛИ </w:t>
            </w:r>
            <w:r w:rsidRPr="00300930">
              <w:t xml:space="preserve">0,4 кВ – 56,852 км,  а так же 49 трансформаторных подстанций. 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</w:t>
            </w:r>
            <w:r w:rsidR="00BB102C">
              <w:t xml:space="preserve"> </w:t>
            </w:r>
            <w:r w:rsidRPr="00300930">
              <w:t>пальный.</w:t>
            </w:r>
          </w:p>
          <w:p w:rsidR="00232727" w:rsidRPr="00300930" w:rsidRDefault="00232727" w:rsidP="00B307BB">
            <w:pPr>
              <w:jc w:val="both"/>
              <w:rPr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3.2.4.5.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>анализа риска чрезвычайных ситуаций на</w:t>
            </w:r>
            <w:r w:rsidRPr="00300930">
              <w:rPr>
                <w:color w:val="000000"/>
              </w:rPr>
              <w:t xml:space="preserve"> электро</w:t>
            </w:r>
            <w:r w:rsidR="00BB102C">
              <w:rPr>
                <w:color w:val="000000"/>
              </w:rPr>
              <w:t xml:space="preserve"> </w:t>
            </w:r>
            <w:r w:rsidRPr="00300930">
              <w:rPr>
                <w:color w:val="000000"/>
              </w:rPr>
              <w:t xml:space="preserve">энергетических сетях </w:t>
            </w:r>
          </w:p>
        </w:tc>
      </w:tr>
      <w:tr w:rsidR="00232727" w:rsidRPr="00300930" w:rsidTr="00B307BB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1.9 Риски возникновения ЧС, вызванных авариями на коммунальных системах жизнеобеспечения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44.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системах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газоснабжения, повлекшее нарушение жизнедеятельности населения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газораспределительные шкафы, техническое</w:t>
            </w:r>
          </w:p>
          <w:p w:rsidR="00232727" w:rsidRPr="00300930" w:rsidRDefault="00232727" w:rsidP="00B307BB">
            <w:pPr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(технологическое) оборудование.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 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</w:pPr>
            <w:r>
              <w:t>ГРПШ 7</w:t>
            </w:r>
            <w:r w:rsidRPr="00300930">
              <w:t xml:space="preserve"> штуки общей площадью 48 м</w:t>
            </w:r>
            <w:r w:rsidRPr="00300930">
              <w:rPr>
                <w:vertAlign w:val="superscript"/>
              </w:rPr>
              <w:t>2</w:t>
            </w:r>
            <w:r w:rsidRPr="00300930">
              <w:t>.    Возможный масштаб ЧС – локальный.</w:t>
            </w:r>
          </w:p>
          <w:p w:rsidR="00232727" w:rsidRPr="00300930" w:rsidRDefault="00232727" w:rsidP="00BB102C">
            <w:pPr>
              <w:jc w:val="both"/>
              <w:rPr>
                <w:b/>
                <w:color w:val="FF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3.2.4.6.1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</w:t>
            </w:r>
            <w:r w:rsidRPr="00300930">
              <w:rPr>
                <w:bCs/>
              </w:rPr>
              <w:lastRenderedPageBreak/>
              <w:t>чрезвычайных ситуаций на  коммунальных системах</w:t>
            </w:r>
            <w:r w:rsidRPr="00300930">
              <w:rPr>
                <w:color w:val="000000"/>
              </w:rPr>
              <w:t xml:space="preserve"> жизнеобеспечения</w:t>
            </w:r>
            <w:r w:rsidRPr="00300930">
              <w:t xml:space="preserve">.  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ind w:left="426"/>
              <w:rPr>
                <w:color w:val="000000"/>
              </w:rPr>
            </w:pPr>
          </w:p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45.</w:t>
            </w:r>
          </w:p>
          <w:p w:rsidR="00232727" w:rsidRPr="00300930" w:rsidRDefault="00232727" w:rsidP="00B307BB">
            <w:pPr>
              <w:ind w:left="426"/>
              <w:rPr>
                <w:color w:val="000000"/>
              </w:rPr>
            </w:pP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аварий на водозаборах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В пределах границ</w:t>
            </w:r>
            <w:r>
              <w:rPr>
                <w:rFonts w:eastAsia="Calibri"/>
                <w:lang w:eastAsia="en-US"/>
              </w:rPr>
              <w:t xml:space="preserve"> г</w:t>
            </w:r>
            <w:r w:rsidRPr="00300930">
              <w:rPr>
                <w:rFonts w:eastAsia="Calibri"/>
                <w:lang w:eastAsia="en-US"/>
              </w:rPr>
              <w:t>/п  водозаборы 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center"/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46.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 очистных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сооружениях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 xml:space="preserve">/п  инфраструктура объекта, техническое (технологическое) оборудование очистных сооружений отсутствует.   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center"/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47.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Риск взрыва бытового газа 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t>Потенциальным риском взрыва бытового газа является нарушение населением правила использования баллонов сжиженного бытового газа.</w:t>
            </w:r>
            <w:r w:rsidRPr="00300930">
              <w:rPr>
                <w:rFonts w:eastAsia="Calibri"/>
                <w:lang w:eastAsia="en-US"/>
              </w:rPr>
              <w:t xml:space="preserve">техническое (технологическое) оборудование в </w:t>
            </w:r>
            <w:r>
              <w:rPr>
                <w:rFonts w:eastAsia="Calibri"/>
                <w:lang w:eastAsia="en-US"/>
              </w:rPr>
              <w:t>68</w:t>
            </w:r>
            <w:r w:rsidRPr="00300930">
              <w:rPr>
                <w:rFonts w:eastAsia="Calibri"/>
                <w:lang w:eastAsia="en-US"/>
              </w:rPr>
              <w:t xml:space="preserve"> домах.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</w:pPr>
            <w:r w:rsidRPr="00300930">
              <w:rPr>
                <w:b/>
              </w:rPr>
              <w:t xml:space="preserve">  </w:t>
            </w:r>
            <w:r w:rsidRPr="00300930">
              <w:t>Общая площадь 31 283,67 м</w:t>
            </w:r>
            <w:r w:rsidRPr="00300930">
              <w:rPr>
                <w:vertAlign w:val="superscript"/>
              </w:rPr>
              <w:t>2</w:t>
            </w:r>
            <w:r w:rsidRPr="00300930">
              <w:t xml:space="preserve"> 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локальный.</w:t>
            </w:r>
          </w:p>
          <w:p w:rsidR="00232727" w:rsidRPr="00300930" w:rsidRDefault="00232727" w:rsidP="00BB102C">
            <w:pPr>
              <w:jc w:val="both"/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3.2.4.2.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>анализа риска чрезвычайных ситуаций на  ПОО</w:t>
            </w:r>
            <w:r w:rsidRPr="00300930">
              <w:t xml:space="preserve"> </w:t>
            </w:r>
          </w:p>
        </w:tc>
      </w:tr>
      <w:tr w:rsidR="00BB102C" w:rsidRPr="00300930" w:rsidTr="008D3422">
        <w:trPr>
          <w:trHeight w:val="5097"/>
          <w:jc w:val="center"/>
        </w:trPr>
        <w:tc>
          <w:tcPr>
            <w:tcW w:w="562" w:type="dxa"/>
            <w:vAlign w:val="center"/>
          </w:tcPr>
          <w:p w:rsidR="00BB102C" w:rsidRPr="00300930" w:rsidRDefault="00BB102C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48.</w:t>
            </w:r>
          </w:p>
        </w:tc>
        <w:tc>
          <w:tcPr>
            <w:tcW w:w="4935" w:type="dxa"/>
            <w:vAlign w:val="center"/>
          </w:tcPr>
          <w:p w:rsidR="00BB102C" w:rsidRPr="00300930" w:rsidRDefault="00BB102C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аварий на системах теплоснабжения, повлекшее нарушение жизнедеятельности населения</w:t>
            </w:r>
          </w:p>
        </w:tc>
        <w:tc>
          <w:tcPr>
            <w:tcW w:w="3206" w:type="dxa"/>
            <w:tcBorders>
              <w:top w:val="single" w:sz="4" w:space="0" w:color="auto"/>
            </w:tcBorders>
            <w:vAlign w:val="center"/>
          </w:tcPr>
          <w:p w:rsidR="00BB102C" w:rsidRPr="00300930" w:rsidRDefault="00BB102C" w:rsidP="00BB102C">
            <w:pPr>
              <w:jc w:val="both"/>
              <w:rPr>
                <w:color w:val="000000"/>
              </w:rPr>
            </w:pPr>
            <w:r w:rsidRPr="009B1D38">
              <w:rPr>
                <w:color w:val="000000"/>
              </w:rPr>
              <w:t xml:space="preserve">    </w:t>
            </w:r>
            <w:r w:rsidRPr="00300930">
              <w:rPr>
                <w:color w:val="000000"/>
              </w:rPr>
              <w:t xml:space="preserve">Риск возникновения аварий </w:t>
            </w:r>
            <w:r w:rsidR="009B1D38" w:rsidRPr="00300930">
              <w:rPr>
                <w:color w:val="000000"/>
              </w:rPr>
              <w:t xml:space="preserve">на </w:t>
            </w:r>
            <w:r w:rsidR="009B1D38" w:rsidRPr="009B1D38">
              <w:rPr>
                <w:color w:val="000000"/>
              </w:rPr>
              <w:t>системах</w:t>
            </w:r>
            <w:r w:rsidRPr="009B1D38">
              <w:rPr>
                <w:color w:val="000000"/>
              </w:rPr>
              <w:t xml:space="preserve"> теплоснабжения</w:t>
            </w:r>
            <w:r w:rsidRPr="00300930">
              <w:rPr>
                <w:color w:val="000000"/>
              </w:rPr>
              <w:t xml:space="preserve"> от котельной </w:t>
            </w:r>
            <w:r>
              <w:rPr>
                <w:color w:val="000000"/>
              </w:rPr>
              <w:t xml:space="preserve">по ул. Пиоенрская, 18Б, ул. Торговая 10Б, ООО «Русский лес» и </w:t>
            </w:r>
            <w:r w:rsidR="009B1D38" w:rsidRPr="009B1D38">
              <w:rPr>
                <w:color w:val="000000"/>
              </w:rPr>
              <w:t>БУЗОО «ЦМР»</w:t>
            </w:r>
            <w:r>
              <w:rPr>
                <w:color w:val="000000"/>
              </w:rPr>
              <w:t xml:space="preserve">. </w:t>
            </w:r>
            <w:r w:rsidRPr="009B1D38">
              <w:rPr>
                <w:color w:val="000000"/>
              </w:rPr>
              <w:t>Сети теплоснабжения  состоят из труб диаметра 120 мм.,  и 57 мм., протяженностью 3200 м.</w:t>
            </w:r>
          </w:p>
          <w:p w:rsidR="00BB102C" w:rsidRPr="00300930" w:rsidRDefault="00BB102C" w:rsidP="00B307BB">
            <w:pPr>
              <w:jc w:val="both"/>
              <w:rPr>
                <w:color w:val="000000"/>
              </w:rPr>
            </w:pPr>
            <w:r w:rsidRPr="009B1D38">
              <w:rPr>
                <w:color w:val="000000"/>
              </w:rPr>
              <w:t xml:space="preserve"> </w:t>
            </w:r>
          </w:p>
        </w:tc>
        <w:tc>
          <w:tcPr>
            <w:tcW w:w="1633" w:type="dxa"/>
            <w:gridSpan w:val="3"/>
            <w:vAlign w:val="center"/>
          </w:tcPr>
          <w:p w:rsidR="00BB102C" w:rsidRPr="00300930" w:rsidRDefault="00BB102C" w:rsidP="00B307BB">
            <w:pPr>
              <w:jc w:val="both"/>
            </w:pPr>
            <w:r w:rsidRPr="00300930">
              <w:t>Зона распространения 298,8 метров тепловых сетей.</w:t>
            </w:r>
          </w:p>
          <w:p w:rsidR="00BB102C" w:rsidRPr="00300930" w:rsidRDefault="00BB102C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локальный.</w:t>
            </w:r>
          </w:p>
          <w:p w:rsidR="00BB102C" w:rsidRPr="00300930" w:rsidRDefault="00BB102C" w:rsidP="00BB102C">
            <w:pPr>
              <w:jc w:val="both"/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3.2.4.6.1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>анализа рис</w:t>
            </w:r>
            <w:r>
              <w:rPr>
                <w:bCs/>
              </w:rPr>
              <w:t xml:space="preserve"> </w:t>
            </w:r>
            <w:r w:rsidRPr="00300930">
              <w:rPr>
                <w:bCs/>
              </w:rPr>
              <w:t>ка чрезвычай</w:t>
            </w:r>
            <w:r>
              <w:rPr>
                <w:bCs/>
              </w:rPr>
              <w:t xml:space="preserve"> </w:t>
            </w:r>
            <w:r w:rsidRPr="00300930">
              <w:rPr>
                <w:bCs/>
              </w:rPr>
              <w:t>ных итуаций на  коммуна</w:t>
            </w:r>
            <w:r>
              <w:rPr>
                <w:bCs/>
              </w:rPr>
              <w:t xml:space="preserve"> </w:t>
            </w:r>
            <w:r w:rsidRPr="00300930">
              <w:rPr>
                <w:bCs/>
              </w:rPr>
              <w:t>льных системах</w:t>
            </w:r>
            <w:r w:rsidRPr="00300930">
              <w:rPr>
                <w:color w:val="000000"/>
              </w:rPr>
              <w:t xml:space="preserve"> жизнеобеспечения</w:t>
            </w:r>
            <w:r w:rsidRPr="00300930">
              <w:t xml:space="preserve">.  </w:t>
            </w:r>
          </w:p>
        </w:tc>
      </w:tr>
      <w:tr w:rsidR="00232727" w:rsidRPr="00300930" w:rsidTr="008D3422">
        <w:trPr>
          <w:trHeight w:val="1202"/>
          <w:jc w:val="center"/>
        </w:trPr>
        <w:tc>
          <w:tcPr>
            <w:tcW w:w="562" w:type="dxa"/>
            <w:tcBorders>
              <w:bottom w:val="single" w:sz="4" w:space="0" w:color="000000"/>
            </w:tcBorders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49.</w:t>
            </w:r>
          </w:p>
        </w:tc>
        <w:tc>
          <w:tcPr>
            <w:tcW w:w="4935" w:type="dxa"/>
            <w:tcBorders>
              <w:bottom w:val="single" w:sz="4" w:space="0" w:color="000000"/>
            </w:tcBorders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аварий на системах водоснабжения</w:t>
            </w:r>
          </w:p>
        </w:tc>
        <w:tc>
          <w:tcPr>
            <w:tcW w:w="3206" w:type="dxa"/>
            <w:tcBorders>
              <w:bottom w:val="single" w:sz="4" w:space="0" w:color="000000"/>
            </w:tcBorders>
            <w:vAlign w:val="center"/>
          </w:tcPr>
          <w:p w:rsidR="00BB102C" w:rsidRPr="00300930" w:rsidRDefault="00BB102C" w:rsidP="00BB102C">
            <w:pPr>
              <w:jc w:val="both"/>
              <w:rPr>
                <w:rFonts w:eastAsia="Calibri"/>
                <w:lang w:eastAsia="en-US"/>
              </w:rPr>
            </w:pPr>
            <w:r w:rsidRPr="00300930">
              <w:rPr>
                <w:color w:val="000000"/>
              </w:rPr>
              <w:t xml:space="preserve">  </w:t>
            </w:r>
          </w:p>
          <w:p w:rsidR="00BB102C" w:rsidRPr="00300930" w:rsidRDefault="00BB102C" w:rsidP="00BB102C">
            <w:pPr>
              <w:jc w:val="both"/>
              <w:rPr>
                <w:rFonts w:eastAsia="Calibri"/>
                <w:lang w:eastAsia="en-US"/>
              </w:rPr>
            </w:pPr>
            <w:r w:rsidRPr="00300930">
              <w:t xml:space="preserve">Риск возникновения аварий на </w:t>
            </w:r>
            <w:r>
              <w:t>центр</w:t>
            </w:r>
            <w:r w:rsidR="009B1D38">
              <w:t>а</w:t>
            </w:r>
            <w:r>
              <w:t>лизованном водопроводе</w:t>
            </w:r>
            <w:r w:rsidRPr="00300930">
              <w:t>: технологически</w:t>
            </w:r>
            <w:r>
              <w:t>йт</w:t>
            </w:r>
            <w:r w:rsidRPr="00300930">
              <w:t xml:space="preserve">износ  </w:t>
            </w:r>
            <w:r w:rsidRPr="00300930">
              <w:lastRenderedPageBreak/>
              <w:t xml:space="preserve">водопроводных сетей протяженностью 33,672 км. </w:t>
            </w:r>
            <w:r>
              <w:t>составляе 66 %</w:t>
            </w:r>
            <w:r w:rsidRPr="00300930">
              <w:t>.</w:t>
            </w:r>
          </w:p>
          <w:p w:rsidR="00232727" w:rsidRPr="00300930" w:rsidRDefault="00BB102C" w:rsidP="00BB102C">
            <w:pPr>
              <w:jc w:val="both"/>
              <w:rPr>
                <w:color w:val="FF0000"/>
              </w:rPr>
            </w:pPr>
            <w:r w:rsidRPr="00300930">
              <w:rPr>
                <w:color w:val="FF0000"/>
              </w:rPr>
              <w:t xml:space="preserve">  </w:t>
            </w:r>
          </w:p>
        </w:tc>
        <w:tc>
          <w:tcPr>
            <w:tcW w:w="1633" w:type="dxa"/>
            <w:gridSpan w:val="3"/>
            <w:tcBorders>
              <w:bottom w:val="single" w:sz="4" w:space="0" w:color="000000"/>
            </w:tcBorders>
            <w:vAlign w:val="center"/>
          </w:tcPr>
          <w:p w:rsidR="00BB102C" w:rsidRPr="00300930" w:rsidRDefault="00BB102C" w:rsidP="00BB102C">
            <w:pPr>
              <w:jc w:val="both"/>
            </w:pPr>
            <w:r w:rsidRPr="00300930">
              <w:lastRenderedPageBreak/>
              <w:t xml:space="preserve">Зона распространения: 33,672 км. </w:t>
            </w:r>
            <w:r w:rsidRPr="00300930">
              <w:lastRenderedPageBreak/>
              <w:t xml:space="preserve">водопроводных сетей,  </w:t>
            </w:r>
          </w:p>
          <w:p w:rsidR="00BB102C" w:rsidRPr="00300930" w:rsidRDefault="00BB102C" w:rsidP="00BB102C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локальный.</w:t>
            </w:r>
          </w:p>
          <w:p w:rsidR="00232727" w:rsidRPr="00300930" w:rsidRDefault="00BB102C" w:rsidP="00BB102C">
            <w:pPr>
              <w:tabs>
                <w:tab w:val="left" w:pos="7350"/>
              </w:tabs>
              <w:rPr>
                <w:b/>
                <w:sz w:val="28"/>
                <w:szCs w:val="28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3.2.4.6.1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>анализа риска чрезвычайных ситуаций на  коммунальных системах</w:t>
            </w:r>
            <w:r w:rsidRPr="00300930">
              <w:rPr>
                <w:color w:val="000000"/>
              </w:rPr>
              <w:t xml:space="preserve"> жизнеобеспечения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50.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аварий на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канализационных сетях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t xml:space="preserve">Риск возникновения аварий на </w:t>
            </w:r>
            <w:r w:rsidRPr="00300930">
              <w:rPr>
                <w:rFonts w:eastAsia="Calibri"/>
                <w:lang w:eastAsia="en-US"/>
              </w:rPr>
              <w:t>канализационных сетях</w:t>
            </w:r>
          </w:p>
          <w:p w:rsidR="00232727" w:rsidRPr="00300930" w:rsidRDefault="00232727" w:rsidP="00B307BB">
            <w:pPr>
              <w:jc w:val="both"/>
              <w:rPr>
                <w:color w:val="000000"/>
              </w:rPr>
            </w:pPr>
            <w:r w:rsidRPr="00300930">
              <w:t>технологически</w:t>
            </w:r>
            <w:r>
              <w:t>йт</w:t>
            </w:r>
            <w:r w:rsidRPr="00300930">
              <w:t xml:space="preserve">износ  водопроводных сетей протяженностью </w:t>
            </w:r>
            <w:r>
              <w:t>7,2</w:t>
            </w:r>
            <w:r w:rsidRPr="00300930">
              <w:t xml:space="preserve"> км. </w:t>
            </w:r>
            <w:r>
              <w:t>составляе 66 %</w:t>
            </w:r>
            <w:r w:rsidRPr="00300930">
              <w:t>.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</w:pPr>
            <w:r w:rsidRPr="00300930">
              <w:t xml:space="preserve">Зона распространения: </w:t>
            </w:r>
            <w:r>
              <w:t>7</w:t>
            </w:r>
            <w:r w:rsidRPr="00300930">
              <w:t xml:space="preserve">,2 км. водопроводных сетей,  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локальный.</w:t>
            </w:r>
          </w:p>
          <w:p w:rsidR="00232727" w:rsidRPr="00300930" w:rsidRDefault="00232727" w:rsidP="00BB102C">
            <w:pPr>
              <w:tabs>
                <w:tab w:val="left" w:pos="7350"/>
              </w:tabs>
              <w:rPr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3.2.4.6.1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>анализа риска чрезвычайных ситуаций на  коммунальных системах</w:t>
            </w:r>
            <w:r w:rsidRPr="00300930">
              <w:rPr>
                <w:color w:val="000000"/>
              </w:rPr>
              <w:t xml:space="preserve"> жизнеобеспечения</w:t>
            </w:r>
            <w:r w:rsidRPr="00300930">
              <w:rPr>
                <w:rFonts w:eastAsia="Calibri"/>
                <w:lang w:eastAsia="en-US"/>
              </w:rPr>
              <w:t>.</w:t>
            </w:r>
          </w:p>
        </w:tc>
      </w:tr>
      <w:tr w:rsidR="00232727" w:rsidRPr="00300930" w:rsidTr="00B307BB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2. Риски возникновения ЧС природного характера</w:t>
            </w:r>
          </w:p>
        </w:tc>
      </w:tr>
      <w:tr w:rsidR="00232727" w:rsidRPr="00300930" w:rsidTr="008D3422">
        <w:trPr>
          <w:trHeight w:val="1411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51.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природных пожаров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Лесной</w:t>
            </w:r>
            <w:r w:rsidRPr="00300930">
              <w:rPr>
                <w:color w:val="000000"/>
              </w:rPr>
              <w:t xml:space="preserve"> массив</w:t>
            </w:r>
            <w:r>
              <w:rPr>
                <w:color w:val="000000"/>
              </w:rPr>
              <w:t xml:space="preserve"> расположен в границах поселения</w:t>
            </w:r>
            <w:r w:rsidRPr="00300930">
              <w:rPr>
                <w:color w:val="000000"/>
              </w:rPr>
              <w:t>.</w:t>
            </w:r>
            <w:r w:rsidRPr="00300930">
              <w:rPr>
                <w:rFonts w:eastAsia="Calibri"/>
                <w:lang w:eastAsia="en-US"/>
              </w:rPr>
              <w:t xml:space="preserve">  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  <w:rPr>
                <w:color w:val="000000"/>
              </w:rPr>
            </w:pPr>
            <w:r w:rsidRPr="00300930">
              <w:rPr>
                <w:b/>
              </w:rPr>
              <w:t>л</w:t>
            </w:r>
            <w:r w:rsidRPr="00300930">
              <w:t>есной фонд-</w:t>
            </w:r>
            <w:r>
              <w:t>295,44</w:t>
            </w:r>
            <w:r w:rsidRPr="00300930">
              <w:t xml:space="preserve"> га. в т.ч. гослесфонда – </w:t>
            </w:r>
            <w:r>
              <w:t>295,44</w:t>
            </w:r>
            <w:r w:rsidRPr="00300930">
              <w:t xml:space="preserve"> га.</w:t>
            </w:r>
            <w:r w:rsidRPr="00300930">
              <w:rPr>
                <w:color w:val="000000"/>
              </w:rPr>
              <w:t xml:space="preserve"> 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</w:t>
            </w:r>
            <w:r w:rsidR="00BB102C">
              <w:t xml:space="preserve"> </w:t>
            </w:r>
            <w:r w:rsidRPr="00300930">
              <w:t>льный.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3.2.2.1</w:t>
            </w:r>
            <w:r w:rsidRPr="00300930">
              <w:rPr>
                <w:b/>
              </w:rPr>
              <w:t xml:space="preserve"> </w:t>
            </w:r>
            <w:r w:rsidRPr="00300930">
              <w:rPr>
                <w:bCs/>
              </w:rPr>
              <w:t xml:space="preserve">анализа риска    </w:t>
            </w:r>
            <w:r w:rsidRPr="00300930">
              <w:rPr>
                <w:b/>
                <w:bCs/>
                <w:sz w:val="28"/>
                <w:szCs w:val="28"/>
              </w:rPr>
              <w:t xml:space="preserve">  </w:t>
            </w:r>
            <w:r w:rsidRPr="00300930">
              <w:rPr>
                <w:bCs/>
              </w:rPr>
              <w:t xml:space="preserve">природных </w:t>
            </w:r>
            <w:r w:rsidRPr="00300930">
              <w:rPr>
                <w:bCs/>
              </w:rPr>
              <w:lastRenderedPageBreak/>
              <w:t>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52.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торфяных пожаров 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 xml:space="preserve">В близи пределах границ    </w:t>
            </w:r>
            <w:r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 xml:space="preserve">/п   </w:t>
            </w:r>
            <w:r w:rsidRPr="00300930">
              <w:rPr>
                <w:color w:val="000000"/>
              </w:rPr>
              <w:t xml:space="preserve"> торфяники отсутствуют.</w:t>
            </w:r>
            <w:r w:rsidRPr="00300930">
              <w:rPr>
                <w:rFonts w:eastAsia="Calibri"/>
                <w:lang w:eastAsia="en-US"/>
              </w:rPr>
              <w:t xml:space="preserve">   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53.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лесных пожаров на землях особоохраняемых природных территорий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B102C">
            <w:pPr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близи пределах границ    </w:t>
            </w:r>
            <w:r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земли особоохраняемые</w:t>
            </w:r>
            <w:r w:rsidRPr="00300930">
              <w:rPr>
                <w:color w:val="000000"/>
              </w:rPr>
              <w:t xml:space="preserve"> отсутствуют.</w:t>
            </w:r>
            <w:r w:rsidRPr="00300930">
              <w:rPr>
                <w:rFonts w:eastAsia="Calibri"/>
                <w:lang w:eastAsia="en-US"/>
              </w:rPr>
              <w:t xml:space="preserve">   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54.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лесных пожаров на землях Министерства обороны Российской Федерации (МО)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близи пределах границ   </w:t>
            </w:r>
            <w:r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 xml:space="preserve">/п   </w:t>
            </w:r>
            <w:r w:rsidRPr="00300930">
              <w:rPr>
                <w:color w:val="000000"/>
              </w:rPr>
              <w:t xml:space="preserve"> </w:t>
            </w:r>
            <w:r w:rsidRPr="00300930">
              <w:rPr>
                <w:rFonts w:eastAsia="Calibri"/>
                <w:lang w:eastAsia="en-US"/>
              </w:rPr>
              <w:t>земли Министерства обороны РФ</w:t>
            </w:r>
            <w:r w:rsidRPr="00300930">
              <w:rPr>
                <w:color w:val="000000"/>
              </w:rPr>
              <w:t xml:space="preserve"> отсутствуют.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center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55.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загрязнения воздуха связанный с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нарушением технологического процесса или задымления вследствие лесных пожаров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При возникновении лесных пожаров возможно задымление с рапространением на весь д.п. Чернолучинский 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jc w:val="both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Риск характерен</w:t>
            </w:r>
            <w:r>
              <w:rPr>
                <w:rFonts w:eastAsia="Calibri"/>
                <w:lang w:eastAsia="en-US"/>
              </w:rPr>
              <w:t xml:space="preserve"> на площадь 1458,74 га</w:t>
            </w:r>
            <w:r w:rsidRPr="00300930">
              <w:rPr>
                <w:rFonts w:eastAsia="Calibri"/>
                <w:lang w:eastAsia="en-US"/>
              </w:rPr>
              <w:t>.</w:t>
            </w:r>
            <w:r w:rsidRPr="00300930">
              <w:t xml:space="preserve"> в т.ч. гослесфонда – </w:t>
            </w:r>
            <w:r>
              <w:t>295,44</w:t>
            </w:r>
            <w:r w:rsidRPr="00300930">
              <w:t xml:space="preserve"> га.</w:t>
            </w:r>
            <w:r w:rsidRPr="00300930">
              <w:rPr>
                <w:color w:val="000000"/>
              </w:rPr>
              <w:t xml:space="preserve"> </w:t>
            </w:r>
          </w:p>
          <w:p w:rsidR="00232727" w:rsidRPr="00300930" w:rsidRDefault="00232727" w:rsidP="00B307BB">
            <w:pPr>
              <w:jc w:val="center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муниципальный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56.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Риск катастрофического затопления вследствие аварии на ГТС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близи пределах границ    </w:t>
            </w:r>
            <w:r>
              <w:rPr>
                <w:rFonts w:eastAsia="Calibri"/>
                <w:lang w:eastAsia="en-US"/>
              </w:rPr>
              <w:t xml:space="preserve">г/п  </w:t>
            </w:r>
            <w:r w:rsidRPr="00300930">
              <w:rPr>
                <w:rFonts w:eastAsia="Calibri"/>
                <w:lang w:eastAsia="en-US"/>
              </w:rPr>
              <w:t xml:space="preserve"> ГТС</w:t>
            </w:r>
            <w:r w:rsidRPr="00300930">
              <w:rPr>
                <w:color w:val="000000"/>
              </w:rPr>
              <w:t xml:space="preserve"> отсутствуют.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jc w:val="center"/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57.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Риск возникновения оползней (селей)  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 xml:space="preserve">/п   </w:t>
            </w:r>
            <w:r w:rsidRPr="00300930">
              <w:rPr>
                <w:color w:val="000000"/>
              </w:rPr>
              <w:t xml:space="preserve"> </w:t>
            </w:r>
            <w:r w:rsidRPr="00300930">
              <w:rPr>
                <w:rFonts w:eastAsia="Calibri"/>
                <w:lang w:eastAsia="en-US"/>
              </w:rPr>
              <w:t>земли подверженные возникновению оползней (селей)</w:t>
            </w:r>
            <w:r w:rsidRPr="00300930">
              <w:rPr>
                <w:color w:val="000000"/>
              </w:rPr>
              <w:t xml:space="preserve"> отсутствуют</w:t>
            </w:r>
            <w:r w:rsidRPr="00300930">
              <w:rPr>
                <w:b/>
                <w:color w:val="000000"/>
              </w:rPr>
              <w:t>.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jc w:val="center"/>
              <w:rPr>
                <w:b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58.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карстовой просадки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(провала) земной поверхности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B102C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 xml:space="preserve">В пределах границ  </w:t>
            </w:r>
            <w:r>
              <w:rPr>
                <w:rFonts w:eastAsia="Calibri"/>
                <w:lang w:eastAsia="en-US"/>
              </w:rPr>
              <w:t>г</w:t>
            </w:r>
            <w:r w:rsidRPr="00300930">
              <w:rPr>
                <w:rFonts w:eastAsia="Calibri"/>
                <w:lang w:eastAsia="en-US"/>
              </w:rPr>
              <w:t>/п  земли  подверженные</w:t>
            </w:r>
            <w:r w:rsidRPr="00300930">
              <w:rPr>
                <w:color w:val="000000"/>
              </w:rPr>
              <w:t xml:space="preserve"> </w:t>
            </w:r>
            <w:r w:rsidRPr="00300930">
              <w:rPr>
                <w:rFonts w:eastAsia="Calibri"/>
                <w:lang w:eastAsia="en-US"/>
              </w:rPr>
              <w:t>возникновению карстовой просадки</w:t>
            </w:r>
            <w:r w:rsidR="00BB102C">
              <w:rPr>
                <w:rFonts w:eastAsia="Calibri"/>
                <w:lang w:eastAsia="en-US"/>
              </w:rPr>
              <w:t xml:space="preserve"> </w:t>
            </w:r>
            <w:r w:rsidRPr="00300930">
              <w:rPr>
                <w:rFonts w:eastAsia="Calibri"/>
                <w:lang w:eastAsia="en-US"/>
              </w:rPr>
              <w:t>(провала) земной поверхности</w:t>
            </w:r>
            <w:r w:rsidRPr="00300930">
              <w:rPr>
                <w:color w:val="000000"/>
              </w:rPr>
              <w:t xml:space="preserve"> отсутствуют.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jc w:val="center"/>
              <w:rPr>
                <w:b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59.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Риски возникновения засухи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t>Зона распространения:   максимальная 420,0 км</w:t>
            </w:r>
            <w:r w:rsidRPr="00300930">
              <w:rPr>
                <w:vertAlign w:val="superscript"/>
              </w:rPr>
              <w:t xml:space="preserve">2, </w:t>
            </w:r>
            <w:r w:rsidRPr="00300930">
              <w:t>минимальная 0,20 км</w:t>
            </w:r>
            <w:r w:rsidRPr="00300930">
              <w:rPr>
                <w:vertAlign w:val="superscript"/>
              </w:rPr>
              <w:t>2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</w:t>
            </w:r>
            <w:r w:rsidR="004B7566">
              <w:t xml:space="preserve"> </w:t>
            </w:r>
            <w:r w:rsidRPr="00300930">
              <w:t>льный.</w:t>
            </w:r>
          </w:p>
          <w:p w:rsidR="00232727" w:rsidRPr="00300930" w:rsidRDefault="00232727" w:rsidP="00B307BB">
            <w:pPr>
              <w:rPr>
                <w:b/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2.7.1.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 xml:space="preserve">Перечень и </w:t>
            </w:r>
            <w:r w:rsidRPr="00300930">
              <w:lastRenderedPageBreak/>
              <w:t>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60.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аномально жарких температур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t>Зона распространения:   максимальная 420,0 км</w:t>
            </w:r>
            <w:r w:rsidRPr="00300930">
              <w:rPr>
                <w:vertAlign w:val="superscript"/>
              </w:rPr>
              <w:t xml:space="preserve">2, </w:t>
            </w:r>
            <w:r w:rsidRPr="00300930">
              <w:t>минимальная 0,20 км</w:t>
            </w:r>
            <w:r w:rsidRPr="00300930">
              <w:rPr>
                <w:vertAlign w:val="superscript"/>
              </w:rPr>
              <w:t>2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муниципальный.</w:t>
            </w:r>
          </w:p>
          <w:p w:rsidR="00232727" w:rsidRPr="00300930" w:rsidRDefault="00232727" w:rsidP="00B307BB">
            <w:pPr>
              <w:rPr>
                <w:b/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2.7.1.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>Перечень и 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61.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сильных гололёдно-изморозевых отложений на проводах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</w:pPr>
            <w:r w:rsidRPr="00300930">
              <w:t xml:space="preserve">Зона распространения:  существующие две линии по 10 кВ – 75,445 км, сети электроснабжения 0,4 кВ – 56,852 км,  а так же 49 трансформаторных подстанций. 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</w:t>
            </w:r>
            <w:r w:rsidR="004B7566">
              <w:t xml:space="preserve"> </w:t>
            </w:r>
            <w:r w:rsidRPr="00300930">
              <w:t>льный.</w:t>
            </w:r>
          </w:p>
          <w:p w:rsidR="00232727" w:rsidRPr="00300930" w:rsidRDefault="00232727" w:rsidP="00B307BB">
            <w:pPr>
              <w:rPr>
                <w:b/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3.2.4.5.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>анализа риска чрезвычайных ситуаций на</w:t>
            </w:r>
            <w:r w:rsidRPr="00300930">
              <w:rPr>
                <w:color w:val="000000"/>
              </w:rPr>
              <w:t xml:space="preserve"> электроэнерг</w:t>
            </w:r>
            <w:r w:rsidRPr="00300930">
              <w:rPr>
                <w:color w:val="000000"/>
              </w:rPr>
              <w:lastRenderedPageBreak/>
              <w:t>етических сетях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right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62.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сильной метели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t>Зона распространения:  максимальная 9,47 км</w:t>
            </w:r>
            <w:r w:rsidRPr="00300930">
              <w:rPr>
                <w:vertAlign w:val="superscript"/>
              </w:rPr>
              <w:t>2</w:t>
            </w:r>
            <w:r w:rsidRPr="00300930">
              <w:t>, минимальная</w:t>
            </w:r>
            <w:r w:rsidRPr="00300930">
              <w:rPr>
                <w:vertAlign w:val="superscript"/>
              </w:rPr>
              <w:t xml:space="preserve"> </w:t>
            </w:r>
            <w:r w:rsidRPr="00300930">
              <w:t>0,001 км</w:t>
            </w:r>
            <w:r w:rsidRPr="00300930">
              <w:rPr>
                <w:vertAlign w:val="superscript"/>
              </w:rPr>
              <w:t>2</w:t>
            </w:r>
            <w:r w:rsidRPr="00300930">
              <w:t>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муниципальный.</w:t>
            </w:r>
          </w:p>
          <w:p w:rsidR="00232727" w:rsidRPr="00300930" w:rsidRDefault="00232727" w:rsidP="00B307BB">
            <w:pPr>
              <w:rPr>
                <w:b/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2.7.7.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>Перечень и 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63.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очень сильного дождя(в т.ч. мокрый снег, дождь со снегом)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t>Зона распространения:  максимальная 9,47 км</w:t>
            </w:r>
            <w:r w:rsidRPr="00300930">
              <w:rPr>
                <w:vertAlign w:val="superscript"/>
              </w:rPr>
              <w:t>2</w:t>
            </w:r>
            <w:r w:rsidRPr="00300930">
              <w:t>, минимальная</w:t>
            </w:r>
            <w:r w:rsidRPr="00300930">
              <w:rPr>
                <w:vertAlign w:val="superscript"/>
              </w:rPr>
              <w:t xml:space="preserve"> </w:t>
            </w:r>
            <w:r w:rsidRPr="00300930">
              <w:t>0,001 км</w:t>
            </w:r>
            <w:r w:rsidRPr="00300930">
              <w:rPr>
                <w:vertAlign w:val="superscript"/>
              </w:rPr>
              <w:t>2</w:t>
            </w:r>
            <w:r w:rsidRPr="00300930">
              <w:t>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муниципальный.</w:t>
            </w:r>
          </w:p>
          <w:p w:rsidR="00232727" w:rsidRPr="00300930" w:rsidRDefault="00232727" w:rsidP="00B307BB">
            <w:pPr>
              <w:rPr>
                <w:b/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2.7.7.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>Перечень и 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64.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сильного ливня (очень сильный ливневый дождь)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t>Зона распространения:  максимальная 9,47 км</w:t>
            </w:r>
            <w:r w:rsidRPr="00300930">
              <w:rPr>
                <w:vertAlign w:val="superscript"/>
              </w:rPr>
              <w:t>2</w:t>
            </w:r>
            <w:r w:rsidRPr="00300930">
              <w:t>, минимальная</w:t>
            </w:r>
            <w:r w:rsidRPr="00300930">
              <w:rPr>
                <w:vertAlign w:val="superscript"/>
              </w:rPr>
              <w:t xml:space="preserve"> </w:t>
            </w:r>
            <w:r w:rsidRPr="00300930">
              <w:t>0,001 км</w:t>
            </w:r>
            <w:r w:rsidRPr="00300930">
              <w:rPr>
                <w:vertAlign w:val="superscript"/>
              </w:rPr>
              <w:t>2</w:t>
            </w:r>
            <w:r w:rsidRPr="00300930">
              <w:t>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муниципальный.</w:t>
            </w:r>
          </w:p>
          <w:p w:rsidR="00232727" w:rsidRPr="00300930" w:rsidRDefault="00232727" w:rsidP="00B307BB">
            <w:pPr>
              <w:jc w:val="both"/>
              <w:rPr>
                <w:b/>
                <w:color w:val="000000"/>
              </w:rPr>
            </w:pPr>
            <w:r w:rsidRPr="00300930">
              <w:rPr>
                <w:bCs/>
              </w:rPr>
              <w:lastRenderedPageBreak/>
              <w:t xml:space="preserve">Описание в п. </w:t>
            </w:r>
            <w:r w:rsidRPr="00300930">
              <w:t>2.7.7.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>Перечень и 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65.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продолжительных сильных дождей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shd w:val="clear" w:color="auto" w:fill="FFFFFF"/>
            <w:vAlign w:val="center"/>
          </w:tcPr>
          <w:p w:rsidR="00232727" w:rsidRPr="00300930" w:rsidRDefault="00232727" w:rsidP="00B307BB">
            <w:pPr>
              <w:rPr>
                <w:b/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66.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очень сильного снега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t>Зона распространения:  максимальная 9,47 км</w:t>
            </w:r>
            <w:r w:rsidRPr="00300930">
              <w:rPr>
                <w:vertAlign w:val="superscript"/>
              </w:rPr>
              <w:t>2</w:t>
            </w:r>
            <w:r w:rsidRPr="00300930">
              <w:t>, минимальная</w:t>
            </w:r>
            <w:r w:rsidRPr="00300930">
              <w:rPr>
                <w:vertAlign w:val="superscript"/>
              </w:rPr>
              <w:t xml:space="preserve"> </w:t>
            </w:r>
            <w:r w:rsidRPr="00300930">
              <w:t>0,001 км</w:t>
            </w:r>
            <w:r w:rsidRPr="00300930">
              <w:rPr>
                <w:vertAlign w:val="superscript"/>
              </w:rPr>
              <w:t>2</w:t>
            </w:r>
            <w:r w:rsidRPr="00300930">
              <w:t>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локальный.</w:t>
            </w:r>
          </w:p>
          <w:p w:rsidR="00232727" w:rsidRPr="00300930" w:rsidRDefault="00232727" w:rsidP="00B307BB">
            <w:pPr>
              <w:rPr>
                <w:b/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2.8.7.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>Перечень и 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568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67.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крупного града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rPr>
                <w:iCs/>
              </w:rPr>
              <w:t xml:space="preserve"> </w:t>
            </w:r>
            <w:r w:rsidRPr="00300930">
              <w:t>Зона распространения: максимальная 420,0 км2, минимальная 0,20 км2.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локальный.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2.7.4.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>Перечень и 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68.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сильного ветра, (в т.ч. шквал, смерч)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shd w:val="clear" w:color="auto" w:fill="FFFFFF"/>
              <w:ind w:right="5"/>
              <w:jc w:val="both"/>
            </w:pPr>
            <w:r w:rsidRPr="00300930">
              <w:t xml:space="preserve">Зона распространения: максимальная 420,0 км2, </w:t>
            </w:r>
            <w:r w:rsidRPr="00300930">
              <w:lastRenderedPageBreak/>
              <w:t>минимальная 0,20 км2.</w:t>
            </w:r>
          </w:p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>Возможный масштаб ЧС</w:t>
            </w:r>
            <w:r w:rsidRPr="00300930">
              <w:t xml:space="preserve"> – локальный.</w:t>
            </w:r>
          </w:p>
          <w:p w:rsidR="00232727" w:rsidRPr="00300930" w:rsidRDefault="00232727" w:rsidP="00B307BB">
            <w:pPr>
              <w:jc w:val="both"/>
              <w:rPr>
                <w:b/>
                <w:color w:val="000000"/>
              </w:rPr>
            </w:pPr>
            <w:r w:rsidRPr="00300930">
              <w:rPr>
                <w:bCs/>
              </w:rPr>
              <w:t xml:space="preserve">Описание в п. </w:t>
            </w:r>
            <w:r w:rsidRPr="00300930">
              <w:t>2.7.3.</w:t>
            </w:r>
            <w:r w:rsidRPr="00300930">
              <w:rPr>
                <w:b/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 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t>Перечень и характеристика опасных природных чрезвычайных ситуаций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right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69.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высоких уровней воды (половодье, зажор, затор, дождевой паводок)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</w:p>
          <w:p w:rsidR="00232727" w:rsidRPr="00300930" w:rsidRDefault="00232727" w:rsidP="00B307BB">
            <w:r w:rsidRPr="00300930">
              <w:rPr>
                <w:color w:val="000000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70.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низких уровней воды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(низкая межень)</w:t>
            </w:r>
          </w:p>
        </w:tc>
        <w:tc>
          <w:tcPr>
            <w:tcW w:w="3206" w:type="dxa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</w:p>
          <w:p w:rsidR="00232727" w:rsidRPr="00300930" w:rsidRDefault="00232727" w:rsidP="00B307BB">
            <w:pPr>
              <w:rPr>
                <w:color w:val="000000"/>
              </w:rPr>
            </w:pP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71.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раннего ледообразования</w:t>
            </w:r>
          </w:p>
        </w:tc>
        <w:tc>
          <w:tcPr>
            <w:tcW w:w="3206" w:type="dxa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Природные явления.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72.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Риски наводнения формируемый</w:t>
            </w:r>
          </w:p>
          <w:p w:rsidR="00232727" w:rsidRPr="00300930" w:rsidRDefault="00232727" w:rsidP="00B307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300930">
              <w:rPr>
                <w:rFonts w:eastAsia="Calibri"/>
                <w:lang w:eastAsia="en-US"/>
              </w:rPr>
              <w:t>интенсивными дождями и таянием снега в горах природные явления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явления.</w:t>
            </w:r>
          </w:p>
          <w:p w:rsidR="00232727" w:rsidRPr="00300930" w:rsidRDefault="00232727" w:rsidP="00B307BB">
            <w:pPr>
              <w:rPr>
                <w:rFonts w:eastAsia="Calibri"/>
                <w:lang w:eastAsia="en-US"/>
              </w:rPr>
            </w:pP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73.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затопления, формируемый другими гидрологическими явлениями (штормовой нагон, подтопление грунтовыми водами и др.)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Подтопление грунтовыми и талыми водами.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Риск не характерен.</w:t>
            </w:r>
          </w:p>
          <w:p w:rsidR="00232727" w:rsidRPr="00300930" w:rsidRDefault="00232727" w:rsidP="00B307BB"/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74.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Риск загрязнения (заражения) водных ресурсов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Риск не характерен.</w:t>
            </w:r>
          </w:p>
          <w:p w:rsidR="00232727" w:rsidRPr="00300930" w:rsidRDefault="00232727" w:rsidP="00B307BB"/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75.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возникновений подтоплений (затоплений) при весеннем половодье</w:t>
            </w:r>
          </w:p>
        </w:tc>
        <w:tc>
          <w:tcPr>
            <w:tcW w:w="3206" w:type="dxa"/>
            <w:vAlign w:val="center"/>
          </w:tcPr>
          <w:p w:rsidR="00232727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явления.</w:t>
            </w:r>
          </w:p>
          <w:p w:rsidR="00232727" w:rsidRPr="00300930" w:rsidRDefault="00232727" w:rsidP="00B307BB">
            <w:pPr>
              <w:rPr>
                <w:color w:val="000000"/>
              </w:rPr>
            </w:pP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pPr>
              <w:jc w:val="both"/>
            </w:pPr>
            <w:r w:rsidRPr="00300930">
              <w:rPr>
                <w:color w:val="000000"/>
              </w:rPr>
              <w:t xml:space="preserve">  Риск не характерен.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76.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rFonts w:eastAsia="Calibri"/>
                <w:lang w:eastAsia="en-US"/>
              </w:rPr>
              <w:t>Риск возникновения землетрясений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природные явления сейсмического характера</w:t>
            </w:r>
          </w:p>
        </w:tc>
        <w:tc>
          <w:tcPr>
            <w:tcW w:w="1633" w:type="dxa"/>
            <w:gridSpan w:val="3"/>
          </w:tcPr>
          <w:p w:rsidR="00232727" w:rsidRPr="00300930" w:rsidRDefault="00232727" w:rsidP="00B307BB">
            <w:r w:rsidRPr="00300930">
              <w:rPr>
                <w:color w:val="000000"/>
              </w:rPr>
              <w:t>Риск не характерен.</w:t>
            </w:r>
          </w:p>
        </w:tc>
      </w:tr>
      <w:tr w:rsidR="00232727" w:rsidRPr="00300930" w:rsidTr="00B307BB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3.1 Риски возникновения ЧС, связанных с инфекционными, паразитарными болезнями и отравлениями людей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77.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особо опасных болезней (холера, чума, туляремия, сибирская язва, мелиоидоз, лихорадка Ласса, болезни, вызванные вирусами Марбурга и Эбола)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вирусные болезни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b/>
                <w:color w:val="000000"/>
              </w:rPr>
            </w:pPr>
            <w:r w:rsidRPr="00300930">
              <w:rPr>
                <w:b/>
                <w:color w:val="000000"/>
              </w:rPr>
              <w:t xml:space="preserve">   </w:t>
            </w: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4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78.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особо опасных кишечных инфекций (болезни I и II группы патогенности по СП 1.2.01 1-94)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вирус опасной кишечной инфекции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b/>
                <w:color w:val="000000"/>
              </w:rPr>
            </w:pPr>
            <w:r w:rsidRPr="00300930">
              <w:rPr>
                <w:b/>
                <w:color w:val="000000"/>
              </w:rPr>
              <w:t xml:space="preserve">   </w:t>
            </w: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.1</w:t>
            </w:r>
            <w:r w:rsidR="00111454">
              <w:t>.5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  <w:r w:rsidRPr="00300930">
              <w:rPr>
                <w:color w:val="000000"/>
              </w:rPr>
              <w:t xml:space="preserve"> 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79.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инфекционных заболеваний людей невыясненной этиологии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вирус опасной инфекции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b/>
                <w:color w:val="000000"/>
              </w:rPr>
            </w:pPr>
            <w:r w:rsidRPr="00300930">
              <w:rPr>
                <w:b/>
                <w:color w:val="000000"/>
              </w:rPr>
              <w:t xml:space="preserve">   </w:t>
            </w:r>
            <w:r w:rsidRPr="00300930">
              <w:rPr>
                <w:bCs/>
              </w:rPr>
              <w:t>Описание в п. 2</w:t>
            </w:r>
            <w:r w:rsidR="00111454">
              <w:t>.1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5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  <w:r w:rsidRPr="00300930">
              <w:rPr>
                <w:color w:val="000000"/>
              </w:rPr>
              <w:t xml:space="preserve"> 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80.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отравления людей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продукты питания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jc w:val="both"/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color w:val="000000"/>
              </w:rPr>
            </w:pP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1.5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  <w:r w:rsidRPr="00300930">
              <w:rPr>
                <w:color w:val="000000"/>
              </w:rPr>
              <w:t xml:space="preserve"> 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81.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эпидемии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болезни населения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b/>
                <w:color w:val="000000"/>
              </w:rPr>
            </w:pP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1.1.5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</w:p>
        </w:tc>
      </w:tr>
      <w:tr w:rsidR="00232727" w:rsidRPr="00300930" w:rsidTr="00B307BB">
        <w:trPr>
          <w:trHeight w:val="144"/>
          <w:jc w:val="center"/>
        </w:trPr>
        <w:tc>
          <w:tcPr>
            <w:tcW w:w="10336" w:type="dxa"/>
            <w:gridSpan w:val="6"/>
            <w:shd w:val="clear" w:color="auto" w:fill="F2F2F2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3.2 Риски возникновения ЧС, связанных с особо опасными болезнями сельскохозяйственных животных и рыб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82.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Риск возникновения особо опасных острых инфекционных болезней сельскохозяйственных животных: ящур, бешенство, сибирская язва, лептоспироз, туляремия, мелиоидоз, листериоз, чума </w:t>
            </w:r>
            <w:r w:rsidRPr="00300930">
              <w:rPr>
                <w:color w:val="000000"/>
              </w:rPr>
              <w:lastRenderedPageBreak/>
              <w:t>крупнорогатого и мелкорогатого скота (КРС и МРС), чума свиней, болезнь Ньюкасла, оспа, контагиозная плевропневмония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вирус острых инфекций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Риск не характерен.</w:t>
            </w:r>
          </w:p>
          <w:p w:rsidR="00232727" w:rsidRPr="00300930" w:rsidRDefault="00232727" w:rsidP="00111454">
            <w:pPr>
              <w:rPr>
                <w:color w:val="000000"/>
              </w:rPr>
            </w:pP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3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</w:t>
            </w:r>
            <w:r w:rsidRPr="00300930">
              <w:rPr>
                <w:bCs/>
              </w:rPr>
              <w:lastRenderedPageBreak/>
              <w:t xml:space="preserve">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lastRenderedPageBreak/>
              <w:t>83.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прочих острых инфекционных болезней с/х животных, хронические инфекционные болезни сельскохозяйственных животных (бруцеллёз, туберкулёз, лейкоз и др.)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вирус острых инфекций, хронических болезней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color w:val="000000"/>
              </w:rPr>
            </w:pP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3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</w:p>
        </w:tc>
      </w:tr>
      <w:tr w:rsidR="00232727" w:rsidRPr="00300930" w:rsidTr="008D3422">
        <w:trPr>
          <w:trHeight w:val="144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84.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ЧС связанный с экзотическими болезнями животных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вирус экзотических болезней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color w:val="000000"/>
              </w:rPr>
            </w:pP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3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</w:p>
        </w:tc>
      </w:tr>
      <w:tr w:rsidR="00232727" w:rsidRPr="00300930" w:rsidTr="00B307BB">
        <w:trPr>
          <w:trHeight w:val="582"/>
          <w:jc w:val="center"/>
        </w:trPr>
        <w:tc>
          <w:tcPr>
            <w:tcW w:w="10336" w:type="dxa"/>
            <w:gridSpan w:val="6"/>
            <w:shd w:val="clear" w:color="auto" w:fill="F2F2F2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b/>
                <w:bCs/>
                <w:color w:val="000000"/>
              </w:rPr>
              <w:t>3.3 Риски возникновения ЧС, связанных с карантинными и особо опасными болезнями и вредителями сельскохозяйственных растений и леса</w:t>
            </w:r>
          </w:p>
        </w:tc>
      </w:tr>
      <w:tr w:rsidR="00232727" w:rsidRPr="00300930" w:rsidTr="008D3422">
        <w:trPr>
          <w:trHeight w:val="280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jc w:val="center"/>
              <w:rPr>
                <w:color w:val="000000"/>
              </w:rPr>
            </w:pPr>
            <w:r w:rsidRPr="00300930">
              <w:rPr>
                <w:color w:val="000000"/>
              </w:rPr>
              <w:t>85.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массового поражения с/х растений болезнями и вредителями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болезни с/х растений, вредители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300930" w:rsidRDefault="00232727" w:rsidP="00111454">
            <w:pPr>
              <w:rPr>
                <w:color w:val="000000"/>
              </w:rPr>
            </w:pP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4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биолого-социального характера</w:t>
            </w:r>
          </w:p>
        </w:tc>
      </w:tr>
      <w:tr w:rsidR="00232727" w:rsidRPr="000D00E6" w:rsidTr="008D3422">
        <w:trPr>
          <w:trHeight w:val="915"/>
          <w:jc w:val="center"/>
        </w:trPr>
        <w:tc>
          <w:tcPr>
            <w:tcW w:w="562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 xml:space="preserve"> 86.</w:t>
            </w:r>
          </w:p>
        </w:tc>
        <w:tc>
          <w:tcPr>
            <w:tcW w:w="4935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возникновения массового поражения леса болезнями и вредителями</w:t>
            </w:r>
          </w:p>
        </w:tc>
        <w:tc>
          <w:tcPr>
            <w:tcW w:w="3206" w:type="dxa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болезни леса, вредители</w:t>
            </w:r>
          </w:p>
        </w:tc>
        <w:tc>
          <w:tcPr>
            <w:tcW w:w="1633" w:type="dxa"/>
            <w:gridSpan w:val="3"/>
            <w:vAlign w:val="center"/>
          </w:tcPr>
          <w:p w:rsidR="00232727" w:rsidRPr="00300930" w:rsidRDefault="00232727" w:rsidP="00B307BB">
            <w:pPr>
              <w:rPr>
                <w:color w:val="000000"/>
              </w:rPr>
            </w:pPr>
            <w:r w:rsidRPr="00300930">
              <w:rPr>
                <w:color w:val="000000"/>
              </w:rPr>
              <w:t>Риск не характерен.</w:t>
            </w:r>
          </w:p>
          <w:p w:rsidR="00232727" w:rsidRPr="000D00E6" w:rsidRDefault="00232727" w:rsidP="00111454">
            <w:pPr>
              <w:rPr>
                <w:color w:val="000000"/>
              </w:rPr>
            </w:pPr>
            <w:r w:rsidRPr="00300930">
              <w:rPr>
                <w:bCs/>
              </w:rPr>
              <w:t>Описание в п. 2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1</w:t>
            </w:r>
            <w:r w:rsidRPr="00300930">
              <w:t>.</w:t>
            </w:r>
            <w:r w:rsidR="00111454">
              <w:t>4</w:t>
            </w:r>
            <w:r w:rsidRPr="00300930">
              <w:rPr>
                <w:sz w:val="28"/>
                <w:szCs w:val="28"/>
              </w:rPr>
              <w:t xml:space="preserve"> </w:t>
            </w:r>
            <w:r w:rsidRPr="00300930">
              <w:rPr>
                <w:bCs/>
              </w:rPr>
              <w:t xml:space="preserve">анализа риска чрезвычайных ситуаций </w:t>
            </w:r>
            <w:r w:rsidRPr="00300930">
              <w:rPr>
                <w:bCs/>
                <w:color w:val="000000"/>
              </w:rPr>
              <w:t>биолого-</w:t>
            </w:r>
            <w:r w:rsidRPr="00300930">
              <w:rPr>
                <w:bCs/>
                <w:color w:val="000000"/>
              </w:rPr>
              <w:lastRenderedPageBreak/>
              <w:t>социального характера</w:t>
            </w:r>
          </w:p>
        </w:tc>
      </w:tr>
    </w:tbl>
    <w:p w:rsidR="004B7566" w:rsidRDefault="004B7566" w:rsidP="00B31595">
      <w:pPr>
        <w:jc w:val="center"/>
        <w:rPr>
          <w:b/>
          <w:sz w:val="28"/>
          <w:szCs w:val="28"/>
        </w:rPr>
      </w:pPr>
    </w:p>
    <w:p w:rsidR="00F7717B" w:rsidRDefault="00CD33BA" w:rsidP="00B3159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F7717B" w:rsidRPr="00FC3805">
        <w:rPr>
          <w:b/>
          <w:sz w:val="28"/>
          <w:szCs w:val="28"/>
        </w:rPr>
        <w:t>. ВЫВОДЫ</w:t>
      </w:r>
    </w:p>
    <w:p w:rsidR="004D4561" w:rsidRPr="00FC3805" w:rsidRDefault="004D4561" w:rsidP="00B31595">
      <w:pPr>
        <w:jc w:val="center"/>
        <w:rPr>
          <w:b/>
          <w:sz w:val="28"/>
          <w:szCs w:val="28"/>
        </w:rPr>
      </w:pPr>
    </w:p>
    <w:p w:rsidR="00F7717B" w:rsidRPr="00FC3805" w:rsidRDefault="00F7717B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Показатели значений степеней рисков возникновения чрезвычайных ситуаций природного и техногенного характера на территории Чернолучинского городского поселения следующие:</w:t>
      </w:r>
    </w:p>
    <w:p w:rsidR="004D4561" w:rsidRPr="004D4561" w:rsidRDefault="004D4561" w:rsidP="004D4561">
      <w:pPr>
        <w:ind w:firstLine="708"/>
        <w:jc w:val="both"/>
        <w:rPr>
          <w:b/>
          <w:bCs/>
          <w:sz w:val="28"/>
          <w:szCs w:val="28"/>
        </w:rPr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594"/>
        <w:gridCol w:w="4483"/>
        <w:gridCol w:w="2426"/>
        <w:gridCol w:w="2300"/>
      </w:tblGrid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both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№</w:t>
            </w:r>
          </w:p>
          <w:p w:rsidR="004D4561" w:rsidRPr="004D4561" w:rsidRDefault="004D4561" w:rsidP="004D4561">
            <w:pPr>
              <w:jc w:val="both"/>
              <w:rPr>
                <w:b/>
                <w:bCs/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п/п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Наименование риска возникновения чрезвычайных ситуаций природного и техногенного характера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 xml:space="preserve">Показатель значения </w:t>
            </w:r>
          </w:p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степени риска.  Наиболее опасный сценарий   (масштаб ЧС или цифровой показатель степени риска)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  <w:highlight w:val="red"/>
              </w:rPr>
            </w:pPr>
            <w:r w:rsidRPr="004D4561">
              <w:rPr>
                <w:sz w:val="28"/>
                <w:szCs w:val="28"/>
              </w:rPr>
              <w:t xml:space="preserve">Наиболее  вероятный (масштаб ЧС или цифровой показатель степени риска) 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крупного дорожно-транспортного происшествия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ЧС на автомобильных дорогах, связанный с нарушением транспортного сообщения между населенными пунктами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3.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ЧС на объектах автомобильного транспорта с участием: пассажирского транспорта; транспорта перевозящего опасные грузы.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4.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ЧС на объектах автомобильного транспорта, связанный с заторами (заносами) на дорогах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5.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r w:rsidRPr="004D4561">
              <w:t>Пожары на объектах: жилого назначения; сельскохозяйственного назначения; торговли и питания и других объектов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6.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Пожары на автомобильном транспорте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lastRenderedPageBreak/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lastRenderedPageBreak/>
              <w:t>7.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Пожары в зданиях (сооружениях) жилого, административного, учебно-воспитательного, социального, культурно-досугового назначения, здравоохранения и других объектах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8.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4D4561">
              <w:rPr>
                <w:rFonts w:eastAsia="Calibri"/>
                <w:lang w:eastAsia="en-US"/>
              </w:rPr>
              <w:t>Риск возникновения аварий связанные с разливом нефти и нефтепродуктов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</w:tr>
      <w:tr w:rsidR="004D4561" w:rsidRPr="004D4561" w:rsidTr="004D4561">
        <w:tc>
          <w:tcPr>
            <w:tcW w:w="5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9.</w:t>
            </w:r>
          </w:p>
        </w:tc>
        <w:tc>
          <w:tcPr>
            <w:tcW w:w="84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аварий на пожаро-взрывоопасных объектах (ПЖВО) в пределах объекта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>ГСМ -</w:t>
            </w:r>
            <w:r w:rsidRPr="004D4561">
              <w:rPr>
                <w:color w:val="000000"/>
              </w:rPr>
              <w:t xml:space="preserve"> 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>ГСМ -</w:t>
            </w:r>
            <w:r w:rsidRPr="004D4561">
              <w:rPr>
                <w:color w:val="000000"/>
              </w:rPr>
              <w:t xml:space="preserve"> 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1*10</w:t>
            </w:r>
            <w:r w:rsidRPr="004D4561">
              <w:rPr>
                <w:vertAlign w:val="superscript"/>
              </w:rPr>
              <w:t>-6</w:t>
            </w:r>
          </w:p>
        </w:tc>
      </w:tr>
      <w:tr w:rsidR="004D4561" w:rsidRPr="004D4561" w:rsidTr="004D4561">
        <w:tc>
          <w:tcPr>
            <w:tcW w:w="59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42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 xml:space="preserve">Уголь- </w:t>
            </w: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widowControl w:val="0"/>
              <w:adjustRightInd w:val="0"/>
              <w:jc w:val="center"/>
            </w:pPr>
            <w:r w:rsidRPr="004D4561">
              <w:t>Степень риска 3,3Е-02</w:t>
            </w:r>
          </w:p>
          <w:p w:rsidR="004D4561" w:rsidRPr="004D4561" w:rsidRDefault="004D4561" w:rsidP="004D4561">
            <w:pPr>
              <w:jc w:val="center"/>
            </w:pP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 xml:space="preserve">Уголь- </w:t>
            </w: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widowControl w:val="0"/>
              <w:adjustRightInd w:val="0"/>
              <w:jc w:val="center"/>
            </w:pPr>
            <w:r w:rsidRPr="004D4561">
              <w:t>Степень риска 3,3Е-02</w:t>
            </w:r>
          </w:p>
          <w:p w:rsidR="004D4561" w:rsidRPr="004D4561" w:rsidRDefault="004D4561" w:rsidP="004D4561">
            <w:pPr>
              <w:jc w:val="center"/>
            </w:pPr>
          </w:p>
        </w:tc>
      </w:tr>
      <w:tr w:rsidR="004D4561" w:rsidRPr="004D4561" w:rsidTr="004D4561">
        <w:tc>
          <w:tcPr>
            <w:tcW w:w="5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4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>Природный газ-</w:t>
            </w:r>
          </w:p>
          <w:p w:rsidR="004D4561" w:rsidRPr="004D4561" w:rsidRDefault="004D4561" w:rsidP="004D4561">
            <w:pPr>
              <w:jc w:val="center"/>
            </w:pPr>
            <w:r w:rsidRPr="004D4561">
              <w:t xml:space="preserve"> </w:t>
            </w: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widowControl w:val="0"/>
              <w:adjustRightInd w:val="0"/>
              <w:jc w:val="center"/>
              <w:rPr>
                <w:vertAlign w:val="superscript"/>
              </w:rPr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  <w:p w:rsidR="004D4561" w:rsidRPr="004D4561" w:rsidRDefault="004D4561" w:rsidP="004D4561">
            <w:pPr>
              <w:jc w:val="center"/>
            </w:pP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 xml:space="preserve">Природный газ- </w:t>
            </w: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widowControl w:val="0"/>
              <w:adjustRightInd w:val="0"/>
              <w:jc w:val="center"/>
              <w:rPr>
                <w:vertAlign w:val="superscript"/>
              </w:rPr>
            </w:pPr>
            <w:r w:rsidRPr="004D4561">
              <w:t>Степень риска 2,5*10</w:t>
            </w:r>
            <w:r w:rsidRPr="004D4561">
              <w:rPr>
                <w:vertAlign w:val="superscript"/>
              </w:rPr>
              <w:t>-4</w:t>
            </w:r>
          </w:p>
          <w:p w:rsidR="004D4561" w:rsidRPr="004D4561" w:rsidRDefault="004D4561" w:rsidP="004D4561">
            <w:pPr>
              <w:jc w:val="center"/>
            </w:pP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10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аварий на электроэнергетических сетях с долговременным перерывом электроснабжения основных потребителей и населения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муниципальный.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2,5Е-02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 - локальный</w:t>
            </w:r>
            <w:r w:rsidRPr="004D4561">
              <w:t>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2,5Е-02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11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4D4561">
              <w:rPr>
                <w:rFonts w:eastAsia="Calibri"/>
                <w:lang w:eastAsia="en-US"/>
              </w:rPr>
              <w:t>Риск возникновения аварий на электросетях: 110 кВ, 0,4 кВ</w:t>
            </w:r>
          </w:p>
          <w:p w:rsidR="004D4561" w:rsidRPr="004D4561" w:rsidRDefault="004D4561" w:rsidP="004D4561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4D4561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 xml:space="preserve">муниципальный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 2,5Е-02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 - локальный</w:t>
            </w:r>
            <w:r w:rsidRPr="004D4561">
              <w:t xml:space="preserve">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 2,5Е-02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12.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4D4561">
              <w:rPr>
                <w:rFonts w:eastAsia="Calibri"/>
                <w:lang w:eastAsia="en-US"/>
              </w:rPr>
              <w:t xml:space="preserve">Риск взрыва бытового газа  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2,5х10</w:t>
            </w:r>
            <w:r w:rsidRPr="004D4561">
              <w:rPr>
                <w:vertAlign w:val="superscript"/>
              </w:rPr>
              <w:t>-4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2,8х10</w:t>
            </w:r>
            <w:r w:rsidRPr="004D4561">
              <w:rPr>
                <w:vertAlign w:val="superscript"/>
              </w:rPr>
              <w:t>-4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13.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4D4561">
              <w:rPr>
                <w:color w:val="000000"/>
              </w:rPr>
              <w:t>Риск возникновения аварий на системах газоснабжения, повлекшее нарушение жизнедеятельности населения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2,8х10</w:t>
            </w:r>
            <w:r w:rsidRPr="004D4561">
              <w:rPr>
                <w:vertAlign w:val="superscript"/>
              </w:rPr>
              <w:t>-4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vertAlign w:val="superscript"/>
              </w:rPr>
            </w:pPr>
            <w:r w:rsidRPr="004D4561">
              <w:t>Степень риска 2,5х10</w:t>
            </w:r>
            <w:r w:rsidRPr="004D4561">
              <w:rPr>
                <w:vertAlign w:val="superscript"/>
              </w:rPr>
              <w:t>-4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14.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r w:rsidRPr="004D4561">
              <w:t>Риск возникновения аварий на системах теплоснабжения, повлекшее нарушение жизнедеят</w:t>
            </w:r>
            <w:r w:rsidR="00111454">
              <w:t xml:space="preserve">ельности населения, котельная 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>Возможный масштаб ЧС - локальный.</w:t>
            </w:r>
          </w:p>
          <w:p w:rsidR="004D4561" w:rsidRPr="004D4561" w:rsidRDefault="004D4561" w:rsidP="004D4561">
            <w:pPr>
              <w:widowControl w:val="0"/>
              <w:adjustRightInd w:val="0"/>
              <w:jc w:val="center"/>
              <w:rPr>
                <w:highlight w:val="red"/>
              </w:rPr>
            </w:pPr>
            <w:r w:rsidRPr="004D4561">
              <w:t>Степень риска 3,3Е-0,2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t>Возможный масштаб ЧС - локальный.</w:t>
            </w:r>
          </w:p>
          <w:p w:rsidR="004D4561" w:rsidRPr="004D4561" w:rsidRDefault="004D4561" w:rsidP="004D4561">
            <w:pPr>
              <w:widowControl w:val="0"/>
              <w:adjustRightInd w:val="0"/>
              <w:jc w:val="center"/>
              <w:rPr>
                <w:highlight w:val="red"/>
              </w:rPr>
            </w:pPr>
            <w:r w:rsidRPr="004D4561">
              <w:t>Степень риска 3,3Е-</w:t>
            </w:r>
            <w:r w:rsidRPr="004D4561">
              <w:lastRenderedPageBreak/>
              <w:t>0,2</w:t>
            </w:r>
          </w:p>
        </w:tc>
      </w:tr>
      <w:tr w:rsidR="004D4561" w:rsidRPr="004D4561" w:rsidTr="004D4561">
        <w:tc>
          <w:tcPr>
            <w:tcW w:w="5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lastRenderedPageBreak/>
              <w:t>15.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аварий на системах водоснабжения</w:t>
            </w:r>
            <w:r w:rsidR="00111454">
              <w:rPr>
                <w:color w:val="000000"/>
              </w:rPr>
              <w:t xml:space="preserve"> </w:t>
            </w:r>
            <w:r w:rsidRPr="004D4561">
              <w:rPr>
                <w:color w:val="000000"/>
              </w:rPr>
              <w:t>(РЧВ)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3,3Е-0,2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3,3Е-0,2</w:t>
            </w:r>
          </w:p>
        </w:tc>
      </w:tr>
      <w:tr w:rsidR="004D4561" w:rsidRPr="004D4561" w:rsidTr="004D4561">
        <w:tc>
          <w:tcPr>
            <w:tcW w:w="5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аварий на системах водоснабжения</w:t>
            </w:r>
            <w:r w:rsidR="00111454">
              <w:rPr>
                <w:color w:val="000000"/>
              </w:rPr>
              <w:t xml:space="preserve"> </w:t>
            </w:r>
            <w:r w:rsidRPr="004D4561">
              <w:rPr>
                <w:color w:val="000000"/>
              </w:rPr>
              <w:t>(водопровод)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3,3Е-0,2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>Степень риска 3,3Е-0,2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16.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природных пожаров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4,8*10-4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4,8*10-4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17.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Риски возникновения засухи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 &gt;30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 &gt;30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18.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аномально жарких температур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риска&gt;50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риска&gt;50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19.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сильных гололёдно-изморозевых отложений на проводах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риска&gt;30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</w:t>
            </w:r>
            <w:r w:rsidRPr="004D4561">
              <w:rPr>
                <w:color w:val="000000"/>
              </w:rPr>
              <w:t>локальный</w:t>
            </w:r>
            <w:r w:rsidRPr="004D4561">
              <w:t xml:space="preserve">. </w:t>
            </w:r>
          </w:p>
          <w:p w:rsidR="004D4561" w:rsidRPr="004D4561" w:rsidRDefault="004D4561" w:rsidP="004D4561">
            <w:pPr>
              <w:jc w:val="center"/>
              <w:rPr>
                <w:color w:val="000000"/>
              </w:rPr>
            </w:pPr>
            <w:r w:rsidRPr="004D4561">
              <w:t>Степень риска&gt;30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20.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сильной метели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муниципальный.</w:t>
            </w:r>
          </w:p>
          <w:p w:rsidR="004D4561" w:rsidRPr="004D4561" w:rsidRDefault="004D4561" w:rsidP="004D4561">
            <w:pPr>
              <w:jc w:val="center"/>
              <w:rPr>
                <w:b/>
              </w:rPr>
            </w:pPr>
            <w:r w:rsidRPr="004D4561">
              <w:t>Степень риска&gt;25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</w:t>
            </w:r>
            <w:r w:rsidRPr="004D4561">
              <w:rPr>
                <w:color w:val="000000"/>
              </w:rPr>
              <w:t>локальный</w:t>
            </w:r>
          </w:p>
          <w:p w:rsidR="004D4561" w:rsidRPr="004D4561" w:rsidRDefault="004D4561" w:rsidP="004D4561">
            <w:pPr>
              <w:jc w:val="center"/>
              <w:rPr>
                <w:b/>
              </w:rPr>
            </w:pPr>
            <w:r w:rsidRPr="004D4561">
              <w:t>Степень риска&gt;25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21.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очень сильного дождя(в т.ч. мокрый снег, дождь со снегом)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муниципальный.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муниципальный.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-2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22.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сильного ливня (очень сильный ливневый дождь)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муниципальный.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  <w:highlight w:val="red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 - локальный</w:t>
            </w:r>
            <w:r w:rsidRPr="004D4561">
              <w:t>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  <w:highlight w:val="red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-2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23.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очень сильного снега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локальный.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  <w:highlight w:val="red"/>
              </w:rPr>
            </w:pPr>
            <w:r w:rsidRPr="004D4561">
              <w:t>Степень риска&gt;10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>Возможный масштаб ЧС</w:t>
            </w:r>
            <w:r w:rsidRPr="004D4561">
              <w:t xml:space="preserve"> – локальный.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  <w:highlight w:val="red"/>
              </w:rPr>
            </w:pPr>
            <w:r w:rsidRPr="004D4561">
              <w:t>Степень риска&gt;10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24.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крупного града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0,2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0,2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lastRenderedPageBreak/>
              <w:t>25.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возникновения сильного ветра, (в т.ч. шквал, смерч)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-5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-5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26.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Риск подтопления талыми и грунтовыми водами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-6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b/>
                <w:color w:val="000000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-6</w:t>
            </w:r>
          </w:p>
        </w:tc>
      </w:tr>
      <w:tr w:rsidR="004D4561" w:rsidRPr="004D4561" w:rsidTr="004D4561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561" w:rsidRPr="004D4561" w:rsidRDefault="004D4561" w:rsidP="004D4561">
            <w:pPr>
              <w:jc w:val="center"/>
              <w:rPr>
                <w:sz w:val="28"/>
                <w:szCs w:val="28"/>
              </w:rPr>
            </w:pPr>
            <w:r w:rsidRPr="004D4561">
              <w:rPr>
                <w:sz w:val="28"/>
                <w:szCs w:val="28"/>
              </w:rPr>
              <w:t>27.</w:t>
            </w:r>
          </w:p>
        </w:tc>
        <w:tc>
          <w:tcPr>
            <w:tcW w:w="8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rPr>
                <w:color w:val="000000"/>
              </w:rPr>
            </w:pPr>
            <w:r w:rsidRPr="004D4561">
              <w:rPr>
                <w:color w:val="000000"/>
              </w:rPr>
              <w:t>Возникновения подтоплений (затоплений) при весеннем половодье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color w:val="000000"/>
                <w:vertAlign w:val="superscript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-6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4561" w:rsidRPr="004D4561" w:rsidRDefault="004D4561" w:rsidP="004D4561">
            <w:pPr>
              <w:jc w:val="center"/>
            </w:pPr>
            <w:r w:rsidRPr="004D4561">
              <w:rPr>
                <w:color w:val="000000"/>
              </w:rPr>
              <w:t xml:space="preserve">Возможный масштаб ЧС - </w:t>
            </w:r>
            <w:r w:rsidRPr="004D4561">
              <w:t>локальный.</w:t>
            </w:r>
          </w:p>
          <w:p w:rsidR="004D4561" w:rsidRPr="004D4561" w:rsidRDefault="004D4561" w:rsidP="004D4561">
            <w:pPr>
              <w:jc w:val="center"/>
              <w:rPr>
                <w:color w:val="000000"/>
                <w:vertAlign w:val="superscript"/>
              </w:rPr>
            </w:pPr>
            <w:r w:rsidRPr="004D4561">
              <w:t xml:space="preserve">Степень риска </w:t>
            </w:r>
            <w:r w:rsidRPr="004D4561">
              <w:rPr>
                <w:color w:val="000000"/>
              </w:rPr>
              <w:t>5*10</w:t>
            </w:r>
            <w:r w:rsidRPr="004D4561">
              <w:rPr>
                <w:color w:val="000000"/>
                <w:vertAlign w:val="superscript"/>
              </w:rPr>
              <w:t>-6</w:t>
            </w:r>
          </w:p>
        </w:tc>
      </w:tr>
    </w:tbl>
    <w:p w:rsidR="004D4561" w:rsidRPr="004D4561" w:rsidRDefault="004D4561" w:rsidP="004D4561">
      <w:pPr>
        <w:jc w:val="both"/>
        <w:rPr>
          <w:sz w:val="28"/>
          <w:szCs w:val="28"/>
        </w:rPr>
      </w:pPr>
    </w:p>
    <w:p w:rsidR="00926EEA" w:rsidRDefault="00926EEA" w:rsidP="00926EEA">
      <w:pPr>
        <w:rPr>
          <w:bCs/>
          <w:sz w:val="28"/>
          <w:szCs w:val="28"/>
        </w:rPr>
      </w:pPr>
    </w:p>
    <w:p w:rsidR="00CD33BA" w:rsidRPr="00CD33BA" w:rsidRDefault="0086587A" w:rsidP="00B31595">
      <w:pPr>
        <w:widowControl w:val="0"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CD33BA">
        <w:rPr>
          <w:sz w:val="28"/>
          <w:szCs w:val="28"/>
        </w:rPr>
        <w:t xml:space="preserve">5. </w:t>
      </w:r>
      <w:r w:rsidR="00CD33BA" w:rsidRPr="00CD33BA">
        <w:rPr>
          <w:b/>
          <w:bCs/>
          <w:sz w:val="28"/>
          <w:szCs w:val="28"/>
        </w:rPr>
        <w:t xml:space="preserve"> РЕКОМЕНДАЦИИ </w:t>
      </w:r>
      <w:r w:rsidR="008D3422" w:rsidRPr="00CD33BA">
        <w:rPr>
          <w:b/>
          <w:sz w:val="28"/>
          <w:szCs w:val="28"/>
        </w:rPr>
        <w:t>ПО РАЗРАБОТКЕ МЕРОПРИЯТИЙ</w:t>
      </w:r>
    </w:p>
    <w:p w:rsidR="00CD33BA" w:rsidRPr="00CD33BA" w:rsidRDefault="00CD33BA" w:rsidP="00B31595">
      <w:pPr>
        <w:widowControl w:val="0"/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CD33BA">
        <w:rPr>
          <w:b/>
          <w:bCs/>
          <w:sz w:val="28"/>
          <w:szCs w:val="28"/>
        </w:rPr>
        <w:t xml:space="preserve"> </w:t>
      </w:r>
      <w:r w:rsidR="008D3422" w:rsidRPr="00CD33BA">
        <w:rPr>
          <w:b/>
          <w:bCs/>
          <w:sz w:val="28"/>
          <w:szCs w:val="28"/>
        </w:rPr>
        <w:t>ПО СНИЖЕНИЮ РИСКА НА ТЕРРИТОРИИ</w:t>
      </w:r>
    </w:p>
    <w:p w:rsidR="00CD33BA" w:rsidRPr="00CD33BA" w:rsidRDefault="00CD33BA" w:rsidP="00B31595">
      <w:pPr>
        <w:widowControl w:val="0"/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CD33BA" w:rsidRPr="00CD33BA" w:rsidRDefault="00CD33BA" w:rsidP="00B31595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CD33BA">
        <w:rPr>
          <w:sz w:val="28"/>
          <w:szCs w:val="28"/>
        </w:rPr>
        <w:t xml:space="preserve">Возможные чрезвычайные ситуации и опасные природные </w:t>
      </w:r>
      <w:r w:rsidR="008D3422" w:rsidRPr="00CD33BA">
        <w:rPr>
          <w:sz w:val="28"/>
          <w:szCs w:val="28"/>
        </w:rPr>
        <w:t>явления могут</w:t>
      </w:r>
      <w:r w:rsidRPr="00CD33BA">
        <w:rPr>
          <w:sz w:val="28"/>
          <w:szCs w:val="28"/>
        </w:rPr>
        <w:t xml:space="preserve"> привести к нарушению </w:t>
      </w:r>
      <w:r w:rsidR="008D3422" w:rsidRPr="00CD33BA">
        <w:rPr>
          <w:sz w:val="28"/>
          <w:szCs w:val="28"/>
        </w:rPr>
        <w:t>первоочередного жизнеобеспечения</w:t>
      </w:r>
      <w:r w:rsidRPr="00CD33BA">
        <w:rPr>
          <w:sz w:val="28"/>
          <w:szCs w:val="28"/>
        </w:rPr>
        <w:t xml:space="preserve"> </w:t>
      </w:r>
      <w:r w:rsidR="008D3422" w:rsidRPr="00CD33BA">
        <w:rPr>
          <w:sz w:val="28"/>
          <w:szCs w:val="28"/>
        </w:rPr>
        <w:t>населения территории муниципального образования</w:t>
      </w:r>
      <w:r w:rsidRPr="00CD33BA">
        <w:rPr>
          <w:sz w:val="28"/>
          <w:szCs w:val="28"/>
        </w:rPr>
        <w:t xml:space="preserve">.  </w:t>
      </w:r>
      <w:r w:rsidR="008D3422" w:rsidRPr="00CD33BA">
        <w:rPr>
          <w:sz w:val="28"/>
          <w:szCs w:val="28"/>
        </w:rPr>
        <w:t>В целях защиты</w:t>
      </w:r>
      <w:r w:rsidRPr="00CD33BA">
        <w:rPr>
          <w:sz w:val="28"/>
          <w:szCs w:val="28"/>
        </w:rPr>
        <w:t xml:space="preserve"> населения и </w:t>
      </w:r>
      <w:r w:rsidR="008D3422" w:rsidRPr="00CD33BA">
        <w:rPr>
          <w:sz w:val="28"/>
          <w:szCs w:val="28"/>
        </w:rPr>
        <w:t>территории от чрезвычайных</w:t>
      </w:r>
      <w:r w:rsidRPr="00CD33BA">
        <w:rPr>
          <w:sz w:val="28"/>
          <w:szCs w:val="28"/>
        </w:rPr>
        <w:t xml:space="preserve"> </w:t>
      </w:r>
      <w:r w:rsidR="008D3422" w:rsidRPr="00CD33BA">
        <w:rPr>
          <w:sz w:val="28"/>
          <w:szCs w:val="28"/>
        </w:rPr>
        <w:t>ситуаций органы местного самоуправления разрабатывают организационно</w:t>
      </w:r>
      <w:r w:rsidRPr="00CD33BA">
        <w:rPr>
          <w:sz w:val="28"/>
          <w:szCs w:val="28"/>
        </w:rPr>
        <w:t>-</w:t>
      </w:r>
      <w:r w:rsidR="008D3422" w:rsidRPr="00CD33BA">
        <w:rPr>
          <w:sz w:val="28"/>
          <w:szCs w:val="28"/>
        </w:rPr>
        <w:t>технические мероприятия</w:t>
      </w:r>
      <w:r w:rsidRPr="00CD33BA">
        <w:rPr>
          <w:sz w:val="28"/>
          <w:szCs w:val="28"/>
        </w:rPr>
        <w:t>.</w:t>
      </w:r>
    </w:p>
    <w:p w:rsidR="00CD33BA" w:rsidRPr="00CD33BA" w:rsidRDefault="00CD33BA" w:rsidP="00B31595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</w:p>
    <w:p w:rsidR="00CD33BA" w:rsidRPr="00CD33BA" w:rsidRDefault="00CD33BA" w:rsidP="00B31595">
      <w:pPr>
        <w:jc w:val="center"/>
        <w:rPr>
          <w:b/>
          <w:bCs/>
          <w:i/>
          <w:iCs/>
          <w:sz w:val="28"/>
          <w:szCs w:val="28"/>
        </w:rPr>
      </w:pPr>
      <w:r w:rsidRPr="00CD33BA">
        <w:rPr>
          <w:b/>
          <w:bCs/>
          <w:i/>
          <w:iCs/>
          <w:sz w:val="28"/>
          <w:szCs w:val="28"/>
        </w:rPr>
        <w:t>Характеристика</w:t>
      </w:r>
    </w:p>
    <w:p w:rsidR="00CD33BA" w:rsidRPr="00CD33BA" w:rsidRDefault="00CD33BA" w:rsidP="00B31595">
      <w:pPr>
        <w:jc w:val="center"/>
        <w:rPr>
          <w:b/>
          <w:bCs/>
          <w:i/>
          <w:iCs/>
          <w:sz w:val="28"/>
          <w:szCs w:val="28"/>
        </w:rPr>
      </w:pPr>
      <w:r w:rsidRPr="00CD33BA">
        <w:rPr>
          <w:b/>
          <w:bCs/>
          <w:i/>
          <w:iCs/>
          <w:sz w:val="28"/>
          <w:szCs w:val="28"/>
        </w:rPr>
        <w:t>организационно-технических мероприятий</w:t>
      </w:r>
    </w:p>
    <w:p w:rsidR="00CD33BA" w:rsidRPr="00CD33BA" w:rsidRDefault="006D6EB9" w:rsidP="00B31595">
      <w:pPr>
        <w:jc w:val="center"/>
        <w:rPr>
          <w:b/>
          <w:bCs/>
          <w:i/>
          <w:iCs/>
          <w:sz w:val="28"/>
          <w:szCs w:val="28"/>
        </w:rPr>
      </w:pPr>
      <w:r w:rsidRPr="00CD33BA">
        <w:rPr>
          <w:b/>
          <w:bCs/>
          <w:i/>
          <w:iCs/>
          <w:sz w:val="28"/>
          <w:szCs w:val="28"/>
        </w:rPr>
        <w:t xml:space="preserve">по </w:t>
      </w:r>
      <w:r>
        <w:rPr>
          <w:b/>
          <w:bCs/>
          <w:i/>
          <w:iCs/>
          <w:sz w:val="28"/>
          <w:szCs w:val="28"/>
        </w:rPr>
        <w:t>защите</w:t>
      </w:r>
      <w:r w:rsidR="008D3422" w:rsidRPr="00CD33BA">
        <w:rPr>
          <w:b/>
          <w:bCs/>
          <w:i/>
          <w:iCs/>
          <w:sz w:val="28"/>
          <w:szCs w:val="28"/>
        </w:rPr>
        <w:t xml:space="preserve"> населения</w:t>
      </w:r>
      <w:r w:rsidR="00CD33BA" w:rsidRPr="00CD33BA">
        <w:rPr>
          <w:b/>
          <w:bCs/>
          <w:i/>
          <w:iCs/>
          <w:sz w:val="28"/>
          <w:szCs w:val="28"/>
        </w:rPr>
        <w:t>, предупреждения чрезвычайных ситуаций</w:t>
      </w:r>
    </w:p>
    <w:p w:rsidR="00CD33BA" w:rsidRPr="00CD33BA" w:rsidRDefault="00CD33BA" w:rsidP="00B31595">
      <w:pPr>
        <w:jc w:val="both"/>
        <w:rPr>
          <w:i/>
          <w:iCs/>
          <w:sz w:val="28"/>
          <w:szCs w:val="28"/>
        </w:rPr>
      </w:pPr>
    </w:p>
    <w:p w:rsidR="00CD33BA" w:rsidRPr="00CD33BA" w:rsidRDefault="00CD33BA" w:rsidP="00B31595">
      <w:pPr>
        <w:jc w:val="both"/>
        <w:rPr>
          <w:sz w:val="28"/>
          <w:szCs w:val="28"/>
        </w:rPr>
      </w:pPr>
      <w:r w:rsidRPr="00CD33BA">
        <w:rPr>
          <w:sz w:val="28"/>
          <w:szCs w:val="28"/>
        </w:rPr>
        <w:tab/>
        <w:t>Организационно-технические мероприятия в области защиты населения и территории от чрезвычайных ситуаций включают в себя перечень мероприятий, направленных на организацию предупреждения возникновения чрезвычайных ситуаций, созданию условий для предупреждения возможных природных и техногенных ситуаций.</w:t>
      </w:r>
    </w:p>
    <w:p w:rsidR="00CD33BA" w:rsidRPr="00CD33BA" w:rsidRDefault="00CD33BA" w:rsidP="00B31595">
      <w:pPr>
        <w:jc w:val="both"/>
        <w:rPr>
          <w:sz w:val="28"/>
          <w:szCs w:val="28"/>
        </w:rPr>
      </w:pPr>
      <w:r w:rsidRPr="00CD33BA">
        <w:rPr>
          <w:sz w:val="28"/>
          <w:szCs w:val="28"/>
        </w:rPr>
        <w:tab/>
      </w:r>
      <w:r w:rsidR="006D6EB9" w:rsidRPr="00CD33BA">
        <w:rPr>
          <w:sz w:val="28"/>
          <w:szCs w:val="28"/>
        </w:rPr>
        <w:t>Они предусматривают</w:t>
      </w:r>
      <w:r w:rsidRPr="00CD33BA">
        <w:rPr>
          <w:sz w:val="28"/>
          <w:szCs w:val="28"/>
        </w:rPr>
        <w:t xml:space="preserve"> предупреждение населения о возможных чрезвычайных ситуациях, обучение населения навыкам поведения при критических </w:t>
      </w:r>
      <w:r w:rsidR="006D6EB9" w:rsidRPr="00CD33BA">
        <w:rPr>
          <w:sz w:val="28"/>
          <w:szCs w:val="28"/>
        </w:rPr>
        <w:t>опасностях, оказания</w:t>
      </w:r>
      <w:r w:rsidRPr="00CD33BA">
        <w:rPr>
          <w:sz w:val="28"/>
          <w:szCs w:val="28"/>
        </w:rPr>
        <w:t xml:space="preserve"> первой медицинской помощи пострадавшим, и вопросам </w:t>
      </w:r>
      <w:r w:rsidR="006D6EB9" w:rsidRPr="00CD33BA">
        <w:rPr>
          <w:sz w:val="28"/>
          <w:szCs w:val="28"/>
        </w:rPr>
        <w:t>ликвидации последствий</w:t>
      </w:r>
      <w:r w:rsidRPr="00CD33BA">
        <w:rPr>
          <w:sz w:val="28"/>
          <w:szCs w:val="28"/>
        </w:rPr>
        <w:t xml:space="preserve"> от чрезвычайной ситуации.</w:t>
      </w:r>
    </w:p>
    <w:p w:rsidR="00CD33BA" w:rsidRPr="00CD33BA" w:rsidRDefault="00CD33BA" w:rsidP="00B31595">
      <w:pPr>
        <w:jc w:val="both"/>
        <w:rPr>
          <w:sz w:val="28"/>
          <w:szCs w:val="28"/>
        </w:rPr>
      </w:pPr>
      <w:r w:rsidRPr="00CD33BA">
        <w:rPr>
          <w:sz w:val="28"/>
          <w:szCs w:val="28"/>
        </w:rPr>
        <w:tab/>
      </w:r>
      <w:r w:rsidR="006D6EB9" w:rsidRPr="00CD33BA">
        <w:rPr>
          <w:sz w:val="28"/>
          <w:szCs w:val="28"/>
        </w:rPr>
        <w:t>К организационным</w:t>
      </w:r>
      <w:r w:rsidRPr="00CD33BA">
        <w:rPr>
          <w:sz w:val="28"/>
          <w:szCs w:val="28"/>
        </w:rPr>
        <w:t xml:space="preserve"> мероприятиям относятся и обеспечение населения средствами индивидуальной защиты, организация оповещения населения с указанием плана действия и места сбора, создание аварийного запаса продуктов питания, медикаментов.</w:t>
      </w:r>
    </w:p>
    <w:p w:rsidR="00CD33BA" w:rsidRPr="00CD33BA" w:rsidRDefault="00CD33BA" w:rsidP="00B31595">
      <w:pPr>
        <w:jc w:val="both"/>
        <w:rPr>
          <w:sz w:val="28"/>
          <w:szCs w:val="28"/>
        </w:rPr>
      </w:pPr>
      <w:r w:rsidRPr="00CD33BA">
        <w:rPr>
          <w:sz w:val="28"/>
          <w:szCs w:val="28"/>
        </w:rPr>
        <w:tab/>
        <w:t>Технические мероприятия предусматривают:</w:t>
      </w:r>
    </w:p>
    <w:p w:rsidR="00CD33BA" w:rsidRPr="00CD33BA" w:rsidRDefault="00CD33BA" w:rsidP="00865AD7">
      <w:pPr>
        <w:widowControl w:val="0"/>
        <w:numPr>
          <w:ilvl w:val="0"/>
          <w:numId w:val="12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создание бригад, аварийно-спасательных служб и формирований,</w:t>
      </w:r>
    </w:p>
    <w:p w:rsidR="00CD33BA" w:rsidRPr="00CD33BA" w:rsidRDefault="00CD33BA" w:rsidP="00865AD7">
      <w:pPr>
        <w:widowControl w:val="0"/>
        <w:numPr>
          <w:ilvl w:val="0"/>
          <w:numId w:val="12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обеспечение средствами малой механизации,</w:t>
      </w:r>
    </w:p>
    <w:p w:rsidR="00CD33BA" w:rsidRPr="00CD33BA" w:rsidRDefault="00CD33BA" w:rsidP="00865AD7">
      <w:pPr>
        <w:widowControl w:val="0"/>
        <w:numPr>
          <w:ilvl w:val="0"/>
          <w:numId w:val="12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техническими средствами,</w:t>
      </w:r>
    </w:p>
    <w:p w:rsidR="00CD33BA" w:rsidRPr="00CD33BA" w:rsidRDefault="00CD33BA" w:rsidP="00B31595">
      <w:pPr>
        <w:widowControl w:val="0"/>
        <w:numPr>
          <w:ilvl w:val="0"/>
          <w:numId w:val="12"/>
        </w:numPr>
        <w:tabs>
          <w:tab w:val="num" w:pos="0"/>
        </w:tabs>
        <w:autoSpaceDE w:val="0"/>
        <w:autoSpaceDN w:val="0"/>
        <w:adjustRightInd w:val="0"/>
        <w:ind w:left="0" w:firstLine="705"/>
        <w:jc w:val="both"/>
        <w:rPr>
          <w:sz w:val="28"/>
          <w:szCs w:val="28"/>
        </w:rPr>
      </w:pPr>
      <w:r w:rsidRPr="00CD33BA">
        <w:rPr>
          <w:sz w:val="28"/>
          <w:szCs w:val="28"/>
        </w:rPr>
        <w:t xml:space="preserve">средствами материального обеспечения и финансовыми ресурсами для ведения спасательных работ, эвакуации населения в безопасные места и для </w:t>
      </w:r>
      <w:r w:rsidRPr="00CD33BA">
        <w:rPr>
          <w:sz w:val="28"/>
          <w:szCs w:val="28"/>
        </w:rPr>
        <w:lastRenderedPageBreak/>
        <w:t xml:space="preserve">обеспечения жизнедеятельности </w:t>
      </w:r>
      <w:r w:rsidR="007058EF">
        <w:rPr>
          <w:sz w:val="28"/>
          <w:szCs w:val="28"/>
        </w:rPr>
        <w:t>граждан</w:t>
      </w:r>
      <w:r w:rsidR="00716B72">
        <w:rPr>
          <w:sz w:val="28"/>
          <w:szCs w:val="28"/>
        </w:rPr>
        <w:t>,</w:t>
      </w:r>
      <w:r w:rsidR="007058EF">
        <w:rPr>
          <w:sz w:val="28"/>
          <w:szCs w:val="28"/>
        </w:rPr>
        <w:t xml:space="preserve"> проживающих на </w:t>
      </w:r>
      <w:r w:rsidRPr="00CD33BA">
        <w:rPr>
          <w:sz w:val="28"/>
          <w:szCs w:val="28"/>
        </w:rPr>
        <w:t xml:space="preserve">территории муниципального образования </w:t>
      </w:r>
      <w:r w:rsidR="00716B72">
        <w:rPr>
          <w:sz w:val="28"/>
          <w:szCs w:val="28"/>
        </w:rPr>
        <w:t xml:space="preserve">Чернолучинского городского </w:t>
      </w:r>
      <w:r w:rsidR="007058EF">
        <w:rPr>
          <w:sz w:val="28"/>
          <w:szCs w:val="28"/>
        </w:rPr>
        <w:t>поселения</w:t>
      </w:r>
      <w:r w:rsidRPr="00CD33BA">
        <w:rPr>
          <w:sz w:val="28"/>
          <w:szCs w:val="28"/>
        </w:rPr>
        <w:t xml:space="preserve"> в период проведения аварийно-спасательных работ.</w:t>
      </w:r>
    </w:p>
    <w:p w:rsidR="00CD33BA" w:rsidRPr="00CD33BA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В подготовительный период важную роль играет анализ обстановки и про</w:t>
      </w:r>
      <w:r w:rsidRPr="00CD33BA">
        <w:rPr>
          <w:sz w:val="28"/>
          <w:szCs w:val="28"/>
        </w:rPr>
        <w:softHyphen/>
        <w:t>гнозирование возможн</w:t>
      </w:r>
      <w:r w:rsidR="007058EF">
        <w:rPr>
          <w:sz w:val="28"/>
          <w:szCs w:val="28"/>
        </w:rPr>
        <w:t>ых чрезвычайных ситуаций</w:t>
      </w:r>
      <w:r w:rsidRPr="00CD33BA">
        <w:rPr>
          <w:sz w:val="28"/>
          <w:szCs w:val="28"/>
        </w:rPr>
        <w:t xml:space="preserve">, поэтому в период </w:t>
      </w:r>
      <w:r w:rsidR="007058EF">
        <w:rPr>
          <w:sz w:val="28"/>
          <w:szCs w:val="28"/>
        </w:rPr>
        <w:t>опасного периода создается</w:t>
      </w:r>
      <w:r w:rsidRPr="00CD33BA">
        <w:rPr>
          <w:bCs/>
          <w:sz w:val="28"/>
          <w:szCs w:val="28"/>
        </w:rPr>
        <w:t xml:space="preserve"> комисси</w:t>
      </w:r>
      <w:r w:rsidR="007058EF">
        <w:rPr>
          <w:bCs/>
          <w:sz w:val="28"/>
          <w:szCs w:val="28"/>
        </w:rPr>
        <w:t xml:space="preserve">я с указанием конкретных мероприятий по ликвидации чрезвычайной ситуации, </w:t>
      </w:r>
      <w:r w:rsidRPr="00CD33BA">
        <w:rPr>
          <w:bCs/>
          <w:sz w:val="28"/>
          <w:szCs w:val="28"/>
        </w:rPr>
        <w:t>со</w:t>
      </w:r>
      <w:r w:rsidR="007058EF">
        <w:rPr>
          <w:bCs/>
          <w:sz w:val="28"/>
          <w:szCs w:val="28"/>
        </w:rPr>
        <w:t>гласно</w:t>
      </w:r>
      <w:r w:rsidRPr="00CD33BA">
        <w:rPr>
          <w:bCs/>
          <w:sz w:val="28"/>
          <w:szCs w:val="28"/>
        </w:rPr>
        <w:t xml:space="preserve"> распоряжени</w:t>
      </w:r>
      <w:r w:rsidR="007058EF">
        <w:rPr>
          <w:bCs/>
          <w:sz w:val="28"/>
          <w:szCs w:val="28"/>
        </w:rPr>
        <w:t>я</w:t>
      </w:r>
      <w:r w:rsidRPr="00CD33BA">
        <w:rPr>
          <w:bCs/>
          <w:sz w:val="28"/>
          <w:szCs w:val="28"/>
        </w:rPr>
        <w:t xml:space="preserve"> главы </w:t>
      </w:r>
      <w:r w:rsidR="007058EF">
        <w:rPr>
          <w:bCs/>
          <w:sz w:val="28"/>
          <w:szCs w:val="28"/>
        </w:rPr>
        <w:t>городского поселения.</w:t>
      </w:r>
    </w:p>
    <w:p w:rsidR="00CD33BA" w:rsidRPr="00CD33BA" w:rsidRDefault="007058EF" w:rsidP="00B31595">
      <w:pPr>
        <w:widowControl w:val="0"/>
        <w:snapToGri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Могут </w:t>
      </w:r>
      <w:r w:rsidR="00CD33BA" w:rsidRPr="00CD33BA">
        <w:rPr>
          <w:sz w:val="28"/>
          <w:szCs w:val="28"/>
        </w:rPr>
        <w:t>проводит</w:t>
      </w:r>
      <w:r>
        <w:rPr>
          <w:sz w:val="28"/>
          <w:szCs w:val="28"/>
        </w:rPr>
        <w:t>ься</w:t>
      </w:r>
      <w:r w:rsidR="00CD33BA" w:rsidRPr="00CD33BA">
        <w:rPr>
          <w:sz w:val="28"/>
          <w:szCs w:val="28"/>
        </w:rPr>
        <w:t xml:space="preserve"> следующие мероприятия:</w:t>
      </w:r>
    </w:p>
    <w:p w:rsidR="007058EF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 xml:space="preserve">• </w:t>
      </w:r>
      <w:r w:rsidR="007058EF">
        <w:rPr>
          <w:sz w:val="28"/>
          <w:szCs w:val="28"/>
        </w:rPr>
        <w:t>создать мобильные группы;</w:t>
      </w:r>
    </w:p>
    <w:p w:rsidR="00CD33BA" w:rsidRPr="00CD33BA" w:rsidRDefault="007058EF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•</w:t>
      </w:r>
      <w:r>
        <w:rPr>
          <w:sz w:val="28"/>
          <w:szCs w:val="28"/>
        </w:rPr>
        <w:t xml:space="preserve"> </w:t>
      </w:r>
      <w:r w:rsidR="00CD33BA" w:rsidRPr="00CD33BA">
        <w:rPr>
          <w:sz w:val="28"/>
          <w:szCs w:val="28"/>
        </w:rPr>
        <w:t>орган</w:t>
      </w:r>
      <w:r>
        <w:rPr>
          <w:sz w:val="28"/>
          <w:szCs w:val="28"/>
        </w:rPr>
        <w:t>изует круглосуточный контроль</w:t>
      </w:r>
      <w:r w:rsidR="00CD33BA" w:rsidRPr="00CD33BA">
        <w:rPr>
          <w:sz w:val="28"/>
          <w:szCs w:val="28"/>
        </w:rPr>
        <w:t>;</w:t>
      </w:r>
    </w:p>
    <w:p w:rsidR="00CD33BA" w:rsidRPr="00CD33BA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• поддерживат</w:t>
      </w:r>
      <w:r w:rsidR="007058EF">
        <w:rPr>
          <w:sz w:val="28"/>
          <w:szCs w:val="28"/>
        </w:rPr>
        <w:t>ь</w:t>
      </w:r>
      <w:r w:rsidRPr="00CD33BA">
        <w:rPr>
          <w:sz w:val="28"/>
          <w:szCs w:val="28"/>
        </w:rPr>
        <w:t xml:space="preserve"> постоянную </w:t>
      </w:r>
      <w:r w:rsidR="00716B72" w:rsidRPr="00CD33BA">
        <w:rPr>
          <w:sz w:val="28"/>
          <w:szCs w:val="28"/>
        </w:rPr>
        <w:t>связь, обмениваться</w:t>
      </w:r>
      <w:r w:rsidRPr="00CD33BA">
        <w:rPr>
          <w:sz w:val="28"/>
          <w:szCs w:val="28"/>
        </w:rPr>
        <w:t xml:space="preserve"> информацией с комисси</w:t>
      </w:r>
      <w:r w:rsidRPr="00CD33BA">
        <w:rPr>
          <w:sz w:val="28"/>
          <w:szCs w:val="28"/>
        </w:rPr>
        <w:softHyphen/>
        <w:t>ями по чрезвычайным ситуациям;</w:t>
      </w:r>
    </w:p>
    <w:p w:rsidR="00CD33BA" w:rsidRPr="00CD33BA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• отправляет донесения в вышестоящие органы управления;</w:t>
      </w:r>
    </w:p>
    <w:p w:rsidR="00CD33BA" w:rsidRPr="00CD33BA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• уточняет и корректирует планы мероприятий с учетом складывающейся обстановки;</w:t>
      </w:r>
    </w:p>
    <w:p w:rsidR="00CD33BA" w:rsidRPr="00CD33BA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• решением главы муниципального образования территории организует круглосуточные де</w:t>
      </w:r>
      <w:r w:rsidRPr="00CD33BA">
        <w:rPr>
          <w:sz w:val="28"/>
          <w:szCs w:val="28"/>
        </w:rPr>
        <w:softHyphen/>
        <w:t>журства спасательных сил и средств;</w:t>
      </w:r>
    </w:p>
    <w:p w:rsidR="00CD33BA" w:rsidRPr="00CD33BA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• уточняет места временного отселения постра</w:t>
      </w:r>
      <w:r w:rsidRPr="00CD33BA">
        <w:rPr>
          <w:sz w:val="28"/>
          <w:szCs w:val="28"/>
        </w:rPr>
        <w:softHyphen/>
        <w:t>давших жителей, организует подго</w:t>
      </w:r>
      <w:r w:rsidRPr="00CD33BA">
        <w:rPr>
          <w:sz w:val="28"/>
          <w:szCs w:val="28"/>
        </w:rPr>
        <w:softHyphen/>
        <w:t xml:space="preserve">товку общественных </w:t>
      </w:r>
      <w:r w:rsidR="00716B72" w:rsidRPr="00CD33BA">
        <w:rPr>
          <w:sz w:val="28"/>
          <w:szCs w:val="28"/>
        </w:rPr>
        <w:t>зданий к</w:t>
      </w:r>
      <w:r w:rsidRPr="00CD33BA">
        <w:rPr>
          <w:sz w:val="28"/>
          <w:szCs w:val="28"/>
        </w:rPr>
        <w:t xml:space="preserve"> размещению эвакуируемых;</w:t>
      </w:r>
    </w:p>
    <w:p w:rsidR="00CD33BA" w:rsidRPr="00CD33BA" w:rsidRDefault="00CD33BA" w:rsidP="00B31595">
      <w:pPr>
        <w:widowControl w:val="0"/>
        <w:snapToGrid w:val="0"/>
        <w:ind w:firstLine="72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• предусматривает обеспечение эвакуируемого насел</w:t>
      </w:r>
      <w:r w:rsidR="00B17C84">
        <w:rPr>
          <w:sz w:val="28"/>
          <w:szCs w:val="28"/>
        </w:rPr>
        <w:t>ения всем необходимым для жизни.</w:t>
      </w:r>
    </w:p>
    <w:p w:rsidR="00CD33BA" w:rsidRPr="00CD33BA" w:rsidRDefault="00CD33BA" w:rsidP="00B31595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CD33BA" w:rsidRPr="00CD33BA" w:rsidRDefault="00716B72" w:rsidP="00B31595">
      <w:pPr>
        <w:autoSpaceDE w:val="0"/>
        <w:autoSpaceDN w:val="0"/>
        <w:adjustRightInd w:val="0"/>
        <w:jc w:val="center"/>
        <w:rPr>
          <w:b/>
          <w:bCs/>
          <w:i/>
          <w:iCs/>
          <w:sz w:val="28"/>
          <w:szCs w:val="28"/>
        </w:rPr>
      </w:pPr>
      <w:r w:rsidRPr="00CD33BA">
        <w:rPr>
          <w:b/>
          <w:bCs/>
          <w:i/>
          <w:iCs/>
          <w:sz w:val="28"/>
          <w:szCs w:val="28"/>
        </w:rPr>
        <w:t>Мероприятия по снижению риска</w:t>
      </w:r>
      <w:r w:rsidR="00CD33BA" w:rsidRPr="00CD33BA">
        <w:rPr>
          <w:b/>
          <w:bCs/>
          <w:i/>
          <w:iCs/>
          <w:sz w:val="28"/>
          <w:szCs w:val="28"/>
        </w:rPr>
        <w:t xml:space="preserve"> на территории</w:t>
      </w:r>
    </w:p>
    <w:p w:rsidR="00CD33BA" w:rsidRPr="00CD33BA" w:rsidRDefault="00CD33BA" w:rsidP="00B31595">
      <w:pPr>
        <w:autoSpaceDE w:val="0"/>
        <w:autoSpaceDN w:val="0"/>
        <w:adjustRightInd w:val="0"/>
        <w:jc w:val="center"/>
        <w:rPr>
          <w:b/>
          <w:bCs/>
          <w:i/>
          <w:iCs/>
          <w:sz w:val="28"/>
          <w:szCs w:val="28"/>
        </w:rPr>
      </w:pPr>
    </w:p>
    <w:p w:rsidR="00CD33BA" w:rsidRPr="00CD33BA" w:rsidRDefault="00716B72" w:rsidP="00B31595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Наибольшую вероятность возникновения чрезвычайных ситуаций на территории муниципального образования представляют пожары</w:t>
      </w:r>
      <w:r w:rsidR="00CD33BA" w:rsidRPr="00CD33BA">
        <w:rPr>
          <w:sz w:val="28"/>
          <w:szCs w:val="28"/>
        </w:rPr>
        <w:t>.</w:t>
      </w:r>
    </w:p>
    <w:p w:rsidR="00CD33BA" w:rsidRPr="00CD33BA" w:rsidRDefault="00CD33BA" w:rsidP="00B31595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ab/>
      </w:r>
      <w:r w:rsidR="00716B72" w:rsidRPr="00CD33BA">
        <w:rPr>
          <w:sz w:val="28"/>
          <w:szCs w:val="28"/>
        </w:rPr>
        <w:t>Для снижения</w:t>
      </w:r>
      <w:r w:rsidRPr="00CD33BA">
        <w:rPr>
          <w:sz w:val="28"/>
          <w:szCs w:val="28"/>
        </w:rPr>
        <w:t xml:space="preserve"> степени риска при </w:t>
      </w:r>
      <w:r w:rsidR="00716B72" w:rsidRPr="00CD33BA">
        <w:rPr>
          <w:sz w:val="28"/>
          <w:szCs w:val="28"/>
        </w:rPr>
        <w:t>возникновении чрезвычайных ситуаций и смягчения последствий чрезвычайных ситуаций</w:t>
      </w:r>
      <w:r w:rsidRPr="00CD33BA">
        <w:rPr>
          <w:sz w:val="28"/>
          <w:szCs w:val="28"/>
        </w:rPr>
        <w:t xml:space="preserve"> </w:t>
      </w:r>
      <w:r w:rsidR="00716B72" w:rsidRPr="00CD33BA">
        <w:rPr>
          <w:sz w:val="28"/>
          <w:szCs w:val="28"/>
        </w:rPr>
        <w:t>на территории муниципального</w:t>
      </w:r>
      <w:r w:rsidRPr="00CD33BA">
        <w:rPr>
          <w:sz w:val="28"/>
          <w:szCs w:val="28"/>
        </w:rPr>
        <w:t xml:space="preserve"> образования </w:t>
      </w:r>
      <w:r w:rsidR="00B17C84">
        <w:rPr>
          <w:sz w:val="28"/>
          <w:szCs w:val="28"/>
        </w:rPr>
        <w:t xml:space="preserve">Чернолучинского городского поселения </w:t>
      </w:r>
      <w:r w:rsidR="00716B72" w:rsidRPr="00CD33BA">
        <w:rPr>
          <w:sz w:val="28"/>
          <w:szCs w:val="28"/>
        </w:rPr>
        <w:t>следует выполнить следующие мероприятия</w:t>
      </w:r>
      <w:r w:rsidRPr="00CD33BA">
        <w:rPr>
          <w:sz w:val="28"/>
          <w:szCs w:val="28"/>
        </w:rPr>
        <w:t>:</w:t>
      </w:r>
    </w:p>
    <w:p w:rsidR="00CD33BA" w:rsidRPr="00CD33BA" w:rsidRDefault="00716B72" w:rsidP="00B31595">
      <w:pPr>
        <w:widowControl w:val="0"/>
        <w:numPr>
          <w:ilvl w:val="0"/>
          <w:numId w:val="12"/>
        </w:numPr>
        <w:tabs>
          <w:tab w:val="num" w:pos="0"/>
        </w:tabs>
        <w:autoSpaceDE w:val="0"/>
        <w:autoSpaceDN w:val="0"/>
        <w:adjustRightInd w:val="0"/>
        <w:ind w:left="0" w:firstLine="705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организовать систему оповещения населения территории муниципального образования</w:t>
      </w:r>
      <w:r w:rsidR="00CD33BA" w:rsidRPr="00CD33BA">
        <w:rPr>
          <w:sz w:val="28"/>
          <w:szCs w:val="28"/>
        </w:rPr>
        <w:t>;</w:t>
      </w:r>
    </w:p>
    <w:p w:rsidR="00CD33BA" w:rsidRPr="00CD33BA" w:rsidRDefault="00716B72" w:rsidP="00B31595">
      <w:pPr>
        <w:widowControl w:val="0"/>
        <w:numPr>
          <w:ilvl w:val="0"/>
          <w:numId w:val="12"/>
        </w:numPr>
        <w:tabs>
          <w:tab w:val="num" w:pos="0"/>
        </w:tabs>
        <w:autoSpaceDE w:val="0"/>
        <w:autoSpaceDN w:val="0"/>
        <w:adjustRightInd w:val="0"/>
        <w:ind w:left="0" w:firstLine="705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создать резерв</w:t>
      </w:r>
      <w:r w:rsidR="00CD33BA" w:rsidRPr="00CD33BA">
        <w:rPr>
          <w:sz w:val="28"/>
          <w:szCs w:val="28"/>
        </w:rPr>
        <w:t xml:space="preserve"> финансовых и материальных ресурсов на случай возникновения чрезвычайной ситуации;</w:t>
      </w:r>
    </w:p>
    <w:p w:rsidR="00CD33BA" w:rsidRPr="00CD33BA" w:rsidRDefault="00CD33BA" w:rsidP="00B31595">
      <w:pPr>
        <w:widowControl w:val="0"/>
        <w:autoSpaceDE w:val="0"/>
        <w:autoSpaceDN w:val="0"/>
        <w:adjustRightInd w:val="0"/>
        <w:ind w:firstLine="705"/>
        <w:jc w:val="both"/>
        <w:rPr>
          <w:sz w:val="28"/>
          <w:szCs w:val="28"/>
        </w:rPr>
      </w:pPr>
      <w:r w:rsidRPr="00CD33BA">
        <w:rPr>
          <w:sz w:val="28"/>
          <w:szCs w:val="28"/>
        </w:rPr>
        <w:t xml:space="preserve">- создать подразделения добровольной пожарной </w:t>
      </w:r>
      <w:r w:rsidR="00716B72" w:rsidRPr="00CD33BA">
        <w:rPr>
          <w:sz w:val="28"/>
          <w:szCs w:val="28"/>
        </w:rPr>
        <w:t>охраны на территории муниципального</w:t>
      </w:r>
      <w:r w:rsidRPr="00CD33BA">
        <w:rPr>
          <w:sz w:val="28"/>
          <w:szCs w:val="28"/>
        </w:rPr>
        <w:t xml:space="preserve"> </w:t>
      </w:r>
      <w:r w:rsidR="00716B72" w:rsidRPr="00CD33BA">
        <w:rPr>
          <w:sz w:val="28"/>
          <w:szCs w:val="28"/>
        </w:rPr>
        <w:t>образования и обеспечить материально</w:t>
      </w:r>
      <w:r w:rsidRPr="00CD33BA">
        <w:rPr>
          <w:sz w:val="28"/>
          <w:szCs w:val="28"/>
        </w:rPr>
        <w:t>-</w:t>
      </w:r>
      <w:r w:rsidR="00716B72" w:rsidRPr="00CD33BA">
        <w:rPr>
          <w:sz w:val="28"/>
          <w:szCs w:val="28"/>
        </w:rPr>
        <w:t>техническую базу для их функционирования</w:t>
      </w:r>
      <w:r w:rsidRPr="00CD33BA">
        <w:rPr>
          <w:sz w:val="28"/>
          <w:szCs w:val="28"/>
        </w:rPr>
        <w:t>;</w:t>
      </w:r>
    </w:p>
    <w:p w:rsidR="00CD33BA" w:rsidRPr="00CD33BA" w:rsidRDefault="00CD33BA" w:rsidP="00B31595">
      <w:pPr>
        <w:widowControl w:val="0"/>
        <w:autoSpaceDE w:val="0"/>
        <w:autoSpaceDN w:val="0"/>
        <w:adjustRightInd w:val="0"/>
        <w:ind w:firstLine="705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- организовать аварийно-</w:t>
      </w:r>
      <w:r w:rsidR="00716B72" w:rsidRPr="00CD33BA">
        <w:rPr>
          <w:sz w:val="28"/>
          <w:szCs w:val="28"/>
        </w:rPr>
        <w:t>спасательную службу на территории муниципального</w:t>
      </w:r>
      <w:r w:rsidRPr="00CD33BA">
        <w:rPr>
          <w:sz w:val="28"/>
          <w:szCs w:val="28"/>
        </w:rPr>
        <w:t xml:space="preserve"> </w:t>
      </w:r>
      <w:r w:rsidR="00716B72" w:rsidRPr="00CD33BA">
        <w:rPr>
          <w:sz w:val="28"/>
          <w:szCs w:val="28"/>
        </w:rPr>
        <w:t>образования и обеспечить материально</w:t>
      </w:r>
      <w:r w:rsidRPr="00CD33BA">
        <w:rPr>
          <w:sz w:val="28"/>
          <w:szCs w:val="28"/>
        </w:rPr>
        <w:t>-</w:t>
      </w:r>
      <w:r w:rsidR="00716B72" w:rsidRPr="00CD33BA">
        <w:rPr>
          <w:sz w:val="28"/>
          <w:szCs w:val="28"/>
        </w:rPr>
        <w:t>техническую базу для ее функционирования</w:t>
      </w:r>
      <w:r w:rsidRPr="00CD33BA">
        <w:rPr>
          <w:sz w:val="28"/>
          <w:szCs w:val="28"/>
        </w:rPr>
        <w:t>;</w:t>
      </w:r>
    </w:p>
    <w:p w:rsidR="00CD33BA" w:rsidRPr="00CD33BA" w:rsidRDefault="00CD33BA" w:rsidP="00B31595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CD33BA">
        <w:rPr>
          <w:sz w:val="28"/>
          <w:szCs w:val="28"/>
        </w:rPr>
        <w:tab/>
        <w:t xml:space="preserve">-  </w:t>
      </w:r>
      <w:r w:rsidR="00716B72" w:rsidRPr="00CD33BA">
        <w:rPr>
          <w:sz w:val="28"/>
          <w:szCs w:val="28"/>
        </w:rPr>
        <w:t>усилить контроль</w:t>
      </w:r>
      <w:r w:rsidRPr="00CD33BA">
        <w:rPr>
          <w:sz w:val="28"/>
          <w:szCs w:val="28"/>
        </w:rPr>
        <w:t xml:space="preserve"> </w:t>
      </w:r>
      <w:r w:rsidR="00716B72" w:rsidRPr="00CD33BA">
        <w:rPr>
          <w:sz w:val="28"/>
          <w:szCs w:val="28"/>
        </w:rPr>
        <w:t>за обстановкой на аварийных объектах</w:t>
      </w:r>
      <w:r w:rsidRPr="00CD33BA">
        <w:rPr>
          <w:sz w:val="28"/>
          <w:szCs w:val="28"/>
        </w:rPr>
        <w:t>;</w:t>
      </w:r>
    </w:p>
    <w:p w:rsidR="00CD33BA" w:rsidRPr="00CD33BA" w:rsidRDefault="00CD33BA" w:rsidP="00B31595">
      <w:pPr>
        <w:jc w:val="both"/>
        <w:rPr>
          <w:sz w:val="28"/>
          <w:szCs w:val="28"/>
        </w:rPr>
      </w:pPr>
      <w:r w:rsidRPr="00CD33BA">
        <w:rPr>
          <w:sz w:val="28"/>
          <w:szCs w:val="28"/>
        </w:rPr>
        <w:t xml:space="preserve">-   </w:t>
      </w:r>
      <w:r w:rsidR="00716B72" w:rsidRPr="00CD33BA">
        <w:rPr>
          <w:sz w:val="28"/>
          <w:szCs w:val="28"/>
        </w:rPr>
        <w:t>организовать обучение</w:t>
      </w:r>
      <w:r w:rsidRPr="00CD33BA">
        <w:rPr>
          <w:sz w:val="28"/>
          <w:szCs w:val="28"/>
        </w:rPr>
        <w:t xml:space="preserve"> </w:t>
      </w:r>
      <w:r w:rsidR="00716B72" w:rsidRPr="00CD33BA">
        <w:rPr>
          <w:sz w:val="28"/>
          <w:szCs w:val="28"/>
        </w:rPr>
        <w:t>населения способам защиты и действиям при чрезвычайных</w:t>
      </w:r>
      <w:r w:rsidRPr="00CD33BA">
        <w:rPr>
          <w:sz w:val="28"/>
          <w:szCs w:val="28"/>
        </w:rPr>
        <w:t xml:space="preserve"> ситуациях;</w:t>
      </w:r>
    </w:p>
    <w:p w:rsidR="00CD33BA" w:rsidRPr="00CD33BA" w:rsidRDefault="00716B72" w:rsidP="00B31595">
      <w:pPr>
        <w:widowControl w:val="0"/>
        <w:numPr>
          <w:ilvl w:val="0"/>
          <w:numId w:val="12"/>
        </w:numPr>
        <w:autoSpaceDE w:val="0"/>
        <w:autoSpaceDN w:val="0"/>
        <w:adjustRightInd w:val="0"/>
        <w:ind w:left="0" w:firstLine="705"/>
        <w:jc w:val="both"/>
        <w:rPr>
          <w:sz w:val="28"/>
          <w:szCs w:val="28"/>
        </w:rPr>
      </w:pPr>
      <w:r w:rsidRPr="00CD33BA">
        <w:rPr>
          <w:sz w:val="28"/>
          <w:szCs w:val="28"/>
        </w:rPr>
        <w:t>усилить профилактическую работу среди населения, включающую</w:t>
      </w:r>
      <w:r w:rsidR="00CD33BA" w:rsidRPr="00CD33BA">
        <w:rPr>
          <w:sz w:val="28"/>
          <w:szCs w:val="28"/>
        </w:rPr>
        <w:t xml:space="preserve"> </w:t>
      </w:r>
      <w:r w:rsidRPr="00CD33BA">
        <w:rPr>
          <w:sz w:val="28"/>
          <w:szCs w:val="28"/>
        </w:rPr>
        <w:t>в себя обучение мерам противопожарной безопасности, правилам охраны жизни</w:t>
      </w:r>
      <w:r>
        <w:rPr>
          <w:sz w:val="28"/>
          <w:szCs w:val="28"/>
        </w:rPr>
        <w:t xml:space="preserve"> и здоровья</w:t>
      </w:r>
      <w:r w:rsidR="00CD33BA" w:rsidRPr="00CD33BA">
        <w:rPr>
          <w:sz w:val="28"/>
          <w:szCs w:val="28"/>
        </w:rPr>
        <w:t>.</w:t>
      </w:r>
    </w:p>
    <w:p w:rsidR="0086587A" w:rsidRPr="00FC3805" w:rsidRDefault="0086587A" w:rsidP="00B31595">
      <w:pPr>
        <w:ind w:firstLine="708"/>
        <w:jc w:val="both"/>
        <w:rPr>
          <w:sz w:val="28"/>
          <w:szCs w:val="28"/>
        </w:rPr>
      </w:pPr>
    </w:p>
    <w:p w:rsidR="0086587A" w:rsidRPr="0086587A" w:rsidRDefault="0086587A" w:rsidP="00B31595">
      <w:pPr>
        <w:ind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>Исходя из показателей степеней риска необходимо проведение следующих мероприятия</w:t>
      </w:r>
      <w:r w:rsidRPr="00FC3805">
        <w:rPr>
          <w:b/>
          <w:sz w:val="28"/>
          <w:szCs w:val="28"/>
        </w:rPr>
        <w:t xml:space="preserve"> </w:t>
      </w:r>
      <w:r w:rsidRPr="00FC3805">
        <w:rPr>
          <w:sz w:val="28"/>
          <w:szCs w:val="28"/>
        </w:rPr>
        <w:t>по предупреждению и снижению последствий кр</w:t>
      </w:r>
      <w:r>
        <w:rPr>
          <w:sz w:val="28"/>
          <w:szCs w:val="28"/>
        </w:rPr>
        <w:t xml:space="preserve">упных производственных аварий, </w:t>
      </w:r>
      <w:r w:rsidRPr="00FC3805">
        <w:rPr>
          <w:sz w:val="28"/>
          <w:szCs w:val="28"/>
        </w:rPr>
        <w:t>катастроф и стихийных бедствий, по защите населения, сельскохозяйственных животных и растений, материальных ценностей:</w:t>
      </w:r>
    </w:p>
    <w:p w:rsidR="0086587A" w:rsidRPr="00F03AD6" w:rsidRDefault="0086587A" w:rsidP="00B31595">
      <w:pPr>
        <w:ind w:firstLine="708"/>
        <w:jc w:val="both"/>
      </w:pPr>
    </w:p>
    <w:tbl>
      <w:tblPr>
        <w:tblW w:w="9828" w:type="dxa"/>
        <w:tblLook w:val="01E0" w:firstRow="1" w:lastRow="1" w:firstColumn="1" w:lastColumn="1" w:noHBand="0" w:noVBand="0"/>
      </w:tblPr>
      <w:tblGrid>
        <w:gridCol w:w="6948"/>
        <w:gridCol w:w="2880"/>
      </w:tblGrid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r w:rsidRPr="00F03AD6">
              <w:t>Наименование мероприятий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pStyle w:val="2"/>
              <w:ind w:left="0" w:right="0"/>
              <w:rPr>
                <w:b w:val="0"/>
                <w:i/>
                <w:sz w:val="24"/>
                <w:szCs w:val="24"/>
              </w:rPr>
            </w:pPr>
            <w:r w:rsidRPr="00F03AD6">
              <w:rPr>
                <w:b w:val="0"/>
                <w:sz w:val="24"/>
                <w:szCs w:val="24"/>
              </w:rPr>
              <w:t>Ориентировочный</w:t>
            </w:r>
          </w:p>
          <w:p w:rsidR="0086587A" w:rsidRPr="00F03AD6" w:rsidRDefault="0086587A" w:rsidP="00B31595">
            <w:r w:rsidRPr="00F03AD6">
              <w:t>объем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r w:rsidRPr="00F03AD6">
              <w:t>Разработка нормативной правовой базы, механизмов материально-технического и  финансового обеспечения мероприятий по предупреждению ЧС.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r w:rsidRPr="00F03AD6">
              <w:t>Разработка нормативно-правовых документов в области предупреждения и ликвидации ЧС</w:t>
            </w:r>
          </w:p>
        </w:tc>
      </w:tr>
      <w:tr w:rsidR="0086587A" w:rsidRPr="00F03AD6" w:rsidTr="00501C2C">
        <w:trPr>
          <w:trHeight w:val="851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r w:rsidRPr="00F03AD6">
              <w:t>Формирование основ  деятельности  органов управления по предупреждению ЧС: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Постоянно</w:t>
            </w:r>
          </w:p>
          <w:p w:rsidR="0086587A" w:rsidRPr="00F03AD6" w:rsidRDefault="0086587A" w:rsidP="00B31595"/>
        </w:tc>
      </w:tr>
      <w:tr w:rsidR="0086587A" w:rsidRPr="00F03AD6" w:rsidTr="00501C2C">
        <w:trPr>
          <w:trHeight w:val="494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r w:rsidRPr="00F03AD6">
              <w:t>- корректировка паспортов безопасности объекта, территории;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Ежегодно</w:t>
            </w:r>
            <w:r>
              <w:t xml:space="preserve"> (по необходимости)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r w:rsidRPr="00F03AD6">
              <w:t>Разработка мероприятий  направленных на снижение рисков возникновения и  смягчение последствий чрезвычайных ситуаций природного и техногенного характера.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По периодам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r w:rsidRPr="00F03AD6">
              <w:t>Поддержание в готовности системы оперативного доведения до населения информации об обстановке и рекомендаций по его действиям в условиях ЧС.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>
              <w:t xml:space="preserve">Проведение </w:t>
            </w:r>
            <w:r w:rsidRPr="00F03AD6">
              <w:t>тренировок по оповещению и действиям руководящего состава  при ЧС.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Подготовка к эвакуации населения из возможных зон бедствия на территории городского поселения: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  <w:ind w:firstLine="720"/>
            </w:pP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- создание эвакоорганов и планирование их работы;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Согласно плану эвакуации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  <w:ind w:hanging="70"/>
            </w:pPr>
            <w:r w:rsidRPr="00F03AD6">
              <w:t>- подготовка     транспортного обеспечения эвакомероприятий (по маршрутам эвакуации и видам транспорта);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  <w:ind w:firstLine="110"/>
            </w:pPr>
            <w:r w:rsidRPr="00F03AD6">
              <w:t>Согласно плану эвакуации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  <w:ind w:hanging="70"/>
            </w:pPr>
            <w:r w:rsidRPr="00F03AD6">
              <w:t>- подготовка мест   временного размещения   эвакуированного населения   приспособленных  гостиниц, общежитий, школ и т.д.) на территории района;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  <w:ind w:firstLine="110"/>
            </w:pPr>
            <w:r w:rsidRPr="00F03AD6">
              <w:t>Согласно плану эвакуации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Подготовка к обеспечению населения  предметами   первой  необходимости в условиях ЧС: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Согласно плану первоочередного жизнеобеспечения населения: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- подготовка общественных    и административных зданий  для  временного размещения  пострадавшего населения города.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согласно плану первоочередного жизнеобеспечения населения.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Подготовка к  топливно-энергетическому      обеспечению пострадавшего населения    и оказания ему коммунально- бытовых услуг: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  <w:rPr>
                <w:highlight w:val="green"/>
              </w:rPr>
            </w:pPr>
            <w:r w:rsidRPr="00F03AD6">
              <w:t>Согласно плану</w:t>
            </w:r>
          </w:p>
        </w:tc>
      </w:tr>
      <w:tr w:rsidR="0086587A" w:rsidRPr="00F03AD6" w:rsidTr="00501C2C"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C2575E" w:rsidP="00B31595">
            <w:pPr>
              <w:numPr>
                <w:ilvl w:val="12"/>
                <w:numId w:val="0"/>
              </w:numPr>
            </w:pPr>
            <w:r>
              <w:t xml:space="preserve">- создание запасов </w:t>
            </w:r>
            <w:r w:rsidR="0086587A" w:rsidRPr="00F03AD6">
              <w:t>топлива (дров, угля и т.п.);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587A" w:rsidRPr="00F03AD6" w:rsidRDefault="0086587A" w:rsidP="00B31595">
            <w:pPr>
              <w:numPr>
                <w:ilvl w:val="12"/>
                <w:numId w:val="0"/>
              </w:numPr>
            </w:pPr>
            <w:r w:rsidRPr="00F03AD6">
              <w:t>согласно плану первоочередного жизнеобеспечения населения.</w:t>
            </w:r>
          </w:p>
        </w:tc>
      </w:tr>
    </w:tbl>
    <w:p w:rsidR="00A417A3" w:rsidRPr="00C2575E" w:rsidRDefault="00A417A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C2575E" w:rsidRPr="00C2575E" w:rsidRDefault="00C2575E" w:rsidP="003960F2">
      <w:pPr>
        <w:spacing w:line="276" w:lineRule="auto"/>
        <w:ind w:firstLine="709"/>
        <w:jc w:val="both"/>
        <w:rPr>
          <w:sz w:val="28"/>
          <w:szCs w:val="28"/>
        </w:rPr>
      </w:pPr>
      <w:r w:rsidRPr="00C2575E">
        <w:rPr>
          <w:sz w:val="28"/>
          <w:szCs w:val="28"/>
        </w:rPr>
        <w:t>В целях предотвращения и снижения последствий производственных аварий, катастроф и стихийных бедствий в поселении разрабатываются и осуществляются организационные и технические мероприятия, которыми предусматривается: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lastRenderedPageBreak/>
        <w:t xml:space="preserve"> 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 xml:space="preserve">дальнейшее совершенствование и поддержание в постоянной готовности системы оповещения населения </w:t>
      </w:r>
      <w:r w:rsidR="00716B72" w:rsidRPr="00C2575E">
        <w:rPr>
          <w:sz w:val="28"/>
          <w:szCs w:val="28"/>
        </w:rPr>
        <w:t>поселения, рабочих</w:t>
      </w:r>
      <w:r w:rsidRPr="00C2575E">
        <w:rPr>
          <w:sz w:val="28"/>
          <w:szCs w:val="28"/>
        </w:rPr>
        <w:t xml:space="preserve"> и </w:t>
      </w:r>
      <w:r w:rsidR="00716B72" w:rsidRPr="00C2575E">
        <w:rPr>
          <w:sz w:val="28"/>
          <w:szCs w:val="28"/>
        </w:rPr>
        <w:t>служащих,</w:t>
      </w:r>
      <w:r w:rsidRPr="00C2575E">
        <w:rPr>
          <w:sz w:val="28"/>
          <w:szCs w:val="28"/>
        </w:rPr>
        <w:t xml:space="preserve"> и объектов народного хозяйства;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>ограничение распространения огня в случае возгорания объектов, создание условий для быстрой эвакуации людей и материальных ценностей, надежная локализация и тушение пожара;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>создание резервных источников противопожарного водоснабжения, удобных подъездов к пожароопасным объектам и пожарным водоемам;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>создание и поддержание в постоянной готовности к ликвидации последствий аварий и стихийных бедствий нештатных формирований ГО;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>разработка мероприятий по безопасной деятельности пожаро-взрывоопасных объектов поселения;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 xml:space="preserve">постоянная работа с </w:t>
      </w:r>
      <w:r w:rsidR="00716B72" w:rsidRPr="00C2575E">
        <w:rPr>
          <w:sz w:val="28"/>
          <w:szCs w:val="28"/>
        </w:rPr>
        <w:t>населением поселения</w:t>
      </w:r>
      <w:r w:rsidRPr="00C2575E">
        <w:rPr>
          <w:sz w:val="28"/>
          <w:szCs w:val="28"/>
        </w:rPr>
        <w:t xml:space="preserve"> по пропаганде знаний в системе обеспечения первичных мер пожарной безопасности, правил поведения в экстремальных ситуациях и т.д.;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>обучение действиям в чрезвычайных ситуациях командного состава нештатных формирований ГО на местах.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-</w:t>
      </w:r>
      <w:r w:rsidR="003960F2">
        <w:rPr>
          <w:sz w:val="28"/>
          <w:szCs w:val="28"/>
        </w:rPr>
        <w:t xml:space="preserve"> </w:t>
      </w:r>
      <w:r w:rsidRPr="00C2575E">
        <w:rPr>
          <w:sz w:val="28"/>
          <w:szCs w:val="28"/>
        </w:rPr>
        <w:t xml:space="preserve">при локализации и ликвидации последствий производственных аварий или стихийных бедствий привлекать все необходимые силы и средства, имеющиеся в распоряжении поселения, при этом основные усилия сосредоточить на спасении людей и предотвращении разрастания аварии до катастрофических размеров. </w:t>
      </w:r>
    </w:p>
    <w:p w:rsidR="00C2575E" w:rsidRPr="00C2575E" w:rsidRDefault="00C2575E" w:rsidP="003960F2">
      <w:pPr>
        <w:spacing w:line="276" w:lineRule="auto"/>
        <w:ind w:firstLine="567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Для снижения риска паводка производятся работы по вывозу снега с территории </w:t>
      </w:r>
      <w:r w:rsidR="00716B72" w:rsidRPr="00C2575E">
        <w:rPr>
          <w:sz w:val="28"/>
          <w:szCs w:val="28"/>
        </w:rPr>
        <w:t>поселения, по</w:t>
      </w:r>
      <w:r w:rsidRPr="00C2575E">
        <w:rPr>
          <w:sz w:val="28"/>
          <w:szCs w:val="28"/>
        </w:rPr>
        <w:t xml:space="preserve"> очистк</w:t>
      </w:r>
      <w:r w:rsidR="00716B72">
        <w:rPr>
          <w:sz w:val="28"/>
          <w:szCs w:val="28"/>
        </w:rPr>
        <w:t>е</w:t>
      </w:r>
      <w:r w:rsidRPr="00C2575E">
        <w:rPr>
          <w:sz w:val="28"/>
          <w:szCs w:val="28"/>
        </w:rPr>
        <w:t xml:space="preserve"> придорожных канав, кюветов, водосточных труб от мусора.</w:t>
      </w:r>
    </w:p>
    <w:p w:rsidR="00C2575E" w:rsidRPr="00C2575E" w:rsidRDefault="00C2575E" w:rsidP="00865AD7">
      <w:pPr>
        <w:spacing w:line="276" w:lineRule="auto"/>
        <w:ind w:firstLine="567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Для снижения риска пожаров производятся работы по скашиванию травы, создаются минерализованные </w:t>
      </w:r>
      <w:r w:rsidR="00716B72" w:rsidRPr="00C2575E">
        <w:rPr>
          <w:sz w:val="28"/>
          <w:szCs w:val="28"/>
        </w:rPr>
        <w:t>полосы, производится</w:t>
      </w:r>
      <w:r w:rsidRPr="00C2575E">
        <w:rPr>
          <w:sz w:val="28"/>
          <w:szCs w:val="28"/>
        </w:rPr>
        <w:t xml:space="preserve"> опашка населенн</w:t>
      </w:r>
      <w:r w:rsidR="00865AD7">
        <w:rPr>
          <w:sz w:val="28"/>
          <w:szCs w:val="28"/>
        </w:rPr>
        <w:t>ого</w:t>
      </w:r>
      <w:r w:rsidRPr="00C2575E">
        <w:rPr>
          <w:sz w:val="28"/>
          <w:szCs w:val="28"/>
        </w:rPr>
        <w:t xml:space="preserve"> пункт</w:t>
      </w:r>
      <w:r w:rsidR="00865AD7">
        <w:rPr>
          <w:sz w:val="28"/>
          <w:szCs w:val="28"/>
        </w:rPr>
        <w:t>а</w:t>
      </w:r>
      <w:r w:rsidRPr="00C2575E">
        <w:rPr>
          <w:sz w:val="28"/>
          <w:szCs w:val="28"/>
        </w:rPr>
        <w:t>.</w:t>
      </w:r>
    </w:p>
    <w:p w:rsidR="00C2575E" w:rsidRPr="00C2575E" w:rsidRDefault="00C2575E" w:rsidP="00B31595">
      <w:pPr>
        <w:spacing w:line="276" w:lineRule="auto"/>
        <w:jc w:val="both"/>
        <w:rPr>
          <w:b/>
          <w:bCs/>
          <w:sz w:val="28"/>
          <w:szCs w:val="28"/>
        </w:rPr>
      </w:pPr>
    </w:p>
    <w:p w:rsidR="00C2575E" w:rsidRPr="00C2575E" w:rsidRDefault="00C2575E" w:rsidP="003960F2">
      <w:pPr>
        <w:spacing w:line="276" w:lineRule="auto"/>
        <w:jc w:val="center"/>
        <w:rPr>
          <w:sz w:val="28"/>
          <w:szCs w:val="28"/>
        </w:rPr>
      </w:pPr>
      <w:r w:rsidRPr="00C2575E">
        <w:rPr>
          <w:b/>
          <w:bCs/>
          <w:sz w:val="28"/>
          <w:szCs w:val="28"/>
        </w:rPr>
        <w:t>5.1. Создание и восполнение резервов финансовых и материальных резервов для ликвидации чрезвычайных ситуаций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Для оперативности реагирования на чрезвычайные ситуации </w:t>
      </w:r>
      <w:r w:rsidR="00716B72" w:rsidRPr="00C2575E">
        <w:rPr>
          <w:sz w:val="28"/>
          <w:szCs w:val="28"/>
        </w:rPr>
        <w:t>местного масштаба в</w:t>
      </w:r>
      <w:r w:rsidRPr="00C2575E">
        <w:rPr>
          <w:sz w:val="28"/>
          <w:szCs w:val="28"/>
        </w:rPr>
        <w:t xml:space="preserve"> </w:t>
      </w:r>
      <w:r w:rsidR="00716B72" w:rsidRPr="00C2575E">
        <w:rPr>
          <w:sz w:val="28"/>
          <w:szCs w:val="28"/>
        </w:rPr>
        <w:t>Администрации Чернолучинского</w:t>
      </w:r>
      <w:r w:rsidRPr="00C2575E">
        <w:rPr>
          <w:sz w:val="28"/>
          <w:szCs w:val="28"/>
        </w:rPr>
        <w:t xml:space="preserve"> городского поселения </w:t>
      </w:r>
      <w:r w:rsidR="00716B72" w:rsidRPr="00C2575E">
        <w:rPr>
          <w:sz w:val="28"/>
          <w:szCs w:val="28"/>
        </w:rPr>
        <w:t>создается резервный</w:t>
      </w:r>
      <w:r w:rsidRPr="00C2575E">
        <w:rPr>
          <w:sz w:val="28"/>
          <w:szCs w:val="28"/>
        </w:rPr>
        <w:t xml:space="preserve"> фонд на предупреждение и ликвидацию чрезвычайных ситуаций.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  <w:highlight w:val="green"/>
        </w:rPr>
      </w:pPr>
    </w:p>
    <w:p w:rsidR="00C2575E" w:rsidRPr="00C2575E" w:rsidRDefault="00C2575E" w:rsidP="003960F2">
      <w:pPr>
        <w:spacing w:line="276" w:lineRule="auto"/>
        <w:jc w:val="center"/>
        <w:rPr>
          <w:sz w:val="28"/>
          <w:szCs w:val="28"/>
        </w:rPr>
      </w:pPr>
      <w:r w:rsidRPr="00C2575E">
        <w:rPr>
          <w:b/>
          <w:bCs/>
          <w:sz w:val="28"/>
          <w:szCs w:val="28"/>
        </w:rPr>
        <w:t>5.2. Наличие транспортных средств для эвакуации населения из поселений, возможных чрезвычайных ситуаций.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Автотранспорт, используемый для эвакуационных мероприятий, направляется из всех предприятий и организаций поселения, имеющих его, независимо от форм собственности и подчиненности, а также транспорт частных лиц (по договорам).</w:t>
      </w:r>
    </w:p>
    <w:p w:rsidR="00C2575E" w:rsidRPr="00C2575E" w:rsidRDefault="00C2575E" w:rsidP="00B31595">
      <w:pPr>
        <w:spacing w:line="276" w:lineRule="auto"/>
        <w:rPr>
          <w:b/>
          <w:bCs/>
          <w:sz w:val="28"/>
          <w:szCs w:val="28"/>
          <w:highlight w:val="green"/>
        </w:rPr>
      </w:pPr>
    </w:p>
    <w:p w:rsidR="00C2575E" w:rsidRPr="00C2575E" w:rsidRDefault="00C2575E" w:rsidP="003960F2">
      <w:pPr>
        <w:spacing w:line="276" w:lineRule="auto"/>
        <w:jc w:val="center"/>
        <w:rPr>
          <w:sz w:val="28"/>
          <w:szCs w:val="28"/>
        </w:rPr>
      </w:pPr>
      <w:r w:rsidRPr="00C2575E">
        <w:rPr>
          <w:b/>
          <w:bCs/>
          <w:sz w:val="28"/>
          <w:szCs w:val="28"/>
        </w:rPr>
        <w:t>5.3. Система оповещения, управления, взаимодействия и связи</w:t>
      </w:r>
    </w:p>
    <w:p w:rsidR="00C2575E" w:rsidRPr="00C2575E" w:rsidRDefault="00C2575E" w:rsidP="00B31595">
      <w:pPr>
        <w:spacing w:line="276" w:lineRule="auto"/>
        <w:jc w:val="both"/>
        <w:rPr>
          <w:b/>
          <w:bCs/>
          <w:sz w:val="28"/>
          <w:szCs w:val="28"/>
        </w:rPr>
      </w:pPr>
      <w:r w:rsidRPr="00C2575E">
        <w:rPr>
          <w:sz w:val="28"/>
          <w:szCs w:val="28"/>
        </w:rPr>
        <w:lastRenderedPageBreak/>
        <w:t xml:space="preserve">           Информация об угрозе возникновения или о чрезвычайной ситуации до руководящего состава поселения доводится по единой дежурно-диспетчерской службе Омского муниципального района.  </w:t>
      </w:r>
      <w:r w:rsidRPr="00C2575E">
        <w:rPr>
          <w:b/>
          <w:bCs/>
          <w:sz w:val="28"/>
          <w:szCs w:val="28"/>
          <w:u w:val="single"/>
        </w:rPr>
        <w:t>Телефоны:</w:t>
      </w:r>
      <w:r w:rsidRPr="00C2575E">
        <w:rPr>
          <w:b/>
          <w:bCs/>
          <w:sz w:val="28"/>
          <w:szCs w:val="28"/>
        </w:rPr>
        <w:t xml:space="preserve"> (3812) 68-22-23</w:t>
      </w:r>
    </w:p>
    <w:p w:rsidR="00C2575E" w:rsidRPr="00C2575E" w:rsidRDefault="00C2575E" w:rsidP="00B31595">
      <w:pPr>
        <w:spacing w:line="276" w:lineRule="auto"/>
        <w:jc w:val="both"/>
        <w:rPr>
          <w:sz w:val="28"/>
          <w:szCs w:val="28"/>
        </w:rPr>
      </w:pPr>
      <w:r w:rsidRPr="00C2575E">
        <w:rPr>
          <w:sz w:val="28"/>
          <w:szCs w:val="28"/>
        </w:rPr>
        <w:t xml:space="preserve">            Непосредственная организация выполнения </w:t>
      </w:r>
      <w:r w:rsidR="00716B72" w:rsidRPr="00C2575E">
        <w:rPr>
          <w:sz w:val="28"/>
          <w:szCs w:val="28"/>
        </w:rPr>
        <w:t>мероприятий по</w:t>
      </w:r>
      <w:r w:rsidRPr="00C2575E">
        <w:rPr>
          <w:sz w:val="28"/>
          <w:szCs w:val="28"/>
        </w:rPr>
        <w:t xml:space="preserve"> предупреждению и ликвидации чрезвычайных ситуаций возлагается на Комиссию по предупреждению и ликвидации чрезвычайных ситуаций и обеспечению пожарной безопасности </w:t>
      </w:r>
      <w:r w:rsidR="00716B72">
        <w:rPr>
          <w:sz w:val="28"/>
          <w:szCs w:val="28"/>
        </w:rPr>
        <w:t xml:space="preserve">городского </w:t>
      </w:r>
      <w:r w:rsidRPr="00C2575E">
        <w:rPr>
          <w:sz w:val="28"/>
          <w:szCs w:val="28"/>
        </w:rPr>
        <w:t>поселения.</w:t>
      </w:r>
    </w:p>
    <w:p w:rsidR="0086587A" w:rsidRPr="0086587A" w:rsidRDefault="0086587A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9227B4" w:rsidRDefault="009227B4" w:rsidP="009227B4">
      <w:pPr>
        <w:ind w:firstLine="709"/>
        <w:jc w:val="both"/>
        <w:rPr>
          <w:bCs/>
          <w:sz w:val="28"/>
          <w:szCs w:val="28"/>
        </w:rPr>
      </w:pPr>
    </w:p>
    <w:p w:rsidR="000C30FF" w:rsidRDefault="000C30FF" w:rsidP="009227B4">
      <w:pPr>
        <w:ind w:firstLine="709"/>
        <w:jc w:val="both"/>
        <w:rPr>
          <w:bCs/>
          <w:sz w:val="28"/>
          <w:szCs w:val="28"/>
        </w:rPr>
      </w:pPr>
    </w:p>
    <w:p w:rsidR="000C30FF" w:rsidRDefault="000C30FF" w:rsidP="009227B4">
      <w:pPr>
        <w:ind w:firstLine="709"/>
        <w:jc w:val="both"/>
        <w:rPr>
          <w:bCs/>
          <w:sz w:val="28"/>
          <w:szCs w:val="28"/>
        </w:rPr>
      </w:pPr>
    </w:p>
    <w:p w:rsidR="000C30FF" w:rsidRDefault="000C30FF" w:rsidP="009227B4">
      <w:pPr>
        <w:ind w:firstLine="709"/>
        <w:jc w:val="both"/>
        <w:rPr>
          <w:bCs/>
          <w:sz w:val="28"/>
          <w:szCs w:val="28"/>
        </w:rPr>
      </w:pPr>
    </w:p>
    <w:p w:rsidR="009227B4" w:rsidRPr="00926EEA" w:rsidRDefault="009227B4" w:rsidP="0054124F">
      <w:pPr>
        <w:ind w:firstLine="708"/>
        <w:jc w:val="both"/>
        <w:rPr>
          <w:bCs/>
          <w:sz w:val="28"/>
          <w:szCs w:val="28"/>
        </w:rPr>
      </w:pPr>
    </w:p>
    <w:p w:rsidR="00926EEA" w:rsidRPr="00926EEA" w:rsidRDefault="00926EEA" w:rsidP="00926EEA">
      <w:pPr>
        <w:rPr>
          <w:bCs/>
          <w:sz w:val="28"/>
          <w:szCs w:val="28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A36504" w:rsidRDefault="00A36504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A36504" w:rsidRDefault="00A36504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A36504" w:rsidRDefault="00A36504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A36504" w:rsidRDefault="00A36504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3960F2" w:rsidRDefault="003960F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3960F2" w:rsidRDefault="003960F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3960F2" w:rsidRDefault="003960F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A36504" w:rsidRDefault="00A36504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716B72" w:rsidRDefault="00716B7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716B72" w:rsidRDefault="00716B7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716B72" w:rsidRDefault="00716B7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716B72" w:rsidRDefault="00716B7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716B72" w:rsidRDefault="00716B72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6101C3" w:rsidP="00B31595">
      <w:pPr>
        <w:ind w:firstLine="360"/>
        <w:jc w:val="center"/>
        <w:rPr>
          <w:rStyle w:val="ab"/>
          <w:b/>
          <w:color w:val="auto"/>
          <w:sz w:val="28"/>
          <w:szCs w:val="28"/>
          <w:u w:val="none"/>
        </w:rPr>
      </w:pPr>
    </w:p>
    <w:p w:rsidR="006101C3" w:rsidRDefault="00526A41" w:rsidP="00B31595">
      <w:pPr>
        <w:ind w:firstLine="360"/>
        <w:jc w:val="center"/>
        <w:rPr>
          <w:rStyle w:val="ab"/>
          <w:color w:val="auto"/>
          <w:sz w:val="28"/>
          <w:szCs w:val="28"/>
          <w:u w:val="none"/>
        </w:rPr>
      </w:pPr>
      <w:r>
        <w:rPr>
          <w:rStyle w:val="ab"/>
          <w:b/>
          <w:color w:val="auto"/>
          <w:sz w:val="28"/>
          <w:szCs w:val="28"/>
          <w:u w:val="none"/>
        </w:rPr>
        <w:t xml:space="preserve">6. </w:t>
      </w:r>
      <w:r w:rsidR="0086587A" w:rsidRPr="0086587A">
        <w:rPr>
          <w:rStyle w:val="ab"/>
          <w:b/>
          <w:color w:val="auto"/>
          <w:sz w:val="28"/>
          <w:szCs w:val="28"/>
          <w:u w:val="none"/>
        </w:rPr>
        <w:t>ПРИЛОЖЕНИЯ</w:t>
      </w:r>
    </w:p>
    <w:p w:rsidR="007B2C4E" w:rsidRPr="0086587A" w:rsidRDefault="007B2C4E" w:rsidP="00B31595">
      <w:pPr>
        <w:ind w:firstLine="360"/>
        <w:jc w:val="center"/>
        <w:rPr>
          <w:sz w:val="28"/>
          <w:szCs w:val="28"/>
        </w:rPr>
      </w:pPr>
      <w:r w:rsidRPr="0086587A">
        <w:rPr>
          <w:rStyle w:val="ab"/>
          <w:color w:val="auto"/>
          <w:sz w:val="28"/>
          <w:szCs w:val="28"/>
          <w:u w:val="none"/>
        </w:rPr>
        <w:t>Приложение № 1</w:t>
      </w:r>
      <w:r w:rsidR="00F7717B" w:rsidRPr="0086587A">
        <w:rPr>
          <w:rStyle w:val="ab"/>
          <w:color w:val="auto"/>
          <w:sz w:val="28"/>
          <w:szCs w:val="28"/>
          <w:u w:val="none"/>
        </w:rPr>
        <w:t xml:space="preserve">. </w:t>
      </w:r>
      <w:r w:rsidR="004336EA" w:rsidRPr="0086587A">
        <w:rPr>
          <w:rStyle w:val="ab"/>
          <w:color w:val="auto"/>
          <w:sz w:val="28"/>
          <w:szCs w:val="28"/>
          <w:u w:val="none"/>
        </w:rPr>
        <w:t>Карта</w:t>
      </w:r>
      <w:r w:rsidR="00F7717B" w:rsidRPr="0086587A">
        <w:rPr>
          <w:rStyle w:val="ab"/>
          <w:color w:val="auto"/>
          <w:sz w:val="28"/>
          <w:szCs w:val="28"/>
          <w:u w:val="none"/>
        </w:rPr>
        <w:t xml:space="preserve"> территории </w:t>
      </w:r>
      <w:r w:rsidR="00F7717B" w:rsidRPr="0086587A">
        <w:rPr>
          <w:sz w:val="28"/>
          <w:szCs w:val="28"/>
        </w:rPr>
        <w:t>Чернолучинского городско</w:t>
      </w:r>
      <w:r w:rsidR="00B6696C" w:rsidRPr="0086587A">
        <w:rPr>
          <w:sz w:val="28"/>
          <w:szCs w:val="28"/>
        </w:rPr>
        <w:t>го поселения</w:t>
      </w:r>
    </w:p>
    <w:p w:rsidR="007B2C4E" w:rsidRPr="0086587A" w:rsidRDefault="007B2C4E" w:rsidP="00B31595">
      <w:pPr>
        <w:ind w:firstLine="708"/>
      </w:pPr>
    </w:p>
    <w:p w:rsidR="007B2C4E" w:rsidRDefault="007B2C4E" w:rsidP="00B31595">
      <w:r w:rsidRPr="007B2C4E">
        <w:rPr>
          <w:noProof/>
        </w:rPr>
        <w:drawing>
          <wp:inline distT="0" distB="0" distL="0" distR="0" wp14:anchorId="1E21F174" wp14:editId="1738C0D1">
            <wp:extent cx="6184803" cy="7906043"/>
            <wp:effectExtent l="19050" t="0" r="6447" b="0"/>
            <wp:docPr id="8" name="Рисунок 121" descr="C:\Documents and Settings\Администратор\Рабочий стол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Documents and Settings\Администратор\Рабочий стол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206" cy="79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87A" w:rsidRPr="007B2C4E" w:rsidRDefault="0086587A" w:rsidP="00B31595"/>
    <w:p w:rsidR="007B2C4E" w:rsidRDefault="007B2C4E" w:rsidP="00B31595"/>
    <w:p w:rsidR="0086587A" w:rsidRDefault="0086587A" w:rsidP="00B31595"/>
    <w:p w:rsidR="006101C3" w:rsidRDefault="006101C3" w:rsidP="00B31595"/>
    <w:p w:rsidR="006101C3" w:rsidRPr="007B2C4E" w:rsidRDefault="006101C3" w:rsidP="00B31595"/>
    <w:p w:rsidR="00E33518" w:rsidRDefault="00E33518" w:rsidP="00B31595">
      <w:pPr>
        <w:rPr>
          <w:sz w:val="28"/>
          <w:szCs w:val="28"/>
        </w:rPr>
      </w:pPr>
    </w:p>
    <w:p w:rsidR="007B2C4E" w:rsidRPr="0086587A" w:rsidRDefault="007B2C4E" w:rsidP="00B31595">
      <w:pPr>
        <w:rPr>
          <w:sz w:val="28"/>
          <w:szCs w:val="28"/>
        </w:rPr>
      </w:pPr>
      <w:r w:rsidRPr="0086587A">
        <w:rPr>
          <w:sz w:val="28"/>
          <w:szCs w:val="28"/>
        </w:rPr>
        <w:t>Приложение № 2.</w:t>
      </w:r>
      <w:r w:rsidR="00734840" w:rsidRPr="0086587A">
        <w:rPr>
          <w:sz w:val="28"/>
          <w:szCs w:val="28"/>
        </w:rPr>
        <w:t xml:space="preserve"> Возможные зоны распространения лесных пожаров</w:t>
      </w:r>
    </w:p>
    <w:p w:rsidR="007B2C4E" w:rsidRPr="0086587A" w:rsidRDefault="007B2C4E" w:rsidP="00B31595"/>
    <w:p w:rsidR="00425337" w:rsidRDefault="00425337" w:rsidP="00B31595">
      <w:pPr>
        <w:tabs>
          <w:tab w:val="left" w:pos="2085"/>
        </w:tabs>
      </w:pPr>
    </w:p>
    <w:p w:rsidR="00B565C2" w:rsidRDefault="00B80CDA" w:rsidP="00B31595">
      <w:pPr>
        <w:keepNext/>
        <w:ind w:firstLine="360"/>
        <w:jc w:val="center"/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3187700</wp:posOffset>
                </wp:positionH>
                <wp:positionV relativeFrom="paragraph">
                  <wp:posOffset>4374515</wp:posOffset>
                </wp:positionV>
                <wp:extent cx="327660" cy="3614420"/>
                <wp:effectExtent l="21590" t="31750" r="69850" b="20955"/>
                <wp:wrapNone/>
                <wp:docPr id="51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27660" cy="361442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CF287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2" o:spid="_x0000_s1026" type="#_x0000_t32" style="position:absolute;margin-left:251pt;margin-top:344.45pt;width:25.8pt;height:284.6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" strokecolor="white [3212]" strokeweight="2pt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2273300</wp:posOffset>
                </wp:positionH>
                <wp:positionV relativeFrom="paragraph">
                  <wp:posOffset>3669030</wp:posOffset>
                </wp:positionV>
                <wp:extent cx="2780665" cy="1362710"/>
                <wp:effectExtent l="21590" t="21590" r="17145" b="15875"/>
                <wp:wrapNone/>
                <wp:docPr id="50" name="Arc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80665" cy="1362710"/>
                        </a:xfrm>
                        <a:custGeom>
                          <a:avLst/>
                          <a:gdLst>
                            <a:gd name="G0" fmla="+- 21600 0 0"/>
                            <a:gd name="G1" fmla="+- 21597 0 0"/>
                            <a:gd name="G2" fmla="+- 21600 0 0"/>
                            <a:gd name="T0" fmla="*/ 21946 w 43200"/>
                            <a:gd name="T1" fmla="*/ 0 h 43197"/>
                            <a:gd name="T2" fmla="*/ 20531 w 43200"/>
                            <a:gd name="T3" fmla="*/ 23 h 43197"/>
                            <a:gd name="T4" fmla="*/ 21600 w 43200"/>
                            <a:gd name="T5" fmla="*/ 21597 h 4319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197" fill="none" extrusionOk="0">
                              <a:moveTo>
                                <a:pt x="21946" y="-1"/>
                              </a:moveTo>
                              <a:cubicBezTo>
                                <a:pt x="33738" y="188"/>
                                <a:pt x="43200" y="9802"/>
                                <a:pt x="43200" y="21597"/>
                              </a:cubicBezTo>
                              <a:cubicBezTo>
                                <a:pt x="43200" y="33526"/>
                                <a:pt x="33529" y="43197"/>
                                <a:pt x="21600" y="43197"/>
                              </a:cubicBezTo>
                              <a:cubicBezTo>
                                <a:pt x="9670" y="43197"/>
                                <a:pt x="0" y="33526"/>
                                <a:pt x="0" y="21597"/>
                              </a:cubicBezTo>
                              <a:cubicBezTo>
                                <a:pt x="0" y="10083"/>
                                <a:pt x="9031" y="593"/>
                                <a:pt x="20531" y="23"/>
                              </a:cubicBezTo>
                            </a:path>
                            <a:path w="43200" h="43197" stroke="0" extrusionOk="0">
                              <a:moveTo>
                                <a:pt x="21946" y="-1"/>
                              </a:moveTo>
                              <a:cubicBezTo>
                                <a:pt x="33738" y="188"/>
                                <a:pt x="43200" y="9802"/>
                                <a:pt x="43200" y="21597"/>
                              </a:cubicBezTo>
                              <a:cubicBezTo>
                                <a:pt x="43200" y="33526"/>
                                <a:pt x="33529" y="43197"/>
                                <a:pt x="21600" y="43197"/>
                              </a:cubicBezTo>
                              <a:cubicBezTo>
                                <a:pt x="9670" y="43197"/>
                                <a:pt x="0" y="33526"/>
                                <a:pt x="0" y="21597"/>
                              </a:cubicBezTo>
                              <a:cubicBezTo>
                                <a:pt x="0" y="10083"/>
                                <a:pt x="9031" y="593"/>
                                <a:pt x="20531" y="23"/>
                              </a:cubicBezTo>
                              <a:lnTo>
                                <a:pt x="21600" y="21597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DDB506" id="Arc 27" o:spid="_x0000_s1026" style="position:absolute;margin-left:179pt;margin-top:288.9pt;width:218.95pt;height:107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" path="m21946,-1nfc33738,188,43200,9802,43200,21597v,11929,-9671,21600,-21600,21600c9670,43197,,33526,,21597,,10083,9031,593,20531,23em21946,-1nsc33738,188,43200,9802,43200,21597v,11929,-9671,21600,-21600,21600c9670,43197,,33526,,21597,,10083,9031,593,20531,23r1069,21574l21946,-1xe" filled="f" strokecolor="white [3212]" strokeweight="2pt">
                <v:path arrowok="t" o:extrusionok="f" o:connecttype="custom" o:connectlocs="1412604,0;1321524,726;1390333,681308" o:connectangles="0,0,0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3144520</wp:posOffset>
                </wp:positionH>
                <wp:positionV relativeFrom="paragraph">
                  <wp:posOffset>760095</wp:posOffset>
                </wp:positionV>
                <wp:extent cx="1190625" cy="7452995"/>
                <wp:effectExtent l="16510" t="36830" r="69215" b="15875"/>
                <wp:wrapNone/>
                <wp:docPr id="49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90625" cy="745299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EABC17" id="AutoShape 50" o:spid="_x0000_s1026" type="#_x0000_t32" style="position:absolute;margin-left:247.6pt;margin-top:59.85pt;width:93.75pt;height:586.8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" strokecolor="white [3212]" strokeweight="2pt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3144520</wp:posOffset>
                </wp:positionH>
                <wp:positionV relativeFrom="paragraph">
                  <wp:posOffset>1757045</wp:posOffset>
                </wp:positionV>
                <wp:extent cx="1578610" cy="6456045"/>
                <wp:effectExtent l="16510" t="33655" r="62230" b="15875"/>
                <wp:wrapNone/>
                <wp:docPr id="48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78610" cy="645604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8F348F" id="AutoShape 49" o:spid="_x0000_s1026" type="#_x0000_t32" style="position:absolute;margin-left:247.6pt;margin-top:138.35pt;width:124.3pt;height:508.35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" strokecolor="white [3212]" strokeweight="2pt">
                <v:stroke endarrow="block"/>
              </v:shape>
            </w:pict>
          </mc:Fallback>
        </mc:AlternateContent>
      </w:r>
      <w:r w:rsidR="0011715E">
        <w:rPr>
          <w:b/>
          <w:noProof/>
        </w:rPr>
        <w:drawing>
          <wp:inline distT="0" distB="0" distL="0" distR="0" wp14:anchorId="7749C4F3" wp14:editId="641592DD">
            <wp:extent cx="5905207" cy="7906044"/>
            <wp:effectExtent l="19050" t="0" r="293" b="0"/>
            <wp:docPr id="2" name="Рисунок 121" descr="C:\Documents and Settings\Администратор\Рабочий стол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Documents and Settings\Администратор\Рабочий стол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501" cy="79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4148455</wp:posOffset>
                </wp:positionH>
                <wp:positionV relativeFrom="paragraph">
                  <wp:posOffset>1277620</wp:posOffset>
                </wp:positionV>
                <wp:extent cx="1155700" cy="1137920"/>
                <wp:effectExtent l="20320" t="20955" r="14605" b="12700"/>
                <wp:wrapNone/>
                <wp:docPr id="47" name="Ar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155700" cy="1137920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CFFE32" id="Arc 29" o:spid="_x0000_s1026" style="position:absolute;margin-left:326.65pt;margin-top:100.6pt;width:91pt;height:89.6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1155539,582420;1155700,568960;577850,568960" o:connectangles="0,0,0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3815080</wp:posOffset>
                </wp:positionH>
                <wp:positionV relativeFrom="paragraph">
                  <wp:posOffset>78105</wp:posOffset>
                </wp:positionV>
                <wp:extent cx="1155700" cy="1137920"/>
                <wp:effectExtent l="20320" t="21590" r="14605" b="21590"/>
                <wp:wrapNone/>
                <wp:docPr id="46" name="Ar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155700" cy="1137920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088DEC" id="Arc 32" o:spid="_x0000_s1026" style="position:absolute;margin-left:300.4pt;margin-top:6.15pt;width:91pt;height:89.6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1155539,582420;1155700,568960;577850,568960" o:connectangles="0,0,0"/>
              </v:shape>
            </w:pict>
          </mc:Fallback>
        </mc:AlternateContent>
      </w:r>
    </w:p>
    <w:p w:rsidR="00F7717B" w:rsidRDefault="00B80CDA" w:rsidP="00B31595">
      <w:pPr>
        <w:pStyle w:val="af5"/>
      </w:pPr>
      <w:r>
        <w:rPr>
          <w:b w:val="0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981489</wp:posOffset>
                </wp:positionH>
                <wp:positionV relativeFrom="paragraph">
                  <wp:posOffset>142599</wp:posOffset>
                </wp:positionV>
                <wp:extent cx="4511040" cy="755374"/>
                <wp:effectExtent l="0" t="0" r="22860" b="26035"/>
                <wp:wrapNone/>
                <wp:docPr id="45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 flipV="1">
                          <a:off x="0" y="0"/>
                          <a:ext cx="4511040" cy="755374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AD189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AD189B">
                              <w:rPr>
                                <w:sz w:val="28"/>
                                <w:szCs w:val="28"/>
                              </w:rPr>
                              <w:t xml:space="preserve">Возможные зоны распространения </w:t>
                            </w:r>
                          </w:p>
                          <w:p w:rsidR="00414676" w:rsidRPr="00AD189B" w:rsidRDefault="00414676" w:rsidP="00AD189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AD189B">
                              <w:rPr>
                                <w:sz w:val="28"/>
                                <w:szCs w:val="28"/>
                              </w:rPr>
                              <w:t>лесных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D189B">
                              <w:rPr>
                                <w:sz w:val="28"/>
                                <w:szCs w:val="28"/>
                              </w:rPr>
                              <w:t>пожаров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31" o:spid="_x0000_s1026" type="#_x0000_t116" style="position:absolute;left:0;text-align:left;margin-left:77.3pt;margin-top:11.25pt;width:355.2pt;height:59.5pt;rotation:180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">
                <v:textbox>
                  <w:txbxContent>
                    <w:p w:rsidR="00414676" w:rsidRDefault="00414676" w:rsidP="00AD189B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AD189B">
                        <w:rPr>
                          <w:sz w:val="28"/>
                          <w:szCs w:val="28"/>
                        </w:rPr>
                        <w:t xml:space="preserve">Возможные зоны распространения </w:t>
                      </w:r>
                    </w:p>
                    <w:p w:rsidR="00414676" w:rsidRPr="00AD189B" w:rsidRDefault="00414676" w:rsidP="00AD189B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AD189B">
                        <w:rPr>
                          <w:sz w:val="28"/>
                          <w:szCs w:val="28"/>
                        </w:rPr>
                        <w:t>лесных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AD189B">
                        <w:rPr>
                          <w:sz w:val="28"/>
                          <w:szCs w:val="28"/>
                        </w:rPr>
                        <w:t>пожаров</w:t>
                      </w:r>
                    </w:p>
                  </w:txbxContent>
                </v:textbox>
              </v:shape>
            </w:pict>
          </mc:Fallback>
        </mc:AlternateContent>
      </w:r>
    </w:p>
    <w:p w:rsidR="00AD189B" w:rsidRDefault="00AD189B" w:rsidP="00B31595"/>
    <w:p w:rsidR="00AD189B" w:rsidRDefault="00AD189B" w:rsidP="00B31595"/>
    <w:p w:rsidR="00AD189B" w:rsidRPr="00AD189B" w:rsidRDefault="00AD189B" w:rsidP="00B31595"/>
    <w:p w:rsidR="005908BB" w:rsidRPr="0086587A" w:rsidRDefault="005908BB" w:rsidP="00B31595">
      <w:pPr>
        <w:pStyle w:val="ConsPlusNormal"/>
        <w:ind w:firstLine="540"/>
        <w:jc w:val="center"/>
        <w:rPr>
          <w:b w:val="0"/>
        </w:rPr>
      </w:pPr>
      <w:bookmarkStart w:id="28" w:name="_Toc150244427"/>
    </w:p>
    <w:p w:rsidR="00425337" w:rsidRPr="0086587A" w:rsidRDefault="00425337" w:rsidP="00B31595">
      <w:pPr>
        <w:ind w:firstLine="360"/>
        <w:jc w:val="both"/>
        <w:rPr>
          <w:sz w:val="28"/>
          <w:szCs w:val="28"/>
        </w:rPr>
      </w:pPr>
      <w:r w:rsidRPr="0086587A">
        <w:rPr>
          <w:sz w:val="28"/>
          <w:szCs w:val="28"/>
        </w:rPr>
        <w:lastRenderedPageBreak/>
        <w:t>Приложение № 3. Маршрут перевозки опасных грузов по дорогам местного значения</w:t>
      </w:r>
    </w:p>
    <w:p w:rsidR="009D6100" w:rsidRPr="0086587A" w:rsidRDefault="009D6100" w:rsidP="00B31595">
      <w:pPr>
        <w:tabs>
          <w:tab w:val="left" w:pos="1263"/>
        </w:tabs>
      </w:pPr>
    </w:p>
    <w:p w:rsidR="0086587A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3979545</wp:posOffset>
                </wp:positionH>
                <wp:positionV relativeFrom="paragraph">
                  <wp:posOffset>5039360</wp:posOffset>
                </wp:positionV>
                <wp:extent cx="71755" cy="259080"/>
                <wp:effectExtent l="41910" t="1905" r="57785" b="5715"/>
                <wp:wrapNone/>
                <wp:docPr id="44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739239">
                          <a:off x="0" y="0"/>
                          <a:ext cx="71755" cy="259080"/>
                        </a:xfrm>
                        <a:prstGeom prst="upArrow">
                          <a:avLst>
                            <a:gd name="adj1" fmla="val 50000"/>
                            <a:gd name="adj2" fmla="val 9026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CD26E3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AutoShape 69" o:spid="_x0000_s1026" type="#_x0000_t68" style="position:absolute;margin-left:313.35pt;margin-top:396.8pt;width:5.65pt;height:20.4pt;rotation:-1899713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">
                <v:textbox style="layout-flow:vertical-ideographic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3923665</wp:posOffset>
                </wp:positionH>
                <wp:positionV relativeFrom="paragraph">
                  <wp:posOffset>5118100</wp:posOffset>
                </wp:positionV>
                <wp:extent cx="74295" cy="250190"/>
                <wp:effectExtent l="52705" t="13970" r="44450" b="2540"/>
                <wp:wrapNone/>
                <wp:docPr id="43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703250">
                          <a:off x="0" y="0"/>
                          <a:ext cx="74295" cy="250190"/>
                        </a:xfrm>
                        <a:prstGeom prst="downArrow">
                          <a:avLst>
                            <a:gd name="adj1" fmla="val 50000"/>
                            <a:gd name="adj2" fmla="val 8418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3864C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utoShape 68" o:spid="_x0000_s1026" type="#_x0000_t67" style="position:absolute;margin-left:308.95pt;margin-top:403pt;width:5.85pt;height:19.7pt;rotation:-1860403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">
                <v:textbox style="layout-flow:vertical-ideographic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3976370</wp:posOffset>
                </wp:positionH>
                <wp:positionV relativeFrom="paragraph">
                  <wp:posOffset>5163820</wp:posOffset>
                </wp:positionV>
                <wp:extent cx="43815" cy="7620"/>
                <wp:effectExtent l="29210" t="50165" r="12700" b="56515"/>
                <wp:wrapNone/>
                <wp:docPr id="42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3815" cy="76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5B333" id="AutoShape 67" o:spid="_x0000_s1026" type="#_x0000_t32" style="position:absolute;margin-left:313.1pt;margin-top:406.6pt;width:3.45pt;height:.6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1zLPwIAAGoEAAAOAAAAZHJzL2Uyb0RvYy54bWysVFFv2yAQfp+0/4B4T2ynTp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">
                <v:stroke endarrow="block"/>
              </v:shape>
            </w:pict>
          </mc:Fallback>
        </mc:AlternateContent>
      </w:r>
      <w:r w:rsidR="009D6100">
        <w:rPr>
          <w:noProof/>
        </w:rPr>
        <w:drawing>
          <wp:inline distT="0" distB="0" distL="0" distR="0" wp14:anchorId="2AB01A67" wp14:editId="40F1AD65">
            <wp:extent cx="5829300" cy="8763000"/>
            <wp:effectExtent l="0" t="0" r="0" b="0"/>
            <wp:docPr id="5" name="Рисунок 0" descr="ори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рим.JP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87A" w:rsidRDefault="0086587A" w:rsidP="00B31595">
      <w:pPr>
        <w:pStyle w:val="ConsPlusNormal"/>
      </w:pPr>
    </w:p>
    <w:p w:rsidR="009D6100" w:rsidRPr="0086587A" w:rsidRDefault="007B2C4E" w:rsidP="00B31595">
      <w:pPr>
        <w:pStyle w:val="ConsPlusNormal"/>
        <w:ind w:firstLine="540"/>
        <w:rPr>
          <w:b w:val="0"/>
        </w:rPr>
      </w:pPr>
      <w:r w:rsidRPr="0086587A">
        <w:rPr>
          <w:b w:val="0"/>
        </w:rPr>
        <w:lastRenderedPageBreak/>
        <w:t>Приложение № 4.</w:t>
      </w:r>
      <w:r w:rsidR="00734840" w:rsidRPr="0086587A">
        <w:rPr>
          <w:b w:val="0"/>
        </w:rPr>
        <w:t xml:space="preserve"> Опасные участки дорог.</w:t>
      </w:r>
    </w:p>
    <w:p w:rsidR="009D6100" w:rsidRDefault="009D6100" w:rsidP="00B31595">
      <w:pPr>
        <w:pStyle w:val="ConsPlusNormal"/>
        <w:ind w:firstLine="540"/>
        <w:jc w:val="center"/>
      </w:pPr>
    </w:p>
    <w:p w:rsidR="009D6100" w:rsidRDefault="00F23809" w:rsidP="00B31595">
      <w:pPr>
        <w:pStyle w:val="ConsPlusNormal"/>
        <w:ind w:firstLine="540"/>
        <w:jc w:val="center"/>
      </w:pPr>
      <w:r>
        <w:rPr>
          <w:noProof/>
        </w:rPr>
        <w:drawing>
          <wp:inline distT="0" distB="0" distL="0" distR="0" wp14:anchorId="1295DC94" wp14:editId="1A3BC7ED">
            <wp:extent cx="6423660" cy="8601075"/>
            <wp:effectExtent l="0" t="0" r="0" b="0"/>
            <wp:docPr id="7" name="Рисунок 2" descr="п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.JP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423958" cy="860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100" w:rsidRDefault="009D6100" w:rsidP="00B31595">
      <w:pPr>
        <w:pStyle w:val="ConsPlusNormal"/>
        <w:ind w:firstLine="540"/>
        <w:jc w:val="center"/>
      </w:pPr>
    </w:p>
    <w:p w:rsidR="00E33518" w:rsidRDefault="00E33518" w:rsidP="00B31595">
      <w:pPr>
        <w:pStyle w:val="ConsPlusNormal"/>
        <w:ind w:firstLine="540"/>
        <w:rPr>
          <w:b w:val="0"/>
        </w:rPr>
      </w:pPr>
    </w:p>
    <w:p w:rsidR="009D6100" w:rsidRPr="00526A41" w:rsidRDefault="007B2C4E" w:rsidP="00B31595">
      <w:pPr>
        <w:pStyle w:val="ConsPlusNormal"/>
        <w:ind w:firstLine="540"/>
        <w:rPr>
          <w:b w:val="0"/>
        </w:rPr>
      </w:pPr>
      <w:r w:rsidRPr="00526A41">
        <w:rPr>
          <w:b w:val="0"/>
        </w:rPr>
        <w:lastRenderedPageBreak/>
        <w:t>Приложение № 5.</w:t>
      </w:r>
      <w:r w:rsidR="00734840" w:rsidRPr="00526A41">
        <w:rPr>
          <w:b w:val="0"/>
        </w:rPr>
        <w:t xml:space="preserve"> Маршрут перевозимых опасных грузов по р. Иртыш</w:t>
      </w:r>
    </w:p>
    <w:p w:rsidR="009D6100" w:rsidRPr="00526A41" w:rsidRDefault="009D6100" w:rsidP="00B31595">
      <w:pPr>
        <w:pStyle w:val="ConsPlusNormal"/>
        <w:ind w:firstLine="540"/>
        <w:jc w:val="center"/>
        <w:rPr>
          <w:b w:val="0"/>
        </w:rPr>
      </w:pPr>
    </w:p>
    <w:p w:rsidR="009D6100" w:rsidRPr="00F23809" w:rsidRDefault="009D6100" w:rsidP="00B31595">
      <w:pPr>
        <w:tabs>
          <w:tab w:val="left" w:pos="2487"/>
        </w:tabs>
      </w:pPr>
    </w:p>
    <w:p w:rsidR="009D6100" w:rsidRDefault="009D6100" w:rsidP="00B31595">
      <w:pPr>
        <w:pStyle w:val="ConsPlusNormal"/>
        <w:ind w:firstLine="540"/>
        <w:jc w:val="center"/>
      </w:pPr>
      <w:r>
        <w:rPr>
          <w:noProof/>
        </w:rPr>
        <w:drawing>
          <wp:inline distT="0" distB="0" distL="0" distR="0" wp14:anchorId="02717E62" wp14:editId="570A1A51">
            <wp:extent cx="5349240" cy="8221649"/>
            <wp:effectExtent l="0" t="0" r="3810" b="8255"/>
            <wp:docPr id="6" name="Рисунок 3" descr="роь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оьб.JP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355614" cy="8231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100" w:rsidRDefault="009D6100" w:rsidP="00B31595">
      <w:pPr>
        <w:pStyle w:val="ConsPlusNormal"/>
        <w:ind w:firstLine="540"/>
        <w:jc w:val="center"/>
      </w:pPr>
    </w:p>
    <w:p w:rsidR="00425337" w:rsidRDefault="00425337" w:rsidP="00B31595">
      <w:pPr>
        <w:pStyle w:val="ConsPlusNormal"/>
      </w:pPr>
    </w:p>
    <w:p w:rsidR="00F603F5" w:rsidRDefault="00F603F5" w:rsidP="00B31595">
      <w:pPr>
        <w:pStyle w:val="ConsPlusNormal"/>
        <w:rPr>
          <w:b w:val="0"/>
        </w:rPr>
      </w:pPr>
    </w:p>
    <w:p w:rsidR="00E33518" w:rsidRDefault="00E21350" w:rsidP="00B31595">
      <w:pPr>
        <w:pStyle w:val="ConsPlusNormal"/>
        <w:rPr>
          <w:b w:val="0"/>
        </w:rPr>
      </w:pPr>
      <w:r w:rsidRPr="00414676">
        <w:rPr>
          <w:b w:val="0"/>
        </w:rPr>
        <w:lastRenderedPageBreak/>
        <w:t xml:space="preserve">Приложение № </w:t>
      </w:r>
      <w:r w:rsidR="00A36504" w:rsidRPr="00414676">
        <w:rPr>
          <w:b w:val="0"/>
        </w:rPr>
        <w:t>6</w:t>
      </w:r>
      <w:r w:rsidRPr="00414676">
        <w:rPr>
          <w:b w:val="0"/>
        </w:rPr>
        <w:t>. Котельные</w:t>
      </w:r>
      <w:r>
        <w:rPr>
          <w:b w:val="0"/>
        </w:rPr>
        <w:t xml:space="preserve"> </w:t>
      </w:r>
      <w:bookmarkStart w:id="29" w:name="_GoBack"/>
      <w:bookmarkEnd w:id="29"/>
    </w:p>
    <w:p w:rsidR="00E21350" w:rsidRDefault="00E21350" w:rsidP="00B31595">
      <w:pPr>
        <w:pStyle w:val="ConsPlusNormal"/>
      </w:pPr>
    </w:p>
    <w:p w:rsidR="00425337" w:rsidRDefault="00B80CDA" w:rsidP="00B31595">
      <w:pPr>
        <w:pStyle w:val="ConsPlusNormal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2499360</wp:posOffset>
                </wp:positionH>
                <wp:positionV relativeFrom="paragraph">
                  <wp:posOffset>5865495</wp:posOffset>
                </wp:positionV>
                <wp:extent cx="695325" cy="695325"/>
                <wp:effectExtent l="19050" t="19050" r="19050" b="19050"/>
                <wp:wrapNone/>
                <wp:docPr id="41" name="Arc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695325" cy="69532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D965A" id="Arc 125" o:spid="_x0000_s1026" style="position:absolute;margin-left:196.8pt;margin-top:461.85pt;width:54.75pt;height:54.75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695228,355887;695325,347663;347663,347663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2794635</wp:posOffset>
                </wp:positionH>
                <wp:positionV relativeFrom="paragraph">
                  <wp:posOffset>5151120</wp:posOffset>
                </wp:positionV>
                <wp:extent cx="704850" cy="714375"/>
                <wp:effectExtent l="19050" t="19050" r="19050" b="19050"/>
                <wp:wrapNone/>
                <wp:docPr id="40" name="Arc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704850" cy="71437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046D30" id="Arc 124" o:spid="_x0000_s1026" style="position:absolute;margin-left:220.05pt;margin-top:405.6pt;width:55.5pt;height:56.25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704752,365638;704850,357188;352425,357188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2858135</wp:posOffset>
                </wp:positionH>
                <wp:positionV relativeFrom="paragraph">
                  <wp:posOffset>1226820</wp:posOffset>
                </wp:positionV>
                <wp:extent cx="810895" cy="809625"/>
                <wp:effectExtent l="15875" t="19050" r="20955" b="19050"/>
                <wp:wrapNone/>
                <wp:docPr id="39" name="Ar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810895" cy="80962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B2F763" id="Arc 123" o:spid="_x0000_s1026" style="position:absolute;margin-left:225.05pt;margin-top:96.6pt;width:63.85pt;height:63.75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810782,414389;810895,404812;405448,404812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3451860</wp:posOffset>
                </wp:positionH>
                <wp:positionV relativeFrom="paragraph">
                  <wp:posOffset>74295</wp:posOffset>
                </wp:positionV>
                <wp:extent cx="866775" cy="828675"/>
                <wp:effectExtent l="19050" t="19050" r="19050" b="19050"/>
                <wp:wrapNone/>
                <wp:docPr id="38" name="Arc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866775" cy="82867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A6C26F" id="Arc 122" o:spid="_x0000_s1026" style="position:absolute;margin-left:271.8pt;margin-top:5.85pt;width:68.25pt;height:65.25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866655,424140;866775,414338;433388,414338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3094355</wp:posOffset>
                </wp:positionH>
                <wp:positionV relativeFrom="paragraph">
                  <wp:posOffset>5396230</wp:posOffset>
                </wp:positionV>
                <wp:extent cx="212725" cy="233680"/>
                <wp:effectExtent l="13970" t="6985" r="11430" b="6985"/>
                <wp:wrapNone/>
                <wp:docPr id="37" name="Oval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725" cy="2336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94988A" id="Oval 70" o:spid="_x0000_s1026" style="position:absolute;margin-left:243.65pt;margin-top:424.9pt;width:16.75pt;height:18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2717165</wp:posOffset>
                </wp:positionH>
                <wp:positionV relativeFrom="paragraph">
                  <wp:posOffset>6084570</wp:posOffset>
                </wp:positionV>
                <wp:extent cx="212725" cy="233680"/>
                <wp:effectExtent l="8255" t="9525" r="7620" b="13970"/>
                <wp:wrapNone/>
                <wp:docPr id="36" name="Oval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725" cy="2336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CCF257C" id="Oval 75" o:spid="_x0000_s1026" style="position:absolute;margin-left:213.95pt;margin-top:479.1pt;width:16.75pt;height:18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3142615</wp:posOffset>
                </wp:positionH>
                <wp:positionV relativeFrom="paragraph">
                  <wp:posOffset>1549400</wp:posOffset>
                </wp:positionV>
                <wp:extent cx="212725" cy="233680"/>
                <wp:effectExtent l="5080" t="8255" r="10795" b="5715"/>
                <wp:wrapNone/>
                <wp:docPr id="35" name="Oval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725" cy="2336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07E711" id="Oval 72" o:spid="_x0000_s1026" style="position:absolute;margin-left:247.45pt;margin-top:122pt;width:16.75pt;height:18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386080</wp:posOffset>
                </wp:positionV>
                <wp:extent cx="212725" cy="233680"/>
                <wp:effectExtent l="11430" t="6985" r="13970" b="6985"/>
                <wp:wrapNone/>
                <wp:docPr id="34" name="Oval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725" cy="2336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6D8F97" id="Oval 71" o:spid="_x0000_s1026" style="position:absolute;margin-left:299.7pt;margin-top:30.4pt;width:16.75pt;height:18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"/>
            </w:pict>
          </mc:Fallback>
        </mc:AlternateContent>
      </w:r>
      <w:r w:rsidR="00E21350" w:rsidRPr="007B2C4E">
        <w:rPr>
          <w:noProof/>
        </w:rPr>
        <w:drawing>
          <wp:inline distT="0" distB="0" distL="0" distR="0" wp14:anchorId="39A06F6B" wp14:editId="5ADF2C1E">
            <wp:extent cx="6184803" cy="7906043"/>
            <wp:effectExtent l="19050" t="0" r="6447" b="0"/>
            <wp:docPr id="3" name="Рисунок 121" descr="C:\Documents and Settings\Администратор\Рабочий стол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Documents and Settings\Администратор\Рабочий стол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206" cy="79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AEA" w:rsidRDefault="00D11AEA" w:rsidP="00B31595">
      <w:pPr>
        <w:pStyle w:val="ConsPlusNormal"/>
        <w:ind w:firstLine="540"/>
        <w:jc w:val="center"/>
      </w:pPr>
    </w:p>
    <w:p w:rsidR="00D11AEA" w:rsidRPr="00565B81" w:rsidRDefault="001B72D3" w:rsidP="00B31595">
      <w:pPr>
        <w:pStyle w:val="ConsPlusNormal"/>
        <w:numPr>
          <w:ilvl w:val="0"/>
          <w:numId w:val="13"/>
        </w:numPr>
        <w:ind w:left="0"/>
        <w:jc w:val="center"/>
        <w:rPr>
          <w:b w:val="0"/>
        </w:rPr>
      </w:pPr>
      <w:r w:rsidRPr="00565B81">
        <w:rPr>
          <w:b w:val="0"/>
        </w:rPr>
        <w:t>ООО «Русский лес»</w:t>
      </w:r>
      <w:r w:rsidR="00565B81" w:rsidRPr="00565B81">
        <w:rPr>
          <w:b w:val="0"/>
        </w:rPr>
        <w:t>, ул. Курортная, 24</w:t>
      </w:r>
    </w:p>
    <w:p w:rsidR="00565B81" w:rsidRDefault="00565B81" w:rsidP="00B31595">
      <w:pPr>
        <w:pStyle w:val="ConsPlusNormal"/>
        <w:numPr>
          <w:ilvl w:val="0"/>
          <w:numId w:val="13"/>
        </w:numPr>
        <w:ind w:left="0"/>
        <w:jc w:val="center"/>
        <w:rPr>
          <w:b w:val="0"/>
        </w:rPr>
      </w:pPr>
      <w:r>
        <w:rPr>
          <w:b w:val="0"/>
        </w:rPr>
        <w:t>Муниципальная котельная, ул. Пионерская, 18 Б</w:t>
      </w:r>
    </w:p>
    <w:p w:rsidR="00565B81" w:rsidRDefault="00565B81" w:rsidP="00B31595">
      <w:pPr>
        <w:pStyle w:val="ConsPlusNormal"/>
        <w:numPr>
          <w:ilvl w:val="0"/>
          <w:numId w:val="13"/>
        </w:numPr>
        <w:ind w:left="0"/>
        <w:jc w:val="center"/>
        <w:rPr>
          <w:b w:val="0"/>
        </w:rPr>
      </w:pPr>
      <w:r>
        <w:rPr>
          <w:b w:val="0"/>
        </w:rPr>
        <w:t>Муниципальная котельная, ул. Торговая, 10 Б</w:t>
      </w:r>
    </w:p>
    <w:p w:rsidR="00565B81" w:rsidRPr="00565B81" w:rsidRDefault="00565B81" w:rsidP="00B31595">
      <w:pPr>
        <w:pStyle w:val="ConsPlusNormal"/>
        <w:numPr>
          <w:ilvl w:val="0"/>
          <w:numId w:val="13"/>
        </w:numPr>
        <w:ind w:left="0"/>
        <w:jc w:val="center"/>
        <w:rPr>
          <w:b w:val="0"/>
        </w:rPr>
      </w:pPr>
      <w:r>
        <w:rPr>
          <w:b w:val="0"/>
        </w:rPr>
        <w:t xml:space="preserve">БУЗОО «ЦМР», ул. т/б </w:t>
      </w:r>
      <w:r w:rsidR="005D0B61">
        <w:rPr>
          <w:b w:val="0"/>
        </w:rPr>
        <w:t>Иртыш, 7</w:t>
      </w:r>
    </w:p>
    <w:p w:rsidR="00D11AEA" w:rsidRDefault="00D11AEA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Pr="00F603F5" w:rsidRDefault="00F603F5" w:rsidP="00B31595">
      <w:pPr>
        <w:pStyle w:val="af0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>
        <w:rPr>
          <w:color w:val="000000"/>
          <w:kern w:val="24"/>
          <w:sz w:val="28"/>
          <w:szCs w:val="28"/>
        </w:rPr>
        <w:t xml:space="preserve">Приложение </w:t>
      </w:r>
      <w:r w:rsidR="00A36504">
        <w:rPr>
          <w:color w:val="000000"/>
          <w:kern w:val="24"/>
          <w:sz w:val="28"/>
          <w:szCs w:val="28"/>
        </w:rPr>
        <w:t>7</w:t>
      </w:r>
      <w:r>
        <w:rPr>
          <w:color w:val="000000"/>
          <w:kern w:val="24"/>
          <w:sz w:val="28"/>
          <w:szCs w:val="28"/>
        </w:rPr>
        <w:t xml:space="preserve">. </w:t>
      </w:r>
      <w:r w:rsidRPr="00F603F5">
        <w:rPr>
          <w:color w:val="000000"/>
          <w:kern w:val="24"/>
          <w:sz w:val="28"/>
          <w:szCs w:val="28"/>
        </w:rPr>
        <w:t>Риски возникновения ЧС на электросетях</w:t>
      </w:r>
    </w:p>
    <w:p w:rsidR="00F603F5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4907280</wp:posOffset>
                </wp:positionH>
                <wp:positionV relativeFrom="paragraph">
                  <wp:posOffset>66675</wp:posOffset>
                </wp:positionV>
                <wp:extent cx="1682750" cy="569595"/>
                <wp:effectExtent l="531495" t="6350" r="5080" b="5080"/>
                <wp:wrapNone/>
                <wp:docPr id="33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682750" cy="569595"/>
                        </a:xfrm>
                        <a:prstGeom prst="wedgeRectCallout">
                          <a:avLst>
                            <a:gd name="adj1" fmla="val 79241"/>
                            <a:gd name="adj2" fmla="val 39741"/>
                          </a:avLst>
                        </a:prstGeom>
                        <a:solidFill>
                          <a:srgbClr val="99CC00">
                            <a:alpha val="30196"/>
                          </a:srgbClr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120" w:beforeAutospacing="0" w:after="0" w:afterAutospacing="0"/>
                              <w:textAlignment w:val="baseline"/>
                            </w:pPr>
                            <w:r w:rsidRPr="00B80CDA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20"/>
                                <w:szCs w:val="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трансформаторная подстанция 250 кВа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367" tIns="45684" rIns="91367" bIns="4568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56" o:spid="_x0000_s1027" type="#_x0000_t61" style="position:absolute;left:0;text-align:left;margin-left:386.4pt;margin-top:5.25pt;width:132.5pt;height:44.85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" adj="27916,19384" fillcolor="#9c0" strokecolor="#009">
                <v:fill opacity="19789f"/>
                <v:textbox inset="2.53797mm,1.269mm,2.53797mm,1.269mm">
                  <w:txbxContent>
                    <w:p w:rsidR="00414676" w:rsidRDefault="00414676" w:rsidP="00575957">
                      <w:pPr>
                        <w:pStyle w:val="af0"/>
                        <w:spacing w:before="120" w:beforeAutospacing="0" w:after="0" w:afterAutospacing="0"/>
                        <w:textAlignment w:val="baseline"/>
                      </w:pPr>
                      <w:r w:rsidRPr="00B80CDA">
                        <w:rPr>
                          <w:rFonts w:ascii="Arial" w:hAnsi="Arial" w:cs="Arial"/>
                          <w:color w:val="000000"/>
                          <w:kern w:val="24"/>
                          <w:sz w:val="20"/>
                          <w:szCs w:val="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трансформаторная подстанция 250 кВа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F603F5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1078230</wp:posOffset>
                </wp:positionH>
                <wp:positionV relativeFrom="paragraph">
                  <wp:posOffset>1981200</wp:posOffset>
                </wp:positionV>
                <wp:extent cx="1583055" cy="358775"/>
                <wp:effectExtent l="7620" t="10795" r="361950" b="687705"/>
                <wp:wrapNone/>
                <wp:docPr id="32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3055" cy="358775"/>
                        </a:xfrm>
                        <a:prstGeom prst="wedgeRectCallout">
                          <a:avLst>
                            <a:gd name="adj1" fmla="val 70463"/>
                            <a:gd name="adj2" fmla="val 231856"/>
                          </a:avLst>
                        </a:prstGeom>
                        <a:solidFill>
                          <a:srgbClr val="99CC00">
                            <a:alpha val="30196"/>
                          </a:srgbClr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575957">
                              <w:rPr>
                                <w:rFonts w:ascii="Arial" w:hAnsi="Arial" w:cs="Arial"/>
                                <w:color w:val="808080"/>
                                <w:kern w:val="24"/>
                                <w:sz w:val="16"/>
                                <w:szCs w:val="16"/>
                              </w:rPr>
                              <w:t xml:space="preserve">трансформаторная подстанция КР-4-9/250 кВА </w:t>
                            </w:r>
                          </w:p>
                        </w:txbxContent>
                      </wps:txbx>
                      <wps:bodyPr rot="0" vert="horz" wrap="square" lIns="91367" tIns="45684" rIns="91367" bIns="4568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4" o:spid="_x0000_s1028" type="#_x0000_t61" style="position:absolute;left:0;text-align:left;margin-left:84.9pt;margin-top:156pt;width:124.65pt;height:28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" adj="26020,60881" fillcolor="#9c0" strokecolor="#009">
                <v:fill opacity="19789f"/>
                <v:textbox inset="2.53797mm,1.269mm,2.53797mm,1.269mm">
                  <w:txbxContent>
                    <w:p w:rsidR="00414676" w:rsidRDefault="00414676" w:rsidP="00575957">
                      <w:pPr>
                        <w:pStyle w:val="af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575957">
                        <w:rPr>
                          <w:rFonts w:ascii="Arial" w:hAnsi="Arial" w:cs="Arial"/>
                          <w:color w:val="808080"/>
                          <w:kern w:val="24"/>
                          <w:sz w:val="16"/>
                          <w:szCs w:val="16"/>
                        </w:rPr>
                        <w:t xml:space="preserve">трансформаторная подстанция КР-4-9/250 кВА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2937510</wp:posOffset>
                </wp:positionH>
                <wp:positionV relativeFrom="paragraph">
                  <wp:posOffset>2950210</wp:posOffset>
                </wp:positionV>
                <wp:extent cx="193040" cy="146685"/>
                <wp:effectExtent l="0" t="0" r="0" b="5715"/>
                <wp:wrapNone/>
                <wp:docPr id="31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3040" cy="1466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CE573D" id="Rectangle 42" o:spid="_x0000_s1026" style="position:absolute;margin-left:231.3pt;margin-top:232.3pt;width:15.2pt;height:11.55pt;z-index:2517032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4606290</wp:posOffset>
                </wp:positionH>
                <wp:positionV relativeFrom="paragraph">
                  <wp:posOffset>3096895</wp:posOffset>
                </wp:positionV>
                <wp:extent cx="1513205" cy="533400"/>
                <wp:effectExtent l="2306955" t="12065" r="8890" b="187960"/>
                <wp:wrapNone/>
                <wp:docPr id="30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13205" cy="533400"/>
                        </a:xfrm>
                        <a:prstGeom prst="wedgeRectCallout">
                          <a:avLst>
                            <a:gd name="adj1" fmla="val -201523"/>
                            <a:gd name="adj2" fmla="val 78870"/>
                          </a:avLst>
                        </a:prstGeom>
                        <a:solidFill>
                          <a:srgbClr val="99CC00">
                            <a:alpha val="30196"/>
                          </a:srgbClr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B80CDA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Трансформаторная подстанция НТ-8-1\2х630 кВА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</w:rPr>
                              <w:t xml:space="preserve"> </w:t>
                            </w:r>
                            <w:r w:rsidRPr="00B80CDA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20"/>
                                <w:szCs w:val="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367" tIns="45684" rIns="91367" bIns="4568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1" o:spid="_x0000_s1029" type="#_x0000_t61" style="position:absolute;left:0;text-align:left;margin-left:362.7pt;margin-top:243.85pt;width:119.15pt;height:4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" adj="-32729,27836" fillcolor="#9c0" strokecolor="#009">
                <v:fill opacity="19789f"/>
                <v:textbox inset="2.53797mm,1.269mm,2.53797mm,1.269mm">
                  <w:txbxContent>
                    <w:p w:rsidR="00414676" w:rsidRDefault="00414676" w:rsidP="00575957">
                      <w:pPr>
                        <w:pStyle w:val="af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B80CDA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Трансформаторная подстанция НТ-8-1\2х630 кВА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</w:rPr>
                        <w:t xml:space="preserve"> </w:t>
                      </w:r>
                      <w:r w:rsidRPr="00B80CDA">
                        <w:rPr>
                          <w:rFonts w:ascii="Arial" w:hAnsi="Arial" w:cs="Arial"/>
                          <w:color w:val="000000"/>
                          <w:kern w:val="24"/>
                          <w:sz w:val="20"/>
                          <w:szCs w:val="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4286885</wp:posOffset>
                </wp:positionH>
                <wp:positionV relativeFrom="paragraph">
                  <wp:posOffset>2298700</wp:posOffset>
                </wp:positionV>
                <wp:extent cx="1583055" cy="358775"/>
                <wp:effectExtent l="301625" t="13970" r="10795" b="8255"/>
                <wp:wrapNone/>
                <wp:docPr id="29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3055" cy="358775"/>
                        </a:xfrm>
                        <a:prstGeom prst="wedgeRectCallout">
                          <a:avLst>
                            <a:gd name="adj1" fmla="val -66324"/>
                            <a:gd name="adj2" fmla="val 42389"/>
                          </a:avLst>
                        </a:prstGeom>
                        <a:solidFill>
                          <a:srgbClr val="99CC00">
                            <a:alpha val="30196"/>
                          </a:srgbClr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575957">
                              <w:rPr>
                                <w:rFonts w:ascii="Arial" w:hAnsi="Arial" w:cs="Arial"/>
                                <w:color w:val="808080"/>
                                <w:kern w:val="24"/>
                                <w:sz w:val="16"/>
                                <w:szCs w:val="16"/>
                              </w:rPr>
                              <w:t xml:space="preserve">трансформаторная подстанция КР-4-9/250 кВА </w:t>
                            </w:r>
                          </w:p>
                        </w:txbxContent>
                      </wps:txbx>
                      <wps:bodyPr rot="0" vert="horz" wrap="square" lIns="91367" tIns="45684" rIns="91367" bIns="4568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1" o:spid="_x0000_s1030" type="#_x0000_t61" style="position:absolute;left:0;text-align:left;margin-left:337.55pt;margin-top:181pt;width:124.65pt;height:28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" adj="-3526,19956" fillcolor="#9c0" strokecolor="#009">
                <v:fill opacity="19789f"/>
                <v:textbox inset="2.53797mm,1.269mm,2.53797mm,1.269mm">
                  <w:txbxContent>
                    <w:p w:rsidR="00414676" w:rsidRDefault="00414676" w:rsidP="00575957">
                      <w:pPr>
                        <w:pStyle w:val="af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575957">
                        <w:rPr>
                          <w:rFonts w:ascii="Arial" w:hAnsi="Arial" w:cs="Arial"/>
                          <w:color w:val="808080"/>
                          <w:kern w:val="24"/>
                          <w:sz w:val="16"/>
                          <w:szCs w:val="16"/>
                        </w:rPr>
                        <w:t xml:space="preserve">трансформаторная подстанция КР-4-9/250 кВА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885190</wp:posOffset>
                </wp:positionH>
                <wp:positionV relativeFrom="paragraph">
                  <wp:posOffset>668020</wp:posOffset>
                </wp:positionV>
                <wp:extent cx="1583055" cy="358775"/>
                <wp:effectExtent l="5080" t="12065" r="40640" b="762635"/>
                <wp:wrapNone/>
                <wp:docPr id="28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3055" cy="358775"/>
                        </a:xfrm>
                        <a:prstGeom prst="wedgeRectCallout">
                          <a:avLst>
                            <a:gd name="adj1" fmla="val 51204"/>
                            <a:gd name="adj2" fmla="val 253097"/>
                          </a:avLst>
                        </a:prstGeom>
                        <a:solidFill>
                          <a:srgbClr val="99CC00">
                            <a:alpha val="30196"/>
                          </a:srgbClr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575957">
                              <w:rPr>
                                <w:rFonts w:ascii="Arial" w:hAnsi="Arial" w:cs="Arial"/>
                                <w:color w:val="808080"/>
                                <w:kern w:val="24"/>
                                <w:sz w:val="16"/>
                                <w:szCs w:val="16"/>
                              </w:rPr>
                              <w:t xml:space="preserve">трансформаторная подстанция КР-4-9/250 кВА </w:t>
                            </w:r>
                          </w:p>
                        </w:txbxContent>
                      </wps:txbx>
                      <wps:bodyPr rot="0" vert="horz" wrap="square" lIns="91367" tIns="45684" rIns="91367" bIns="4568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9" o:spid="_x0000_s1031" type="#_x0000_t61" style="position:absolute;left:0;text-align:left;margin-left:69.7pt;margin-top:52.6pt;width:124.65pt;height:28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" adj="21860,65469" fillcolor="#9c0" strokecolor="#009">
                <v:fill opacity="19789f"/>
                <v:textbox inset="2.53797mm,1.269mm,2.53797mm,1.269mm">
                  <w:txbxContent>
                    <w:p w:rsidR="00414676" w:rsidRDefault="00414676" w:rsidP="00575957">
                      <w:pPr>
                        <w:pStyle w:val="af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575957">
                        <w:rPr>
                          <w:rFonts w:ascii="Arial" w:hAnsi="Arial" w:cs="Arial"/>
                          <w:color w:val="808080"/>
                          <w:kern w:val="24"/>
                          <w:sz w:val="16"/>
                          <w:szCs w:val="16"/>
                        </w:rPr>
                        <w:t xml:space="preserve">трансформаторная подстанция КР-4-9/250 кВА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4606290</wp:posOffset>
                </wp:positionH>
                <wp:positionV relativeFrom="paragraph">
                  <wp:posOffset>1219200</wp:posOffset>
                </wp:positionV>
                <wp:extent cx="1682750" cy="762000"/>
                <wp:effectExtent l="1792605" t="10795" r="10795" b="8255"/>
                <wp:wrapNone/>
                <wp:docPr id="27" name="AutoShap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682750" cy="762000"/>
                        </a:xfrm>
                        <a:prstGeom prst="wedgeRectCallout">
                          <a:avLst>
                            <a:gd name="adj1" fmla="val 156130"/>
                            <a:gd name="adj2" fmla="val 46662"/>
                          </a:avLst>
                        </a:prstGeom>
                        <a:solidFill>
                          <a:srgbClr val="99CC00">
                            <a:alpha val="30196"/>
                          </a:srgbClr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120" w:beforeAutospacing="0" w:after="0" w:afterAutospacing="0"/>
                              <w:textAlignment w:val="baseline"/>
                            </w:pPr>
                            <w:r w:rsidRPr="00B80CDA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20"/>
                                <w:szCs w:val="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трансформаторная подстанция 250 кВа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367" tIns="45684" rIns="91367" bIns="4568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9" o:spid="_x0000_s1032" type="#_x0000_t61" style="position:absolute;left:0;text-align:left;margin-left:362.7pt;margin-top:96pt;width:132.5pt;height:60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" adj="44524,20879" fillcolor="#9c0" strokecolor="#009">
                <v:fill opacity="19789f"/>
                <v:textbox inset="2.53797mm,1.269mm,2.53797mm,1.269mm">
                  <w:txbxContent>
                    <w:p w:rsidR="00414676" w:rsidRDefault="00414676" w:rsidP="00575957">
                      <w:pPr>
                        <w:pStyle w:val="af0"/>
                        <w:spacing w:before="120" w:beforeAutospacing="0" w:after="0" w:afterAutospacing="0"/>
                        <w:textAlignment w:val="baseline"/>
                      </w:pPr>
                      <w:r w:rsidRPr="00B80CDA">
                        <w:rPr>
                          <w:rFonts w:ascii="Arial" w:hAnsi="Arial" w:cs="Arial"/>
                          <w:color w:val="000000"/>
                          <w:kern w:val="24"/>
                          <w:sz w:val="20"/>
                          <w:szCs w:val="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трансформаторная подстанция 250 кВа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3234690</wp:posOffset>
                </wp:positionH>
                <wp:positionV relativeFrom="paragraph">
                  <wp:posOffset>595630</wp:posOffset>
                </wp:positionV>
                <wp:extent cx="1441450" cy="623570"/>
                <wp:effectExtent l="401955" t="6350" r="13970" b="379730"/>
                <wp:wrapNone/>
                <wp:docPr id="26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1450" cy="623570"/>
                        </a:xfrm>
                        <a:prstGeom prst="wedgeRectCallout">
                          <a:avLst>
                            <a:gd name="adj1" fmla="val -73875"/>
                            <a:gd name="adj2" fmla="val 106009"/>
                          </a:avLst>
                        </a:prstGeom>
                        <a:solidFill>
                          <a:srgbClr val="99CC00">
                            <a:alpha val="30196"/>
                          </a:srgbClr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120" w:beforeAutospacing="0" w:after="0" w:afterAutospacing="0"/>
                              <w:textAlignment w:val="baseline"/>
                            </w:pPr>
                            <w:r w:rsidRPr="00B80CDA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20"/>
                                <w:szCs w:val="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1трансформаторная подстанция 160 кВа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367" tIns="45684" rIns="91367" bIns="4568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8" o:spid="_x0000_s1033" type="#_x0000_t61" style="position:absolute;left:0;text-align:left;margin-left:254.7pt;margin-top:46.9pt;width:113.5pt;height:49.1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" adj="-5157,33698" fillcolor="#9c0" strokecolor="#009">
                <v:fill opacity="19789f"/>
                <v:textbox inset="2.53797mm,1.269mm,2.53797mm,1.269mm">
                  <w:txbxContent>
                    <w:p w:rsidR="00414676" w:rsidRDefault="00414676" w:rsidP="00575957">
                      <w:pPr>
                        <w:pStyle w:val="af0"/>
                        <w:spacing w:before="120" w:beforeAutospacing="0" w:after="0" w:afterAutospacing="0"/>
                        <w:textAlignment w:val="baseline"/>
                      </w:pPr>
                      <w:r w:rsidRPr="00B80CDA">
                        <w:rPr>
                          <w:rFonts w:ascii="Arial" w:hAnsi="Arial" w:cs="Arial"/>
                          <w:color w:val="000000"/>
                          <w:kern w:val="24"/>
                          <w:sz w:val="20"/>
                          <w:szCs w:val="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1трансформаторная подстанция 160 кВа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2751455</wp:posOffset>
                </wp:positionH>
                <wp:positionV relativeFrom="paragraph">
                  <wp:posOffset>1906905</wp:posOffset>
                </wp:positionV>
                <wp:extent cx="186055" cy="112395"/>
                <wp:effectExtent l="0" t="0" r="4445" b="1905"/>
                <wp:wrapNone/>
                <wp:docPr id="25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11239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5279F" id="Rectangle 42" o:spid="_x0000_s1026" style="position:absolute;margin-left:216.65pt;margin-top:150.15pt;width:14.65pt;height:8.85pt;z-index:2516899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2751455</wp:posOffset>
                </wp:positionH>
                <wp:positionV relativeFrom="paragraph">
                  <wp:posOffset>1501140</wp:posOffset>
                </wp:positionV>
                <wp:extent cx="255270" cy="120650"/>
                <wp:effectExtent l="0" t="0" r="0" b="0"/>
                <wp:wrapNone/>
                <wp:docPr id="24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5270" cy="12065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EC820" id="Rectangle 42" o:spid="_x0000_s1026" style="position:absolute;margin-left:216.65pt;margin-top:118.2pt;width:20.1pt;height:9.5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3926205</wp:posOffset>
                </wp:positionH>
                <wp:positionV relativeFrom="paragraph">
                  <wp:posOffset>2571115</wp:posOffset>
                </wp:positionV>
                <wp:extent cx="167005" cy="137795"/>
                <wp:effectExtent l="0" t="0" r="4445" b="0"/>
                <wp:wrapNone/>
                <wp:docPr id="23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005" cy="13779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A1DE7" id="Rectangle 42" o:spid="_x0000_s1026" style="position:absolute;margin-left:309.15pt;margin-top:202.45pt;width:13.15pt;height:10.85pt;z-index:2516879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2221865</wp:posOffset>
                </wp:positionH>
                <wp:positionV relativeFrom="paragraph">
                  <wp:posOffset>3735705</wp:posOffset>
                </wp:positionV>
                <wp:extent cx="167640" cy="103505"/>
                <wp:effectExtent l="0" t="0" r="3810" b="0"/>
                <wp:wrapNone/>
                <wp:docPr id="2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640" cy="10350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1FA9D" id="Rectangle 42" o:spid="_x0000_s1026" style="position:absolute;margin-left:174.95pt;margin-top:294.15pt;width:13.2pt;height:8.15pt;z-index:2516858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4286885</wp:posOffset>
                </wp:positionH>
                <wp:positionV relativeFrom="paragraph">
                  <wp:posOffset>328295</wp:posOffset>
                </wp:positionV>
                <wp:extent cx="229235" cy="103505"/>
                <wp:effectExtent l="0" t="0" r="0" b="0"/>
                <wp:wrapNone/>
                <wp:docPr id="21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9235" cy="10350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B2143E" id="Rectangle 42" o:spid="_x0000_s1026" style="position:absolute;margin-left:337.55pt;margin-top:25.85pt;width:18.05pt;height:8.15pt;z-index:2516797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2468245</wp:posOffset>
                </wp:positionH>
                <wp:positionV relativeFrom="paragraph">
                  <wp:posOffset>1691005</wp:posOffset>
                </wp:positionV>
                <wp:extent cx="193040" cy="146685"/>
                <wp:effectExtent l="0" t="0" r="0" b="5715"/>
                <wp:wrapNone/>
                <wp:docPr id="51266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3040" cy="14668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041AC8" id="Rectangle 42" o:spid="_x0000_s1026" style="position:absolute;margin-left:194.35pt;margin-top:133.15pt;width:15.2pt;height:11.55pt;z-index:2516838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" fillcolor="red" strokecolor="red"/>
            </w:pict>
          </mc:Fallback>
        </mc:AlternateContent>
      </w:r>
      <w:r w:rsidR="00F603F5">
        <w:rPr>
          <w:noProof/>
        </w:rPr>
        <w:drawing>
          <wp:inline distT="0" distB="0" distL="0" distR="0" wp14:anchorId="3EAC6958" wp14:editId="775224C4">
            <wp:extent cx="6152515" cy="4363720"/>
            <wp:effectExtent l="0" t="0" r="635" b="0"/>
            <wp:docPr id="512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02" name="Picture 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436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414676" w:rsidP="00B31595">
      <w:pPr>
        <w:pStyle w:val="ConsPlusNormal"/>
        <w:ind w:firstLine="540"/>
        <w:jc w:val="center"/>
      </w:pPr>
      <w:r>
        <w:rPr>
          <w:noProof/>
        </w:rPr>
        <w:object w:dxaOrig="1440" w:dyaOrig="1440" w14:anchorId="7198EFCF">
          <v:shape id="Object 31" o:spid="_x0000_s1129" type="#_x0000_t75" style="position:absolute;left:0;text-align:left;margin-left:-4.25pt;margin-top:1.7pt;width:235.55pt;height:149.25pt;z-index:251706368;visibility:visible" fillcolor="#bbe0e3" stroked="t" strokeweight="1pt">
            <v:imagedata r:id="rId47" o:title="" croptop="373f" cropbottom="124f" cropleft="-316f" cropright="79f"/>
          </v:shape>
          <o:OLEObject Type="Embed" ProgID="Excel.Sheet.8" ShapeID="Object 31" DrawAspect="Content" ObjectID="_1795244807" r:id="rId48"/>
        </w:object>
      </w: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366645" cy="903605"/>
                <wp:effectExtent l="0" t="0" r="0" b="0"/>
                <wp:wrapNone/>
                <wp:docPr id="5127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6645" cy="903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4676" w:rsidRDefault="00414676" w:rsidP="00575957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 w:rsidRPr="00575957">
                              <w:rPr>
                                <w:rFonts w:ascii="Arial" w:hAnsi="Arial" w:cs="Arial"/>
                                <w:b/>
                                <w:bCs/>
                                <w:color w:val="000099"/>
                                <w:kern w:val="24"/>
                              </w:rPr>
                              <w:t>Условные обозначения</w:t>
                            </w:r>
                          </w:p>
                          <w:p w:rsidR="00414676" w:rsidRDefault="00414676" w:rsidP="00575957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99"/>
                                <w:kern w:val="24"/>
                              </w:rPr>
                            </w:pPr>
                            <w:r w:rsidRPr="00575957">
                              <w:rPr>
                                <w:rFonts w:ascii="Arial" w:hAnsi="Arial" w:cs="Arial"/>
                                <w:b/>
                                <w:bCs/>
                                <w:color w:val="000099"/>
                                <w:kern w:val="24"/>
                              </w:rPr>
                              <w:t>-Подстанции распределения</w:t>
                            </w:r>
                          </w:p>
                          <w:p w:rsidR="00414676" w:rsidRDefault="00414676" w:rsidP="00575957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C0753A2" wp14:editId="4020648A">
                                  <wp:extent cx="180975" cy="120650"/>
                                  <wp:effectExtent l="0" t="0" r="0" b="0"/>
                                  <wp:docPr id="11" name="Рисунок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975" cy="120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wrap="none" anchor="ctr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34" style="position:absolute;left:0;text-align:left;margin-left:0;margin-top:0;width:186.35pt;height:71.15pt;z-index:2517084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" strokecolor="#009">
                <v:textbox>
                  <w:txbxContent>
                    <w:p w:rsidR="00414676" w:rsidRDefault="00414676" w:rsidP="00575957">
                      <w:pPr>
                        <w:pStyle w:val="af0"/>
                        <w:spacing w:before="0" w:beforeAutospacing="0" w:after="0" w:afterAutospacing="0"/>
                        <w:jc w:val="center"/>
                        <w:textAlignment w:val="baseline"/>
                      </w:pPr>
                      <w:r w:rsidRPr="00575957">
                        <w:rPr>
                          <w:rFonts w:ascii="Arial" w:hAnsi="Arial" w:cs="Arial"/>
                          <w:b/>
                          <w:bCs/>
                          <w:color w:val="000099"/>
                          <w:kern w:val="24"/>
                        </w:rPr>
                        <w:t>Условные обозначения</w:t>
                      </w:r>
                    </w:p>
                    <w:p w:rsidR="00414676" w:rsidRDefault="00414676" w:rsidP="00575957">
                      <w:pPr>
                        <w:pStyle w:val="af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99"/>
                          <w:kern w:val="24"/>
                        </w:rPr>
                      </w:pPr>
                      <w:r w:rsidRPr="00575957">
                        <w:rPr>
                          <w:rFonts w:ascii="Arial" w:hAnsi="Arial" w:cs="Arial"/>
                          <w:b/>
                          <w:bCs/>
                          <w:color w:val="000099"/>
                          <w:kern w:val="24"/>
                        </w:rPr>
                        <w:t>-Подстанции распределения</w:t>
                      </w:r>
                    </w:p>
                    <w:p w:rsidR="00414676" w:rsidRDefault="00414676" w:rsidP="00575957">
                      <w:pPr>
                        <w:pStyle w:val="af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C0753A2" wp14:editId="4020648A">
                            <wp:extent cx="180975" cy="120650"/>
                            <wp:effectExtent l="0" t="0" r="0" b="0"/>
                            <wp:docPr id="11" name="Рисунок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975" cy="120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F603F5" w:rsidRDefault="00F603F5" w:rsidP="00B31595">
      <w:pPr>
        <w:pStyle w:val="ConsPlusNormal"/>
        <w:ind w:firstLine="540"/>
        <w:jc w:val="center"/>
      </w:pPr>
    </w:p>
    <w:p w:rsidR="003960F2" w:rsidRDefault="003960F2" w:rsidP="00B31595">
      <w:pPr>
        <w:pStyle w:val="ConsPlusNormal"/>
        <w:ind w:firstLine="540"/>
        <w:jc w:val="center"/>
      </w:pPr>
    </w:p>
    <w:p w:rsidR="003960F2" w:rsidRDefault="003960F2" w:rsidP="00B31595">
      <w:pPr>
        <w:pStyle w:val="ConsPlusNormal"/>
        <w:ind w:firstLine="540"/>
        <w:jc w:val="center"/>
      </w:pPr>
    </w:p>
    <w:p w:rsidR="003960F2" w:rsidRDefault="003960F2" w:rsidP="00B31595">
      <w:pPr>
        <w:pStyle w:val="ConsPlusNormal"/>
        <w:ind w:firstLine="540"/>
        <w:jc w:val="center"/>
      </w:pPr>
    </w:p>
    <w:p w:rsidR="00716B72" w:rsidRDefault="00716B72" w:rsidP="00B31595">
      <w:pPr>
        <w:pStyle w:val="ConsPlusNormal"/>
        <w:ind w:firstLine="540"/>
        <w:jc w:val="center"/>
      </w:pPr>
    </w:p>
    <w:p w:rsidR="00F603F5" w:rsidRDefault="003960F2" w:rsidP="00B31595">
      <w:pPr>
        <w:pStyle w:val="ConsPlusNormal"/>
        <w:ind w:firstLine="540"/>
        <w:jc w:val="center"/>
        <w:rPr>
          <w:b w:val="0"/>
          <w:bCs w:val="0"/>
          <w:color w:val="000000"/>
          <w:kern w:val="24"/>
          <w:sz w:val="30"/>
          <w:szCs w:val="30"/>
        </w:rPr>
      </w:pPr>
      <w:r>
        <w:lastRenderedPageBreak/>
        <w:t xml:space="preserve">Приложение № 9 </w:t>
      </w:r>
      <w:r>
        <w:rPr>
          <w:b w:val="0"/>
          <w:bCs w:val="0"/>
          <w:color w:val="000000"/>
          <w:kern w:val="24"/>
          <w:sz w:val="30"/>
          <w:szCs w:val="30"/>
        </w:rPr>
        <w:t>Риски возникновения сильной метели</w:t>
      </w:r>
    </w:p>
    <w:p w:rsidR="003960F2" w:rsidRDefault="00B80CDA" w:rsidP="00B31595">
      <w:pPr>
        <w:pStyle w:val="ConsPlusNormal"/>
        <w:ind w:firstLine="540"/>
        <w:jc w:val="center"/>
      </w:pPr>
      <w:r>
        <w:rPr>
          <w:b w:val="0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1606550</wp:posOffset>
                </wp:positionH>
                <wp:positionV relativeFrom="paragraph">
                  <wp:posOffset>147955</wp:posOffset>
                </wp:positionV>
                <wp:extent cx="4446905" cy="7680325"/>
                <wp:effectExtent l="621665" t="203200" r="627380" b="203200"/>
                <wp:wrapNone/>
                <wp:docPr id="20" name="Arc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253013" flipH="1">
                          <a:off x="0" y="0"/>
                          <a:ext cx="4446905" cy="768032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0C956B" id="Arc 126" o:spid="_x0000_s1026" style="position:absolute;margin-left:126.5pt;margin-top:11.65pt;width:350.15pt;height:604.75pt;rotation:-1368624fd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4446287,3931011;4446905,3840163;2223453,3840163" o:connectangles="0,0,0"/>
              </v:shape>
            </w:pict>
          </mc:Fallback>
        </mc:AlternateContent>
      </w:r>
    </w:p>
    <w:p w:rsidR="00F603F5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444500</wp:posOffset>
                </wp:positionV>
                <wp:extent cx="2432685" cy="2086610"/>
                <wp:effectExtent l="5715" t="8890" r="0" b="1581150"/>
                <wp:wrapNone/>
                <wp:docPr id="19" name="Овальная выноска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2685" cy="2086610"/>
                        </a:xfrm>
                        <a:prstGeom prst="wedgeEllipseCallout">
                          <a:avLst>
                            <a:gd name="adj1" fmla="val 43185"/>
                            <a:gd name="adj2" fmla="val 125380"/>
                          </a:avLst>
                        </a:prstGeom>
                        <a:solidFill>
                          <a:srgbClr val="B9CDE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14676" w:rsidRDefault="00414676" w:rsidP="0029786B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Зона распространения:  максимальная 9,47 км2, минимальная 0,001 км2.</w:t>
                            </w:r>
                          </w:p>
                          <w:p w:rsidR="00414676" w:rsidRDefault="00414676" w:rsidP="0029786B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Возможный масштаб ЧС – муниципальный.</w:t>
                            </w:r>
                          </w:p>
                          <w:p w:rsidR="00414676" w:rsidRDefault="00414676" w:rsidP="0029786B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Описание в п. 2.7.7.   Перечень и характеристика опасных природных чрезвычайных ситуаций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Овальная выноска 10" o:spid="_x0000_s1035" type="#_x0000_t63" style="position:absolute;left:0;text-align:left;margin-left:0;margin-top:35pt;width:191.55pt;height:164.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" adj="20128,37882" fillcolor="#b9cde5" stroked="f" strokeweight="2pt">
                <v:textbox>
                  <w:txbxContent>
                    <w:p w:rsidR="00414676" w:rsidRDefault="00414676" w:rsidP="0029786B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Зона распространения:  максимальная 9,47 км2, минимальная 0,001 км2.</w:t>
                      </w:r>
                    </w:p>
                    <w:p w:rsidR="00414676" w:rsidRDefault="00414676" w:rsidP="0029786B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Возможный масштаб ЧС – муниципальный.</w:t>
                      </w:r>
                    </w:p>
                    <w:p w:rsidR="00414676" w:rsidRDefault="00414676" w:rsidP="0029786B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Описание в п. 2.7.7.   Перечень и характеристика опасных природных чрезвычайных ситуаций</w:t>
                      </w:r>
                    </w:p>
                  </w:txbxContent>
                </v:textbox>
              </v:shape>
            </w:pict>
          </mc:Fallback>
        </mc:AlternateContent>
      </w:r>
      <w:r w:rsidR="003960F2">
        <w:rPr>
          <w:b w:val="0"/>
          <w:noProof/>
        </w:rPr>
        <w:drawing>
          <wp:inline distT="0" distB="0" distL="0" distR="0" wp14:anchorId="1DC6B004" wp14:editId="6A5B3FED">
            <wp:extent cx="5905207" cy="7906044"/>
            <wp:effectExtent l="19050" t="0" r="293" b="0"/>
            <wp:docPr id="4" name="Рисунок 121" descr="C:\Documents and Settings\Администратор\Рабочий стол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Documents and Settings\Администратор\Рабочий стол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501" cy="79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3F5" w:rsidRDefault="00F603F5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  <w:r>
        <w:lastRenderedPageBreak/>
        <w:t xml:space="preserve">Приложение № 10 </w:t>
      </w:r>
      <w:r>
        <w:rPr>
          <w:b w:val="0"/>
          <w:bCs w:val="0"/>
          <w:color w:val="000000"/>
          <w:kern w:val="24"/>
          <w:sz w:val="30"/>
          <w:szCs w:val="30"/>
        </w:rPr>
        <w:t>Риски возникновения сильных гололедно – изморозевых отложений на проводах</w:t>
      </w: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-466725</wp:posOffset>
                </wp:positionH>
                <wp:positionV relativeFrom="paragraph">
                  <wp:posOffset>31115</wp:posOffset>
                </wp:positionV>
                <wp:extent cx="2795270" cy="2514600"/>
                <wp:effectExtent l="5715" t="0" r="504190" b="762000"/>
                <wp:wrapNone/>
                <wp:docPr id="18" name="AutoShap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5270" cy="2514600"/>
                        </a:xfrm>
                        <a:prstGeom prst="wedgeEllipseCallout">
                          <a:avLst>
                            <a:gd name="adj1" fmla="val 68037"/>
                            <a:gd name="adj2" fmla="val 80000"/>
                          </a:avLst>
                        </a:prstGeom>
                        <a:solidFill>
                          <a:srgbClr val="B9CDE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14676" w:rsidRDefault="00414676" w:rsidP="0029786B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 xml:space="preserve">Зона распространения:  существующие две линии по 10 кВ – 75,445 км, сети электроснабжения 0,4 кВ – 56,852 км,  а так же 49 трансформаторных подстанций. </w:t>
                            </w:r>
                          </w:p>
                          <w:p w:rsidR="00414676" w:rsidRDefault="00414676" w:rsidP="0029786B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Возможный масштаб ЧС – муниципальный.</w:t>
                            </w:r>
                          </w:p>
                          <w:p w:rsidR="00414676" w:rsidRDefault="00414676" w:rsidP="0029786B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Описание в п. 3.2.4.5. анализа риска чрезвычайных ситуаций на электроэнергетических сетях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9" o:spid="_x0000_s1036" type="#_x0000_t63" style="position:absolute;left:0;text-align:left;margin-left:-36.75pt;margin-top:2.45pt;width:220.1pt;height:19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" adj="25496,28080" fillcolor="#b9cde5" stroked="f" strokeweight="2pt">
                <v:textbox>
                  <w:txbxContent>
                    <w:p w:rsidR="00414676" w:rsidRDefault="00414676" w:rsidP="0029786B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 xml:space="preserve">Зона распространения:  существующие две линии по 10 кВ – 75,445 км, сети электроснабжения 0,4 кВ – 56,852 км,  а так же 49 трансформаторных подстанций. </w:t>
                      </w:r>
                    </w:p>
                    <w:p w:rsidR="00414676" w:rsidRDefault="00414676" w:rsidP="0029786B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Возможный масштаб ЧС – муниципальный.</w:t>
                      </w:r>
                    </w:p>
                    <w:p w:rsidR="00414676" w:rsidRDefault="00414676" w:rsidP="0029786B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Описание в п. 3.2.4.5. анализа риска чрезвычайных ситуаций на электроэнергетических сетях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1546860</wp:posOffset>
                </wp:positionH>
                <wp:positionV relativeFrom="paragraph">
                  <wp:posOffset>31115</wp:posOffset>
                </wp:positionV>
                <wp:extent cx="4191000" cy="7058025"/>
                <wp:effectExtent l="552450" t="200025" r="561975" b="200025"/>
                <wp:wrapNone/>
                <wp:docPr id="16" name="Ar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217004" flipH="1">
                          <a:off x="0" y="0"/>
                          <a:ext cx="4191000" cy="705802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973816" id="Arc 128" o:spid="_x0000_s1026" style="position:absolute;margin-left:121.8pt;margin-top:2.45pt;width:330pt;height:555.75pt;rotation:-1329293fd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4190418,3612500;4191000,3529013;2095500,3529013" o:connectangles="0,0,0"/>
              </v:shape>
            </w:pict>
          </mc:Fallback>
        </mc:AlternateContent>
      </w:r>
      <w:r w:rsidR="0029786B">
        <w:rPr>
          <w:b w:val="0"/>
          <w:noProof/>
        </w:rPr>
        <w:drawing>
          <wp:inline distT="0" distB="0" distL="0" distR="0" wp14:anchorId="7BE1B907" wp14:editId="1D843CCD">
            <wp:extent cx="5905207" cy="7906044"/>
            <wp:effectExtent l="19050" t="0" r="293" b="0"/>
            <wp:docPr id="9" name="Рисунок 121" descr="C:\Documents and Settings\Администратор\Рабочий стол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Documents and Settings\Администратор\Рабочий стол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501" cy="79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</w:p>
    <w:p w:rsidR="0029786B" w:rsidRDefault="0029786B" w:rsidP="00B31595">
      <w:pPr>
        <w:pStyle w:val="ConsPlusNormal"/>
        <w:ind w:firstLine="540"/>
        <w:jc w:val="center"/>
      </w:pPr>
      <w:r>
        <w:t xml:space="preserve">Приложение № 11 </w:t>
      </w:r>
      <w:r>
        <w:rPr>
          <w:b w:val="0"/>
          <w:bCs w:val="0"/>
          <w:color w:val="000000"/>
          <w:kern w:val="24"/>
          <w:sz w:val="30"/>
          <w:szCs w:val="30"/>
        </w:rPr>
        <w:t>Риски возникновения сильного дождя (в т.ч. мокрый снег, дождь со снегом)</w:t>
      </w:r>
    </w:p>
    <w:p w:rsidR="0029786B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132715</wp:posOffset>
                </wp:positionV>
                <wp:extent cx="2295525" cy="2236470"/>
                <wp:effectExtent l="0" t="1905" r="1066800" b="1228725"/>
                <wp:wrapNone/>
                <wp:docPr id="15" name="AutoShap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95525" cy="2236470"/>
                        </a:xfrm>
                        <a:prstGeom prst="wedgeEllipseCallout">
                          <a:avLst>
                            <a:gd name="adj1" fmla="val 96361"/>
                            <a:gd name="adj2" fmla="val 104884"/>
                          </a:avLst>
                        </a:prstGeom>
                        <a:solidFill>
                          <a:srgbClr val="B9CDE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14676" w:rsidRDefault="00414676" w:rsidP="003B1FB4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Зона распространения:  максимальная 9,47 км2, минимальная 0,001 км2.</w:t>
                            </w:r>
                          </w:p>
                          <w:p w:rsidR="00414676" w:rsidRDefault="00414676" w:rsidP="003B1FB4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Возможный масштаб ЧС – муниципальный.</w:t>
                            </w:r>
                          </w:p>
                          <w:p w:rsidR="00414676" w:rsidRDefault="00414676" w:rsidP="003B1FB4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Описание в п. 2.7.7.   Перечень и характеристика опасных природных чрезвычайных ситуаций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1" o:spid="_x0000_s1037" type="#_x0000_t63" style="position:absolute;left:0;text-align:left;margin-left:-7.2pt;margin-top:10.45pt;width:180.75pt;height:176.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" adj="31614,33455" fillcolor="#b9cde5" stroked="f" strokeweight="2pt">
                <v:textbox>
                  <w:txbxContent>
                    <w:p w:rsidR="00414676" w:rsidRDefault="00414676" w:rsidP="003B1FB4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Зона распространения:  максимальная 9,47 км2, минимальная 0,001 км2.</w:t>
                      </w:r>
                    </w:p>
                    <w:p w:rsidR="00414676" w:rsidRDefault="00414676" w:rsidP="003B1FB4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Возможный масштаб ЧС – муниципальный.</w:t>
                      </w:r>
                    </w:p>
                    <w:p w:rsidR="00414676" w:rsidRDefault="00414676" w:rsidP="003B1FB4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Описание в п. 2.7.7.   Перечень и характеристика опасных природных чрезвычайных ситуаций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1692275</wp:posOffset>
                </wp:positionH>
                <wp:positionV relativeFrom="paragraph">
                  <wp:posOffset>132715</wp:posOffset>
                </wp:positionV>
                <wp:extent cx="3993515" cy="7447915"/>
                <wp:effectExtent l="583565" t="173355" r="594995" b="170180"/>
                <wp:wrapNone/>
                <wp:docPr id="13" name="Arc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181044" flipH="1">
                          <a:off x="0" y="0"/>
                          <a:ext cx="3993515" cy="744791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41CC86" id="Arc 130" o:spid="_x0000_s1026" style="position:absolute;margin-left:133.25pt;margin-top:10.45pt;width:314.45pt;height:586.45pt;rotation:-1290015fd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3992960,3812057;3993515,3723958;1996758,3723958" o:connectangles="0,0,0"/>
              </v:shape>
            </w:pict>
          </mc:Fallback>
        </mc:AlternateContent>
      </w:r>
    </w:p>
    <w:p w:rsidR="0029786B" w:rsidRDefault="0029786B" w:rsidP="00B31595">
      <w:pPr>
        <w:pStyle w:val="ConsPlusNormal"/>
        <w:ind w:firstLine="540"/>
        <w:jc w:val="center"/>
      </w:pPr>
      <w:r>
        <w:rPr>
          <w:b w:val="0"/>
          <w:noProof/>
        </w:rPr>
        <w:drawing>
          <wp:inline distT="0" distB="0" distL="0" distR="0" wp14:anchorId="0F69608B" wp14:editId="58A96B91">
            <wp:extent cx="5905207" cy="7906044"/>
            <wp:effectExtent l="19050" t="0" r="293" b="0"/>
            <wp:docPr id="14" name="Рисунок 121" descr="C:\Documents and Settings\Администратор\Рабочий стол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Documents and Settings\Администратор\Рабочий стол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501" cy="79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86B" w:rsidRDefault="0029786B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5F64A3" w:rsidP="00B31595">
      <w:pPr>
        <w:pStyle w:val="ConsPlusNormal"/>
        <w:ind w:firstLine="540"/>
        <w:jc w:val="center"/>
      </w:pPr>
      <w:r>
        <w:lastRenderedPageBreak/>
        <w:t xml:space="preserve">     </w:t>
      </w:r>
      <w:r w:rsidR="003B1FB4">
        <w:t xml:space="preserve">Приложение № 12 </w:t>
      </w:r>
      <w:r w:rsidR="003B1FB4">
        <w:rPr>
          <w:b w:val="0"/>
          <w:bCs w:val="0"/>
          <w:color w:val="000000"/>
          <w:kern w:val="24"/>
          <w:sz w:val="30"/>
          <w:szCs w:val="30"/>
        </w:rPr>
        <w:t>Риски возникновения очень сильного снега</w:t>
      </w:r>
    </w:p>
    <w:p w:rsidR="003B1FB4" w:rsidRDefault="00B80CDA" w:rsidP="00B31595">
      <w:pPr>
        <w:pStyle w:val="ConsPlusNormal"/>
        <w:ind w:firstLine="540"/>
        <w:jc w:val="center"/>
      </w:pPr>
      <w:r>
        <w:rPr>
          <w:b w:val="0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1619250</wp:posOffset>
                </wp:positionH>
                <wp:positionV relativeFrom="paragraph">
                  <wp:posOffset>141605</wp:posOffset>
                </wp:positionV>
                <wp:extent cx="4142105" cy="7244715"/>
                <wp:effectExtent l="491490" t="196850" r="500380" b="197485"/>
                <wp:wrapNone/>
                <wp:docPr id="12" name="Arc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991423" flipH="1">
                          <a:off x="0" y="0"/>
                          <a:ext cx="4142105" cy="7244715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194 w 43200"/>
                            <a:gd name="T1" fmla="*/ 22111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</a:path>
                            <a:path w="43200" h="43200" stroke="0" extrusionOk="0">
                              <a:moveTo>
                                <a:pt x="43193" y="22110"/>
                              </a:moveTo>
                              <a:cubicBezTo>
                                <a:pt x="42916" y="33837"/>
                                <a:pt x="33330" y="43199"/>
                                <a:pt x="21600" y="43199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0"/>
                                <a:pt x="43199" y="9670"/>
                                <a:pt x="43199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01FCA5" id="Arc 132" o:spid="_x0000_s1026" style="position:absolute;margin-left:127.5pt;margin-top:11.15pt;width:326.15pt;height:570.45pt;rotation:-1082898fd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" path="m43193,22110nfc42916,33837,33330,43199,21600,43199,9670,43200,,33529,,21600,,9670,9670,,21600,,33529,,43199,9670,43199,21599em43193,22110nsc42916,33837,33330,43199,21600,43199,9670,43200,,33529,,21600,,9670,9670,,21600,,33529,,43199,9670,43199,21599r-21599,1l43193,22110xe" filled="f" strokecolor="white [3212]" strokeweight="2pt">
                <v:path arrowok="t" o:extrusionok="f" o:connecttype="custom" o:connectlocs="4141530,3708053;4142105,3622358;2071053,3622358" o:connectangles="0,0,0"/>
              </v:shape>
            </w:pict>
          </mc:Fallback>
        </mc:AlternateContent>
      </w:r>
    </w:p>
    <w:p w:rsidR="003B1FB4" w:rsidRDefault="00B80CDA" w:rsidP="00B31595">
      <w:pPr>
        <w:pStyle w:val="ConsPlusNormal"/>
        <w:ind w:firstLine="54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1552575</wp:posOffset>
                </wp:positionV>
                <wp:extent cx="2257425" cy="1954530"/>
                <wp:effectExtent l="0" t="2540" r="152400" b="1062355"/>
                <wp:wrapNone/>
                <wp:docPr id="10" name="AutoShap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7425" cy="1954530"/>
                        </a:xfrm>
                        <a:prstGeom prst="wedgeEllipseCallout">
                          <a:avLst>
                            <a:gd name="adj1" fmla="val 56556"/>
                            <a:gd name="adj2" fmla="val 103963"/>
                          </a:avLst>
                        </a:prstGeom>
                        <a:solidFill>
                          <a:srgbClr val="B9CDE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14676" w:rsidRDefault="00414676" w:rsidP="003B1FB4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Зона распространения:  максимальная 9,47 км2, минимальная 0,001 км2.</w:t>
                            </w:r>
                          </w:p>
                          <w:p w:rsidR="00414676" w:rsidRDefault="00414676" w:rsidP="003B1FB4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Возможный масштаб ЧС – локальный.</w:t>
                            </w:r>
                          </w:p>
                          <w:p w:rsidR="00414676" w:rsidRDefault="00414676" w:rsidP="003B1FB4">
                            <w:pPr>
                              <w:pStyle w:val="af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</w:rPr>
                              <w:t>Описание в п. 2.8.7.   Перечень и характеристика опасных природных чрезвычайных ситуаций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3" o:spid="_x0000_s1038" type="#_x0000_t63" style="position:absolute;left:0;text-align:left;margin-left:-1.2pt;margin-top:122.25pt;width:177.75pt;height:153.9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" adj="23016,33256" fillcolor="#b9cde5" stroked="f" strokeweight="2pt">
                <v:textbox>
                  <w:txbxContent>
                    <w:p w:rsidR="00414676" w:rsidRDefault="00414676" w:rsidP="003B1FB4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Зона распространения:  максимальная 9,47 км2, минимальная 0,001 км2.</w:t>
                      </w:r>
                    </w:p>
                    <w:p w:rsidR="00414676" w:rsidRDefault="00414676" w:rsidP="003B1FB4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Возможный масштаб ЧС – локальный.</w:t>
                      </w:r>
                    </w:p>
                    <w:p w:rsidR="00414676" w:rsidRDefault="00414676" w:rsidP="003B1FB4">
                      <w:pPr>
                        <w:pStyle w:val="af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</w:rPr>
                        <w:t>Описание в п. 2.8.7.   Перечень и характеристика опасных природных чрезвычайных ситуаций</w:t>
                      </w:r>
                    </w:p>
                  </w:txbxContent>
                </v:textbox>
              </v:shape>
            </w:pict>
          </mc:Fallback>
        </mc:AlternateContent>
      </w:r>
      <w:r w:rsidR="003B1FB4">
        <w:rPr>
          <w:b w:val="0"/>
          <w:noProof/>
        </w:rPr>
        <w:drawing>
          <wp:inline distT="0" distB="0" distL="0" distR="0" wp14:anchorId="78E2DC71" wp14:editId="322FCB25">
            <wp:extent cx="5905207" cy="7906044"/>
            <wp:effectExtent l="19050" t="0" r="293" b="0"/>
            <wp:docPr id="17" name="Рисунок 121" descr="C:\Documents and Settings\Администратор\Рабочий стол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C:\Documents and Settings\Администратор\Рабочий стол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501" cy="79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3B1FB4" w:rsidRDefault="003B1FB4" w:rsidP="00B31595">
      <w:pPr>
        <w:pStyle w:val="ConsPlusNormal"/>
        <w:ind w:firstLine="540"/>
        <w:jc w:val="center"/>
      </w:pPr>
    </w:p>
    <w:p w:rsidR="00F7717B" w:rsidRDefault="00526A41" w:rsidP="00B31595">
      <w:pPr>
        <w:pStyle w:val="ConsPlusNormal"/>
        <w:ind w:firstLine="540"/>
        <w:jc w:val="center"/>
      </w:pPr>
      <w:r>
        <w:lastRenderedPageBreak/>
        <w:t>1</w:t>
      </w:r>
      <w:r w:rsidR="000C30FF">
        <w:t>3</w:t>
      </w:r>
      <w:r w:rsidR="005908BB">
        <w:t xml:space="preserve"> Диаграммы социальных рисков</w:t>
      </w:r>
    </w:p>
    <w:p w:rsidR="005908BB" w:rsidRDefault="005908BB" w:rsidP="00B31595">
      <w:pPr>
        <w:pStyle w:val="ConsPlusNormal"/>
        <w:ind w:firstLine="540"/>
        <w:jc w:val="center"/>
      </w:pPr>
    </w:p>
    <w:p w:rsidR="005908BB" w:rsidRDefault="005908BB" w:rsidP="00B31595">
      <w:pPr>
        <w:pStyle w:val="ConsPlusNormal"/>
        <w:ind w:firstLine="540"/>
        <w:jc w:val="center"/>
      </w:pPr>
    </w:p>
    <w:p w:rsidR="005908BB" w:rsidRDefault="004336EA" w:rsidP="00B31595">
      <w:pPr>
        <w:pStyle w:val="ConsPlusNormal"/>
        <w:ind w:firstLine="540"/>
        <w:jc w:val="center"/>
      </w:pPr>
      <w:r>
        <w:rPr>
          <w:noProof/>
        </w:rPr>
        <w:drawing>
          <wp:inline distT="0" distB="0" distL="0" distR="0" wp14:anchorId="25595E34" wp14:editId="707FB30D">
            <wp:extent cx="5937885" cy="65112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511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08BB" w:rsidRDefault="005908BB" w:rsidP="00B31595">
      <w:pPr>
        <w:pStyle w:val="ConsPlusNormal"/>
        <w:ind w:firstLine="540"/>
        <w:jc w:val="center"/>
      </w:pPr>
    </w:p>
    <w:p w:rsidR="005908BB" w:rsidRDefault="005908BB" w:rsidP="00B31595">
      <w:pPr>
        <w:pStyle w:val="ConsPlusNormal"/>
        <w:ind w:firstLine="540"/>
        <w:jc w:val="center"/>
      </w:pPr>
    </w:p>
    <w:p w:rsidR="005908BB" w:rsidRDefault="005908BB" w:rsidP="00B31595">
      <w:pPr>
        <w:pStyle w:val="ConsPlusNormal"/>
        <w:ind w:firstLine="540"/>
        <w:jc w:val="center"/>
      </w:pPr>
    </w:p>
    <w:p w:rsidR="004336EA" w:rsidRDefault="004336EA" w:rsidP="00B31595">
      <w:pPr>
        <w:pStyle w:val="ConsPlusNormal"/>
        <w:ind w:firstLine="540"/>
        <w:jc w:val="center"/>
      </w:pPr>
    </w:p>
    <w:p w:rsidR="004336EA" w:rsidRDefault="004336EA" w:rsidP="00B31595">
      <w:pPr>
        <w:pStyle w:val="ConsPlusNormal"/>
        <w:ind w:firstLine="540"/>
        <w:jc w:val="center"/>
      </w:pPr>
    </w:p>
    <w:p w:rsidR="004336EA" w:rsidRDefault="004336EA" w:rsidP="00B31595">
      <w:pPr>
        <w:pStyle w:val="ConsPlusNormal"/>
        <w:ind w:firstLine="540"/>
        <w:jc w:val="center"/>
      </w:pPr>
    </w:p>
    <w:p w:rsidR="00526A41" w:rsidRDefault="00526A41" w:rsidP="00B31595">
      <w:pPr>
        <w:pStyle w:val="ConsPlusNormal"/>
        <w:ind w:firstLine="540"/>
        <w:jc w:val="center"/>
      </w:pPr>
    </w:p>
    <w:p w:rsidR="00425337" w:rsidRDefault="00425337" w:rsidP="00B31595">
      <w:pPr>
        <w:pStyle w:val="ConsPlusNormal"/>
        <w:ind w:firstLine="540"/>
        <w:jc w:val="center"/>
      </w:pPr>
    </w:p>
    <w:p w:rsidR="00425337" w:rsidRDefault="00425337" w:rsidP="00B31595">
      <w:pPr>
        <w:pStyle w:val="ConsPlusNormal"/>
        <w:ind w:firstLine="540"/>
        <w:jc w:val="center"/>
      </w:pPr>
    </w:p>
    <w:p w:rsidR="00425337" w:rsidRDefault="00425337" w:rsidP="00B31595">
      <w:pPr>
        <w:pStyle w:val="ConsPlusNormal"/>
        <w:ind w:firstLine="540"/>
        <w:jc w:val="center"/>
      </w:pPr>
    </w:p>
    <w:p w:rsidR="005908BB" w:rsidRDefault="005908BB" w:rsidP="00B31595">
      <w:pPr>
        <w:pStyle w:val="ConsPlusNormal"/>
        <w:ind w:firstLine="540"/>
        <w:jc w:val="center"/>
        <w:rPr>
          <w:b w:val="0"/>
          <w:color w:val="FF0000"/>
          <w:sz w:val="24"/>
          <w:szCs w:val="24"/>
        </w:rPr>
      </w:pPr>
    </w:p>
    <w:p w:rsidR="00F7717B" w:rsidRPr="00FC3805" w:rsidRDefault="00F7717B" w:rsidP="00B31595">
      <w:pPr>
        <w:rPr>
          <w:b/>
          <w:sz w:val="28"/>
          <w:szCs w:val="28"/>
        </w:rPr>
      </w:pPr>
    </w:p>
    <w:p w:rsidR="00F7717B" w:rsidRDefault="00F7717B" w:rsidP="00B31595">
      <w:pPr>
        <w:jc w:val="center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lastRenderedPageBreak/>
        <w:t>СПИСОК ИСПОЛЬЗОВАННЫХ ИСТОЧНИКОВ</w:t>
      </w:r>
      <w:bookmarkEnd w:id="28"/>
    </w:p>
    <w:p w:rsidR="004336EA" w:rsidRPr="00FC3805" w:rsidRDefault="004336EA" w:rsidP="00B31595">
      <w:pPr>
        <w:jc w:val="center"/>
        <w:rPr>
          <w:b/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ind w:firstLine="851"/>
        <w:rPr>
          <w:rFonts w:ascii="Times New Roman" w:hAnsi="Times New Roman"/>
          <w:sz w:val="28"/>
          <w:szCs w:val="28"/>
        </w:rPr>
      </w:pPr>
      <w:bookmarkStart w:id="30" w:name="_Toc127443064"/>
      <w:bookmarkStart w:id="31" w:name="_Toc128583255"/>
      <w:bookmarkStart w:id="32" w:name="_Toc132431588"/>
      <w:bookmarkStart w:id="33" w:name="_Toc134328522"/>
      <w:bookmarkStart w:id="34" w:name="_Toc150244428"/>
      <w:r w:rsidRPr="00FC3805">
        <w:rPr>
          <w:rFonts w:ascii="Times New Roman" w:hAnsi="Times New Roman"/>
          <w:sz w:val="28"/>
          <w:szCs w:val="28"/>
        </w:rPr>
        <w:t>Перечень нормативно-правовой документации</w:t>
      </w:r>
      <w:bookmarkEnd w:id="30"/>
      <w:bookmarkEnd w:id="31"/>
      <w:bookmarkEnd w:id="32"/>
      <w:bookmarkEnd w:id="33"/>
      <w:bookmarkEnd w:id="34"/>
    </w:p>
    <w:p w:rsidR="00F7717B" w:rsidRPr="00FC3805" w:rsidRDefault="00F7717B" w:rsidP="00B31595">
      <w:pPr>
        <w:rPr>
          <w:sz w:val="28"/>
          <w:szCs w:val="28"/>
        </w:rPr>
      </w:pPr>
    </w:p>
    <w:p w:rsidR="00F7717B" w:rsidRPr="00FC3805" w:rsidRDefault="00F7717B" w:rsidP="00B31595">
      <w:pPr>
        <w:numPr>
          <w:ilvl w:val="0"/>
          <w:numId w:val="5"/>
        </w:numPr>
        <w:tabs>
          <w:tab w:val="num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Федеральный закон «О защите населения и территорий от чрезвычайных ситуаций природного и техногенного характера» от 21.12.94 г. № 68-ФЗ.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Федеральный закон «О промышленной безопасности опасных производственных объектов» от 21.07.97 г. № 116-ФЗ.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Постановление Правительства РФ «О классификации чрезвычайных ситуаций природного и техногенного характера» от 21.05.07 г. № 304.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Методические рекомендации по осуществлению идентификации опасных производственных объектов (РД 03-616-03). Утверждены Приказом Госгортехнадзора России от 19.06.03 г. № 138.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Методические указания по проведению анализа риска опасных производственных объектов (РД 03-418-01). Утверждены Постановлением Госгортехнадзора России от 10.07.01 № 30.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Методические указания по проведению анализа риска опасных промышленных объектов (РД 08-120-96). Утверждены Постановлением Госгортехнадзора России от 12.07.96 г. № 29.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Методика оценки последствий аварийных взрывов топливо-воздушных смесей (РД 03-409-01). Утверждена Постановлением Госгортехнадзора России от 26.06.01 г. № 25.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Общие правила взрывобезопасности для взрывопожароопасных химических, нефтехимических и нефтеперерабатывающих производств (ПБ 09-540-03). Утверждены Постановлением Госгортехнадзора России от 05.05.03 г. № 29.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Санитарно-защитные зоны и санитарная классификация предприятий, сооружений и иных объектов (СанПиН 2.2.1/2.1.1.1200-03).</w:t>
      </w:r>
    </w:p>
    <w:p w:rsidR="00F7717B" w:rsidRPr="00FC3805" w:rsidRDefault="00F7717B" w:rsidP="00B31595">
      <w:pPr>
        <w:numPr>
          <w:ilvl w:val="0"/>
          <w:numId w:val="5"/>
        </w:numPr>
        <w:tabs>
          <w:tab w:val="clear" w:pos="1618"/>
          <w:tab w:val="left" w:pos="1080"/>
          <w:tab w:val="num" w:pos="1276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Пожарная безопасность технологических процессов (ГОСТ Р 12.3.047-98). Принят и введен в действие Постановлением Госстандарта России от 03.08.98 г. № 304.</w:t>
      </w:r>
    </w:p>
    <w:p w:rsidR="00F7717B" w:rsidRPr="00FC3805" w:rsidRDefault="00F7717B" w:rsidP="00B31595">
      <w:pPr>
        <w:rPr>
          <w:sz w:val="28"/>
          <w:szCs w:val="28"/>
        </w:rPr>
      </w:pPr>
    </w:p>
    <w:p w:rsidR="00F7717B" w:rsidRPr="00FC3805" w:rsidRDefault="00F7717B" w:rsidP="00B31595">
      <w:pPr>
        <w:pStyle w:val="1"/>
        <w:spacing w:before="0" w:after="0"/>
        <w:ind w:firstLine="851"/>
        <w:rPr>
          <w:rFonts w:ascii="Times New Roman" w:hAnsi="Times New Roman"/>
          <w:sz w:val="28"/>
          <w:szCs w:val="28"/>
        </w:rPr>
      </w:pPr>
      <w:bookmarkStart w:id="35" w:name="_Toc127443065"/>
      <w:bookmarkStart w:id="36" w:name="_Toc128583256"/>
      <w:bookmarkStart w:id="37" w:name="_Toc132431589"/>
      <w:bookmarkStart w:id="38" w:name="_Toc134328523"/>
      <w:bookmarkStart w:id="39" w:name="_Toc150244429"/>
      <w:r w:rsidRPr="00FC3805">
        <w:rPr>
          <w:rFonts w:ascii="Times New Roman" w:hAnsi="Times New Roman"/>
          <w:sz w:val="28"/>
          <w:szCs w:val="28"/>
        </w:rPr>
        <w:t xml:space="preserve"> Перечень литературных источников</w:t>
      </w:r>
      <w:bookmarkEnd w:id="35"/>
      <w:bookmarkEnd w:id="36"/>
      <w:bookmarkEnd w:id="37"/>
      <w:bookmarkEnd w:id="38"/>
      <w:bookmarkEnd w:id="39"/>
    </w:p>
    <w:p w:rsidR="00F7717B" w:rsidRPr="00FC3805" w:rsidRDefault="00F7717B" w:rsidP="00B31595">
      <w:pPr>
        <w:rPr>
          <w:sz w:val="28"/>
          <w:szCs w:val="28"/>
        </w:rPr>
      </w:pPr>
    </w:p>
    <w:p w:rsidR="00F7717B" w:rsidRPr="00FC3805" w:rsidRDefault="00F7717B" w:rsidP="00B31595">
      <w:pPr>
        <w:numPr>
          <w:ilvl w:val="0"/>
          <w:numId w:val="6"/>
        </w:numPr>
        <w:tabs>
          <w:tab w:val="clear" w:pos="1065"/>
          <w:tab w:val="num" w:pos="0"/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Акимов В.А., Лесных В.В., Радаев Н.Н. Риски в природе, техносфере, обществе и экономике. – М.: Деловой экспресс, 2004. </w:t>
      </w:r>
    </w:p>
    <w:p w:rsidR="00F7717B" w:rsidRPr="00FC3805" w:rsidRDefault="00F7717B" w:rsidP="00B31595">
      <w:pPr>
        <w:numPr>
          <w:ilvl w:val="0"/>
          <w:numId w:val="6"/>
        </w:numPr>
        <w:tabs>
          <w:tab w:val="clear" w:pos="1065"/>
          <w:tab w:val="num" w:pos="0"/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Атлас природных и техногенных опасностей в Российской Федерации/ Под общей редакцией С.К. Шойгу. – М.: ИПЦ «Дизайн. Информация. Картография», 2005.</w:t>
      </w:r>
    </w:p>
    <w:p w:rsidR="00F7717B" w:rsidRPr="00FC3805" w:rsidRDefault="00F7717B" w:rsidP="00B31595">
      <w:pPr>
        <w:numPr>
          <w:ilvl w:val="0"/>
          <w:numId w:val="6"/>
        </w:numPr>
        <w:tabs>
          <w:tab w:val="clear" w:pos="1065"/>
          <w:tab w:val="num" w:pos="0"/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Безопасность и предупреждение чрезвычайных ситуаций. Основы государственного регулирования деятельности в области промышленной безопасности, защиты населения и окружающей среды. Каталог-справочник. – М.: Институт риска и безопасности, 1999.</w:t>
      </w:r>
    </w:p>
    <w:p w:rsidR="00F7717B" w:rsidRPr="00FC3805" w:rsidRDefault="00F7717B" w:rsidP="00B31595">
      <w:pPr>
        <w:numPr>
          <w:ilvl w:val="0"/>
          <w:numId w:val="6"/>
        </w:numPr>
        <w:tabs>
          <w:tab w:val="clear" w:pos="1065"/>
          <w:tab w:val="num" w:pos="0"/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>Буланенков С.А., Воронов С.И., Губченко П.П. и др. Защита населения и территорий от чрезвычайных ситуаций. – Калуга: ГУП «Облиздат», 2001.</w:t>
      </w:r>
    </w:p>
    <w:p w:rsidR="00F7717B" w:rsidRPr="00FC3805" w:rsidRDefault="00F7717B" w:rsidP="00B31595">
      <w:pPr>
        <w:numPr>
          <w:ilvl w:val="0"/>
          <w:numId w:val="6"/>
        </w:numPr>
        <w:tabs>
          <w:tab w:val="clear" w:pos="1065"/>
          <w:tab w:val="num" w:pos="0"/>
          <w:tab w:val="left" w:pos="1080"/>
        </w:tabs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lastRenderedPageBreak/>
        <w:t>Владимиров В.А., Измалков В.И., Измалков А.В. Оценка риска и управление техногенной безопасностью. Монография. – М.: ФИД «Деловой экспресс», 2002.</w:t>
      </w:r>
    </w:p>
    <w:p w:rsidR="00F7717B" w:rsidRPr="00FC3805" w:rsidRDefault="00F7717B" w:rsidP="00B31595">
      <w:pPr>
        <w:numPr>
          <w:ilvl w:val="0"/>
          <w:numId w:val="6"/>
        </w:numPr>
        <w:ind w:left="0" w:firstLine="851"/>
        <w:jc w:val="both"/>
        <w:rPr>
          <w:sz w:val="28"/>
          <w:szCs w:val="28"/>
        </w:rPr>
      </w:pPr>
      <w:r w:rsidRPr="00FC3805">
        <w:rPr>
          <w:sz w:val="28"/>
          <w:szCs w:val="28"/>
        </w:rPr>
        <w:t xml:space="preserve">Экономические механизмы управления рисками чрезвычайных ситуаций / МЧС России. – М.: ИПП «Куна», 2004. </w:t>
      </w:r>
    </w:p>
    <w:p w:rsidR="00F7717B" w:rsidRPr="00FC3805" w:rsidRDefault="00F7717B" w:rsidP="00B31595">
      <w:pPr>
        <w:rPr>
          <w:sz w:val="28"/>
          <w:szCs w:val="28"/>
        </w:rPr>
      </w:pPr>
    </w:p>
    <w:p w:rsidR="00F7717B" w:rsidRPr="00FC3805" w:rsidRDefault="00F7717B" w:rsidP="00B31595">
      <w:pPr>
        <w:ind w:firstLine="851"/>
        <w:rPr>
          <w:b/>
          <w:sz w:val="28"/>
          <w:szCs w:val="28"/>
        </w:rPr>
      </w:pPr>
      <w:r w:rsidRPr="00FC3805">
        <w:rPr>
          <w:b/>
          <w:sz w:val="28"/>
          <w:szCs w:val="28"/>
        </w:rPr>
        <w:t>Интернет ресурсы</w:t>
      </w:r>
    </w:p>
    <w:p w:rsidR="00D54B33" w:rsidRDefault="00D54B33" w:rsidP="00B31595">
      <w:pPr>
        <w:pStyle w:val="ConsPlusNonformat"/>
        <w:rPr>
          <w:color w:val="000000" w:themeColor="text1"/>
          <w:sz w:val="28"/>
          <w:szCs w:val="28"/>
        </w:rPr>
      </w:pPr>
    </w:p>
    <w:p w:rsidR="004336EA" w:rsidRDefault="00414676" w:rsidP="00B31595">
      <w:pPr>
        <w:pStyle w:val="ConsPlusNonformat"/>
        <w:rPr>
          <w:color w:val="000000" w:themeColor="text1"/>
          <w:sz w:val="28"/>
          <w:szCs w:val="28"/>
        </w:rPr>
      </w:pPr>
      <w:hyperlink r:id="rId51" w:history="1">
        <w:r w:rsidR="006D1794" w:rsidRPr="003360F7">
          <w:rPr>
            <w:rStyle w:val="ab"/>
            <w:sz w:val="28"/>
            <w:szCs w:val="28"/>
          </w:rPr>
          <w:t>https://yandex.ru/maps/66/omsk/</w:t>
        </w:r>
      </w:hyperlink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p w:rsidR="006D1794" w:rsidRPr="004336EA" w:rsidRDefault="006D1794" w:rsidP="00B31595">
      <w:pPr>
        <w:pStyle w:val="ConsPlusNonformat"/>
        <w:rPr>
          <w:color w:val="000000" w:themeColor="text1"/>
          <w:sz w:val="28"/>
          <w:szCs w:val="28"/>
        </w:rPr>
      </w:pPr>
    </w:p>
    <w:sectPr w:rsidR="006D1794" w:rsidRPr="004336EA" w:rsidSect="0086587A">
      <w:pgSz w:w="11905" w:h="16838"/>
      <w:pgMar w:top="567" w:right="850" w:bottom="1134" w:left="1134" w:header="0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04B7" w:rsidRPr="00663A3A" w:rsidRDefault="00B104B7" w:rsidP="00663A3A">
      <w:pPr>
        <w:pStyle w:val="ConsPlusNormal"/>
        <w:rPr>
          <w:b w:val="0"/>
          <w:bCs w:val="0"/>
          <w:sz w:val="24"/>
          <w:szCs w:val="24"/>
        </w:rPr>
      </w:pPr>
      <w:r>
        <w:separator/>
      </w:r>
    </w:p>
  </w:endnote>
  <w:endnote w:type="continuationSeparator" w:id="0">
    <w:p w:rsidR="00B104B7" w:rsidRPr="00663A3A" w:rsidRDefault="00B104B7" w:rsidP="00663A3A">
      <w:pPr>
        <w:pStyle w:val="ConsPlusNormal"/>
        <w:rPr>
          <w:b w:val="0"/>
          <w:bCs w:val="0"/>
          <w:sz w:val="24"/>
          <w:szCs w:val="24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猄ै甄BB「Ā">
    <w:altName w:val="Times New Roman"/>
    <w:charset w:val="32"/>
    <w:family w:val="auto"/>
    <w:pitch w:val="default"/>
    <w:sig w:usb0="24310124" w:usb1="01264000" w:usb2="00012461" w:usb3="08350012" w:csb0="184A4381" w:csb1="09486D00"/>
  </w:font>
  <w:font w:name="Consultant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OST type A">
    <w:altName w:val="Arial"/>
    <w:charset w:val="CC"/>
    <w:family w:val="swiss"/>
    <w:pitch w:val="variable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NewRomanPS-Bold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04B7" w:rsidRPr="00663A3A" w:rsidRDefault="00B104B7" w:rsidP="00663A3A">
      <w:pPr>
        <w:pStyle w:val="ConsPlusNormal"/>
        <w:rPr>
          <w:b w:val="0"/>
          <w:bCs w:val="0"/>
          <w:sz w:val="24"/>
          <w:szCs w:val="24"/>
        </w:rPr>
      </w:pPr>
      <w:r>
        <w:separator/>
      </w:r>
    </w:p>
  </w:footnote>
  <w:footnote w:type="continuationSeparator" w:id="0">
    <w:p w:rsidR="00B104B7" w:rsidRPr="00663A3A" w:rsidRDefault="00B104B7" w:rsidP="00663A3A">
      <w:pPr>
        <w:pStyle w:val="ConsPlusNormal"/>
        <w:rPr>
          <w:b w:val="0"/>
          <w:bCs w:val="0"/>
          <w:sz w:val="24"/>
          <w:szCs w:val="24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253F2"/>
    <w:multiLevelType w:val="hybridMultilevel"/>
    <w:tmpl w:val="CF1050E0"/>
    <w:lvl w:ilvl="0" w:tplc="12B2983C">
      <w:start w:val="1"/>
      <w:numFmt w:val="decimal"/>
      <w:lvlText w:val="%1."/>
      <w:lvlJc w:val="left"/>
      <w:pPr>
        <w:ind w:left="2006" w:hanging="11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B417AC9"/>
    <w:multiLevelType w:val="hybridMultilevel"/>
    <w:tmpl w:val="AADE774C"/>
    <w:lvl w:ilvl="0" w:tplc="F27C00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5F7AD6"/>
    <w:multiLevelType w:val="hybridMultilevel"/>
    <w:tmpl w:val="590A536C"/>
    <w:lvl w:ilvl="0" w:tplc="E1646F16">
      <w:start w:val="1"/>
      <w:numFmt w:val="decimal"/>
      <w:lvlText w:val="%1."/>
      <w:lvlJc w:val="left"/>
      <w:pPr>
        <w:tabs>
          <w:tab w:val="num" w:pos="1618"/>
        </w:tabs>
        <w:ind w:left="1618" w:hanging="1050"/>
      </w:pPr>
      <w:rPr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2E61D35"/>
    <w:multiLevelType w:val="hybridMultilevel"/>
    <w:tmpl w:val="B4165208"/>
    <w:lvl w:ilvl="0" w:tplc="BD62EEFA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3440EA7"/>
    <w:multiLevelType w:val="multilevel"/>
    <w:tmpl w:val="848A2570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2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5" w15:restartNumberingAfterBreak="0">
    <w:nsid w:val="23E7036C"/>
    <w:multiLevelType w:val="hybridMultilevel"/>
    <w:tmpl w:val="CDDA9B1A"/>
    <w:lvl w:ilvl="0" w:tplc="D0086046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5850C9"/>
    <w:multiLevelType w:val="hybridMultilevel"/>
    <w:tmpl w:val="B5C6176C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82A0A34"/>
    <w:multiLevelType w:val="hybridMultilevel"/>
    <w:tmpl w:val="5B4C0572"/>
    <w:lvl w:ilvl="0" w:tplc="F27C004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6EA7E3C"/>
    <w:multiLevelType w:val="multilevel"/>
    <w:tmpl w:val="1E4CAB7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BAF78CA"/>
    <w:multiLevelType w:val="hybridMultilevel"/>
    <w:tmpl w:val="A59C031A"/>
    <w:lvl w:ilvl="0" w:tplc="16087332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0" w15:restartNumberingAfterBreak="0">
    <w:nsid w:val="4286519F"/>
    <w:multiLevelType w:val="hybridMultilevel"/>
    <w:tmpl w:val="8B6C2496"/>
    <w:lvl w:ilvl="0" w:tplc="E1FAC934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43654D19"/>
    <w:multiLevelType w:val="hybridMultilevel"/>
    <w:tmpl w:val="F9722E6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3D46C43"/>
    <w:multiLevelType w:val="multilevel"/>
    <w:tmpl w:val="2DD4A88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20"/>
        </w:tabs>
        <w:ind w:left="10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920"/>
        </w:tabs>
        <w:ind w:left="19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5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480"/>
        </w:tabs>
        <w:ind w:left="34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080"/>
        </w:tabs>
        <w:ind w:left="4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40"/>
        </w:tabs>
        <w:ind w:left="56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600"/>
        </w:tabs>
        <w:ind w:left="6600" w:hanging="1800"/>
      </w:pPr>
      <w:rPr>
        <w:rFonts w:hint="default"/>
      </w:rPr>
    </w:lvl>
  </w:abstractNum>
  <w:abstractNum w:abstractNumId="13" w15:restartNumberingAfterBreak="0">
    <w:nsid w:val="545925DE"/>
    <w:multiLevelType w:val="hybridMultilevel"/>
    <w:tmpl w:val="BEAE8AC8"/>
    <w:lvl w:ilvl="0" w:tplc="0419000F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7164051"/>
    <w:multiLevelType w:val="hybridMultilevel"/>
    <w:tmpl w:val="55CE4FD4"/>
    <w:lvl w:ilvl="0" w:tplc="43D6EE96">
      <w:numFmt w:val="bullet"/>
      <w:lvlText w:val="—"/>
      <w:lvlJc w:val="left"/>
      <w:pPr>
        <w:ind w:left="1571" w:hanging="360"/>
      </w:pPr>
      <w:rPr>
        <w:rFonts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 w15:restartNumberingAfterBreak="0">
    <w:nsid w:val="61DB59DF"/>
    <w:multiLevelType w:val="hybridMultilevel"/>
    <w:tmpl w:val="23502C18"/>
    <w:lvl w:ilvl="0" w:tplc="83C6D69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5780273"/>
    <w:multiLevelType w:val="multilevel"/>
    <w:tmpl w:val="41E68E16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709134C"/>
    <w:multiLevelType w:val="multilevel"/>
    <w:tmpl w:val="D8C82932"/>
    <w:lvl w:ilvl="0">
      <w:start w:val="1"/>
      <w:numFmt w:val="upperRoman"/>
      <w:lvlText w:val="%1."/>
      <w:lvlJc w:val="righ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 w15:restartNumberingAfterBreak="0">
    <w:nsid w:val="7C482EE5"/>
    <w:multiLevelType w:val="hybridMultilevel"/>
    <w:tmpl w:val="92CE8626"/>
    <w:lvl w:ilvl="0" w:tplc="FFFFFFFF">
      <w:start w:val="1"/>
      <w:numFmt w:val="decimal"/>
      <w:lvlText w:val="%1."/>
      <w:lvlJc w:val="center"/>
      <w:pPr>
        <w:ind w:left="786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17"/>
  </w:num>
  <w:num w:numId="3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0"/>
  </w:num>
  <w:num w:numId="9">
    <w:abstractNumId w:val="14"/>
  </w:num>
  <w:num w:numId="10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9"/>
  </w:num>
  <w:num w:numId="13">
    <w:abstractNumId w:val="10"/>
  </w:num>
  <w:num w:numId="14">
    <w:abstractNumId w:val="11"/>
  </w:num>
  <w:num w:numId="15">
    <w:abstractNumId w:val="12"/>
  </w:num>
  <w:num w:numId="16">
    <w:abstractNumId w:val="18"/>
  </w:num>
  <w:num w:numId="17">
    <w:abstractNumId w:val="2"/>
  </w:num>
  <w:num w:numId="18">
    <w:abstractNumId w:val="8"/>
  </w:num>
  <w:num w:numId="19">
    <w:abstractNumId w:val="16"/>
  </w:num>
  <w:num w:numId="20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rawingGridHorizontalSpacing w:val="120"/>
  <w:drawingGridVerticalSpacing w:val="136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05E3"/>
    <w:rsid w:val="00000930"/>
    <w:rsid w:val="00000E9A"/>
    <w:rsid w:val="00001C74"/>
    <w:rsid w:val="00003E43"/>
    <w:rsid w:val="0001142B"/>
    <w:rsid w:val="00015ACE"/>
    <w:rsid w:val="00016FAF"/>
    <w:rsid w:val="000239B8"/>
    <w:rsid w:val="0002438F"/>
    <w:rsid w:val="0002660C"/>
    <w:rsid w:val="00026B4E"/>
    <w:rsid w:val="00030989"/>
    <w:rsid w:val="000354EB"/>
    <w:rsid w:val="000378BE"/>
    <w:rsid w:val="00037AF0"/>
    <w:rsid w:val="00037FBE"/>
    <w:rsid w:val="000400E0"/>
    <w:rsid w:val="00040FCE"/>
    <w:rsid w:val="00041CDD"/>
    <w:rsid w:val="00041D2E"/>
    <w:rsid w:val="0004329D"/>
    <w:rsid w:val="000451CF"/>
    <w:rsid w:val="0004526C"/>
    <w:rsid w:val="00047F39"/>
    <w:rsid w:val="00056AE6"/>
    <w:rsid w:val="000649CF"/>
    <w:rsid w:val="000653F5"/>
    <w:rsid w:val="00074158"/>
    <w:rsid w:val="0007467B"/>
    <w:rsid w:val="00076125"/>
    <w:rsid w:val="000800DC"/>
    <w:rsid w:val="0008104D"/>
    <w:rsid w:val="0008400C"/>
    <w:rsid w:val="00093559"/>
    <w:rsid w:val="000943AC"/>
    <w:rsid w:val="0009549B"/>
    <w:rsid w:val="000954D0"/>
    <w:rsid w:val="000972E9"/>
    <w:rsid w:val="000A09AB"/>
    <w:rsid w:val="000A1C7D"/>
    <w:rsid w:val="000B1110"/>
    <w:rsid w:val="000B2C05"/>
    <w:rsid w:val="000B6A7A"/>
    <w:rsid w:val="000C262B"/>
    <w:rsid w:val="000C30FF"/>
    <w:rsid w:val="000D00E6"/>
    <w:rsid w:val="000E5F6B"/>
    <w:rsid w:val="000E696D"/>
    <w:rsid w:val="000F1411"/>
    <w:rsid w:val="000F2516"/>
    <w:rsid w:val="000F6093"/>
    <w:rsid w:val="000F6DED"/>
    <w:rsid w:val="000F7D34"/>
    <w:rsid w:val="0010303A"/>
    <w:rsid w:val="00110A1C"/>
    <w:rsid w:val="00111454"/>
    <w:rsid w:val="00111F08"/>
    <w:rsid w:val="00115F89"/>
    <w:rsid w:val="0011715E"/>
    <w:rsid w:val="00126090"/>
    <w:rsid w:val="00133654"/>
    <w:rsid w:val="00134933"/>
    <w:rsid w:val="00135B01"/>
    <w:rsid w:val="001369EC"/>
    <w:rsid w:val="00141175"/>
    <w:rsid w:val="00143C12"/>
    <w:rsid w:val="00143C35"/>
    <w:rsid w:val="0014458C"/>
    <w:rsid w:val="00146626"/>
    <w:rsid w:val="00152070"/>
    <w:rsid w:val="001521BB"/>
    <w:rsid w:val="00153A63"/>
    <w:rsid w:val="00154290"/>
    <w:rsid w:val="00157176"/>
    <w:rsid w:val="00163743"/>
    <w:rsid w:val="00163941"/>
    <w:rsid w:val="00165278"/>
    <w:rsid w:val="001654A9"/>
    <w:rsid w:val="001666DE"/>
    <w:rsid w:val="0017554C"/>
    <w:rsid w:val="001762AC"/>
    <w:rsid w:val="001802C2"/>
    <w:rsid w:val="00180E63"/>
    <w:rsid w:val="00180E81"/>
    <w:rsid w:val="0018763F"/>
    <w:rsid w:val="0019232C"/>
    <w:rsid w:val="001926B6"/>
    <w:rsid w:val="00195FC3"/>
    <w:rsid w:val="001A0C26"/>
    <w:rsid w:val="001A1A7C"/>
    <w:rsid w:val="001A3C40"/>
    <w:rsid w:val="001A653A"/>
    <w:rsid w:val="001B0B85"/>
    <w:rsid w:val="001B2A63"/>
    <w:rsid w:val="001B3FFD"/>
    <w:rsid w:val="001B6626"/>
    <w:rsid w:val="001B72D3"/>
    <w:rsid w:val="001B7C76"/>
    <w:rsid w:val="001B7F6E"/>
    <w:rsid w:val="001C10C6"/>
    <w:rsid w:val="001C164D"/>
    <w:rsid w:val="001C3F41"/>
    <w:rsid w:val="001C53D8"/>
    <w:rsid w:val="001D00A4"/>
    <w:rsid w:val="001D042B"/>
    <w:rsid w:val="001D1129"/>
    <w:rsid w:val="001D51A1"/>
    <w:rsid w:val="001D6C1C"/>
    <w:rsid w:val="001D7D50"/>
    <w:rsid w:val="001E0D0A"/>
    <w:rsid w:val="001E0D96"/>
    <w:rsid w:val="001E2882"/>
    <w:rsid w:val="001E3B14"/>
    <w:rsid w:val="001E3CDD"/>
    <w:rsid w:val="001E7730"/>
    <w:rsid w:val="001F47CB"/>
    <w:rsid w:val="00203D13"/>
    <w:rsid w:val="00211594"/>
    <w:rsid w:val="002149A4"/>
    <w:rsid w:val="00215208"/>
    <w:rsid w:val="00220406"/>
    <w:rsid w:val="0022206C"/>
    <w:rsid w:val="00222E26"/>
    <w:rsid w:val="00224D17"/>
    <w:rsid w:val="00225EB1"/>
    <w:rsid w:val="002322F3"/>
    <w:rsid w:val="00232727"/>
    <w:rsid w:val="002369F3"/>
    <w:rsid w:val="002370B9"/>
    <w:rsid w:val="0024075E"/>
    <w:rsid w:val="00240BE2"/>
    <w:rsid w:val="00246F3D"/>
    <w:rsid w:val="00250314"/>
    <w:rsid w:val="0025125E"/>
    <w:rsid w:val="00252E43"/>
    <w:rsid w:val="00253CFE"/>
    <w:rsid w:val="00256642"/>
    <w:rsid w:val="002575D2"/>
    <w:rsid w:val="00257F1A"/>
    <w:rsid w:val="0026110C"/>
    <w:rsid w:val="00261C3D"/>
    <w:rsid w:val="00266ED0"/>
    <w:rsid w:val="0027368F"/>
    <w:rsid w:val="002743FA"/>
    <w:rsid w:val="00276129"/>
    <w:rsid w:val="00276A62"/>
    <w:rsid w:val="00276BD7"/>
    <w:rsid w:val="002816AB"/>
    <w:rsid w:val="00281DA8"/>
    <w:rsid w:val="0028263E"/>
    <w:rsid w:val="00282E89"/>
    <w:rsid w:val="00286263"/>
    <w:rsid w:val="00291812"/>
    <w:rsid w:val="0029512F"/>
    <w:rsid w:val="0029786B"/>
    <w:rsid w:val="002A5FA0"/>
    <w:rsid w:val="002B18F2"/>
    <w:rsid w:val="002B28E4"/>
    <w:rsid w:val="002C1FAB"/>
    <w:rsid w:val="002C3133"/>
    <w:rsid w:val="002C4722"/>
    <w:rsid w:val="002C5640"/>
    <w:rsid w:val="002D1E4E"/>
    <w:rsid w:val="002D224A"/>
    <w:rsid w:val="002D63E7"/>
    <w:rsid w:val="002D6B3F"/>
    <w:rsid w:val="002E6680"/>
    <w:rsid w:val="002E7104"/>
    <w:rsid w:val="002E795E"/>
    <w:rsid w:val="002F16CA"/>
    <w:rsid w:val="002F5081"/>
    <w:rsid w:val="002F5757"/>
    <w:rsid w:val="002F7284"/>
    <w:rsid w:val="00300930"/>
    <w:rsid w:val="003009EC"/>
    <w:rsid w:val="00300D27"/>
    <w:rsid w:val="003017E1"/>
    <w:rsid w:val="00314E68"/>
    <w:rsid w:val="00314EFC"/>
    <w:rsid w:val="0031555C"/>
    <w:rsid w:val="00322938"/>
    <w:rsid w:val="003307B3"/>
    <w:rsid w:val="00330F3B"/>
    <w:rsid w:val="003313A0"/>
    <w:rsid w:val="003341C4"/>
    <w:rsid w:val="003360B9"/>
    <w:rsid w:val="003371E9"/>
    <w:rsid w:val="00337ABC"/>
    <w:rsid w:val="0034043F"/>
    <w:rsid w:val="0034158E"/>
    <w:rsid w:val="00343A39"/>
    <w:rsid w:val="00346026"/>
    <w:rsid w:val="003500BD"/>
    <w:rsid w:val="00352296"/>
    <w:rsid w:val="0035244B"/>
    <w:rsid w:val="00353320"/>
    <w:rsid w:val="00353CBB"/>
    <w:rsid w:val="00353D4B"/>
    <w:rsid w:val="00356AB9"/>
    <w:rsid w:val="00356DDD"/>
    <w:rsid w:val="0036293F"/>
    <w:rsid w:val="00363490"/>
    <w:rsid w:val="00364093"/>
    <w:rsid w:val="00364257"/>
    <w:rsid w:val="00364291"/>
    <w:rsid w:val="003723D8"/>
    <w:rsid w:val="00377EFD"/>
    <w:rsid w:val="00384042"/>
    <w:rsid w:val="00384C8F"/>
    <w:rsid w:val="00385C95"/>
    <w:rsid w:val="00387551"/>
    <w:rsid w:val="003941BC"/>
    <w:rsid w:val="003960F2"/>
    <w:rsid w:val="00397A6F"/>
    <w:rsid w:val="003A5756"/>
    <w:rsid w:val="003B075D"/>
    <w:rsid w:val="003B1FB4"/>
    <w:rsid w:val="003B59BA"/>
    <w:rsid w:val="003C028B"/>
    <w:rsid w:val="003C37E4"/>
    <w:rsid w:val="003C6195"/>
    <w:rsid w:val="003C78BA"/>
    <w:rsid w:val="003D1EF8"/>
    <w:rsid w:val="003E18AB"/>
    <w:rsid w:val="003E1AF2"/>
    <w:rsid w:val="003E2D6D"/>
    <w:rsid w:val="003E2DAB"/>
    <w:rsid w:val="003E3178"/>
    <w:rsid w:val="003F3182"/>
    <w:rsid w:val="003F3E47"/>
    <w:rsid w:val="00400392"/>
    <w:rsid w:val="00401389"/>
    <w:rsid w:val="004028C1"/>
    <w:rsid w:val="00403EA7"/>
    <w:rsid w:val="004051A4"/>
    <w:rsid w:val="00405406"/>
    <w:rsid w:val="00406667"/>
    <w:rsid w:val="00414676"/>
    <w:rsid w:val="00423A56"/>
    <w:rsid w:val="00425337"/>
    <w:rsid w:val="00425DDE"/>
    <w:rsid w:val="004262A2"/>
    <w:rsid w:val="004336EA"/>
    <w:rsid w:val="0044237B"/>
    <w:rsid w:val="0044255B"/>
    <w:rsid w:val="00442904"/>
    <w:rsid w:val="00451380"/>
    <w:rsid w:val="004547AF"/>
    <w:rsid w:val="004563F5"/>
    <w:rsid w:val="004571F7"/>
    <w:rsid w:val="004816F0"/>
    <w:rsid w:val="00482F08"/>
    <w:rsid w:val="00483536"/>
    <w:rsid w:val="00484BC4"/>
    <w:rsid w:val="00487AD2"/>
    <w:rsid w:val="00491E46"/>
    <w:rsid w:val="00493440"/>
    <w:rsid w:val="004939A1"/>
    <w:rsid w:val="00493F7D"/>
    <w:rsid w:val="0049799C"/>
    <w:rsid w:val="004A0946"/>
    <w:rsid w:val="004A30C9"/>
    <w:rsid w:val="004A3D8E"/>
    <w:rsid w:val="004B07BA"/>
    <w:rsid w:val="004B0B28"/>
    <w:rsid w:val="004B18A5"/>
    <w:rsid w:val="004B23AB"/>
    <w:rsid w:val="004B3397"/>
    <w:rsid w:val="004B5EF4"/>
    <w:rsid w:val="004B6BB9"/>
    <w:rsid w:val="004B7566"/>
    <w:rsid w:val="004D4561"/>
    <w:rsid w:val="004D7439"/>
    <w:rsid w:val="004E22E9"/>
    <w:rsid w:val="004E34F6"/>
    <w:rsid w:val="004E60F3"/>
    <w:rsid w:val="004E6B70"/>
    <w:rsid w:val="004F1995"/>
    <w:rsid w:val="004F453B"/>
    <w:rsid w:val="004F4E15"/>
    <w:rsid w:val="005004BE"/>
    <w:rsid w:val="00501C2C"/>
    <w:rsid w:val="00504349"/>
    <w:rsid w:val="0050560B"/>
    <w:rsid w:val="0050768C"/>
    <w:rsid w:val="005138C6"/>
    <w:rsid w:val="005146C9"/>
    <w:rsid w:val="005157F0"/>
    <w:rsid w:val="00516452"/>
    <w:rsid w:val="00517535"/>
    <w:rsid w:val="00524F94"/>
    <w:rsid w:val="00526A41"/>
    <w:rsid w:val="00527A3D"/>
    <w:rsid w:val="00532F53"/>
    <w:rsid w:val="00533736"/>
    <w:rsid w:val="00536B7F"/>
    <w:rsid w:val="00537866"/>
    <w:rsid w:val="00540149"/>
    <w:rsid w:val="0054124F"/>
    <w:rsid w:val="005439FC"/>
    <w:rsid w:val="00553271"/>
    <w:rsid w:val="00553BEC"/>
    <w:rsid w:val="00565B81"/>
    <w:rsid w:val="00571110"/>
    <w:rsid w:val="00571896"/>
    <w:rsid w:val="00575957"/>
    <w:rsid w:val="00575DC7"/>
    <w:rsid w:val="005818A1"/>
    <w:rsid w:val="00582943"/>
    <w:rsid w:val="00582BE7"/>
    <w:rsid w:val="00584389"/>
    <w:rsid w:val="005908BB"/>
    <w:rsid w:val="0059122D"/>
    <w:rsid w:val="00591348"/>
    <w:rsid w:val="00594F98"/>
    <w:rsid w:val="005A0C22"/>
    <w:rsid w:val="005A12B6"/>
    <w:rsid w:val="005A495B"/>
    <w:rsid w:val="005A68B6"/>
    <w:rsid w:val="005B77B8"/>
    <w:rsid w:val="005C120E"/>
    <w:rsid w:val="005C26D1"/>
    <w:rsid w:val="005C4A44"/>
    <w:rsid w:val="005D0215"/>
    <w:rsid w:val="005D0B61"/>
    <w:rsid w:val="005D13C0"/>
    <w:rsid w:val="005D3BBD"/>
    <w:rsid w:val="005D41B2"/>
    <w:rsid w:val="005D4651"/>
    <w:rsid w:val="005D48AF"/>
    <w:rsid w:val="005D5886"/>
    <w:rsid w:val="005E0B9E"/>
    <w:rsid w:val="005E6986"/>
    <w:rsid w:val="005F004A"/>
    <w:rsid w:val="005F4737"/>
    <w:rsid w:val="005F64A3"/>
    <w:rsid w:val="005F77EB"/>
    <w:rsid w:val="00601927"/>
    <w:rsid w:val="006019E1"/>
    <w:rsid w:val="00602953"/>
    <w:rsid w:val="00603450"/>
    <w:rsid w:val="0061015B"/>
    <w:rsid w:val="006101C3"/>
    <w:rsid w:val="00611B28"/>
    <w:rsid w:val="0062306E"/>
    <w:rsid w:val="00624365"/>
    <w:rsid w:val="00625C92"/>
    <w:rsid w:val="006326E0"/>
    <w:rsid w:val="00641BA1"/>
    <w:rsid w:val="006462AB"/>
    <w:rsid w:val="0064665A"/>
    <w:rsid w:val="00646A3D"/>
    <w:rsid w:val="006477E0"/>
    <w:rsid w:val="006554FB"/>
    <w:rsid w:val="00663A3A"/>
    <w:rsid w:val="00666308"/>
    <w:rsid w:val="00666D42"/>
    <w:rsid w:val="006729C6"/>
    <w:rsid w:val="00673A7F"/>
    <w:rsid w:val="006801FB"/>
    <w:rsid w:val="00682CF6"/>
    <w:rsid w:val="00684827"/>
    <w:rsid w:val="00685933"/>
    <w:rsid w:val="00691450"/>
    <w:rsid w:val="006926CB"/>
    <w:rsid w:val="00693173"/>
    <w:rsid w:val="00697252"/>
    <w:rsid w:val="006A23A0"/>
    <w:rsid w:val="006A3307"/>
    <w:rsid w:val="006A36CC"/>
    <w:rsid w:val="006A774B"/>
    <w:rsid w:val="006A794D"/>
    <w:rsid w:val="006A7953"/>
    <w:rsid w:val="006A7B5F"/>
    <w:rsid w:val="006B31D5"/>
    <w:rsid w:val="006B7874"/>
    <w:rsid w:val="006C0E97"/>
    <w:rsid w:val="006C26DC"/>
    <w:rsid w:val="006D1794"/>
    <w:rsid w:val="006D1A2B"/>
    <w:rsid w:val="006D4CCB"/>
    <w:rsid w:val="006D6EB9"/>
    <w:rsid w:val="006D7027"/>
    <w:rsid w:val="006D72A5"/>
    <w:rsid w:val="006E1CD4"/>
    <w:rsid w:val="006E49F6"/>
    <w:rsid w:val="006E76D5"/>
    <w:rsid w:val="006F209E"/>
    <w:rsid w:val="006F3467"/>
    <w:rsid w:val="006F3C7D"/>
    <w:rsid w:val="006F5286"/>
    <w:rsid w:val="006F5B6C"/>
    <w:rsid w:val="006F650C"/>
    <w:rsid w:val="006F74FB"/>
    <w:rsid w:val="00700FE0"/>
    <w:rsid w:val="007058EF"/>
    <w:rsid w:val="00706F9F"/>
    <w:rsid w:val="00707DFE"/>
    <w:rsid w:val="00710881"/>
    <w:rsid w:val="00715549"/>
    <w:rsid w:val="00715C39"/>
    <w:rsid w:val="00716B72"/>
    <w:rsid w:val="00716EFA"/>
    <w:rsid w:val="007170B8"/>
    <w:rsid w:val="007257A0"/>
    <w:rsid w:val="00727645"/>
    <w:rsid w:val="00727783"/>
    <w:rsid w:val="00733197"/>
    <w:rsid w:val="007338AA"/>
    <w:rsid w:val="00734840"/>
    <w:rsid w:val="007363EC"/>
    <w:rsid w:val="00737803"/>
    <w:rsid w:val="00744516"/>
    <w:rsid w:val="00745F40"/>
    <w:rsid w:val="007531F3"/>
    <w:rsid w:val="007573B3"/>
    <w:rsid w:val="007628F6"/>
    <w:rsid w:val="00765D64"/>
    <w:rsid w:val="00772FB3"/>
    <w:rsid w:val="00774974"/>
    <w:rsid w:val="00782635"/>
    <w:rsid w:val="0078778A"/>
    <w:rsid w:val="00790317"/>
    <w:rsid w:val="007927AF"/>
    <w:rsid w:val="0079706C"/>
    <w:rsid w:val="007A196C"/>
    <w:rsid w:val="007A2707"/>
    <w:rsid w:val="007A42E5"/>
    <w:rsid w:val="007B038D"/>
    <w:rsid w:val="007B0779"/>
    <w:rsid w:val="007B2C4E"/>
    <w:rsid w:val="007B49ED"/>
    <w:rsid w:val="007D07B4"/>
    <w:rsid w:val="007D12F5"/>
    <w:rsid w:val="007D20D8"/>
    <w:rsid w:val="007D679C"/>
    <w:rsid w:val="007D6B40"/>
    <w:rsid w:val="007E309F"/>
    <w:rsid w:val="007E632F"/>
    <w:rsid w:val="007F57DD"/>
    <w:rsid w:val="007F70DE"/>
    <w:rsid w:val="00804869"/>
    <w:rsid w:val="00804ACA"/>
    <w:rsid w:val="00804C9F"/>
    <w:rsid w:val="0080528A"/>
    <w:rsid w:val="0080579F"/>
    <w:rsid w:val="00822599"/>
    <w:rsid w:val="008230B7"/>
    <w:rsid w:val="0083302A"/>
    <w:rsid w:val="008337DD"/>
    <w:rsid w:val="00835C08"/>
    <w:rsid w:val="00837F3F"/>
    <w:rsid w:val="0084163A"/>
    <w:rsid w:val="008428FC"/>
    <w:rsid w:val="0084705F"/>
    <w:rsid w:val="00851223"/>
    <w:rsid w:val="00851F93"/>
    <w:rsid w:val="00852AF1"/>
    <w:rsid w:val="00854AE7"/>
    <w:rsid w:val="008552AB"/>
    <w:rsid w:val="00862D2E"/>
    <w:rsid w:val="0086587A"/>
    <w:rsid w:val="00865AD7"/>
    <w:rsid w:val="008672BF"/>
    <w:rsid w:val="0087225A"/>
    <w:rsid w:val="00874A48"/>
    <w:rsid w:val="00875E3C"/>
    <w:rsid w:val="008762E4"/>
    <w:rsid w:val="00876B9F"/>
    <w:rsid w:val="00877927"/>
    <w:rsid w:val="00881012"/>
    <w:rsid w:val="00882C15"/>
    <w:rsid w:val="00882D80"/>
    <w:rsid w:val="0089446E"/>
    <w:rsid w:val="0089454D"/>
    <w:rsid w:val="0089547E"/>
    <w:rsid w:val="008A6BD3"/>
    <w:rsid w:val="008A770C"/>
    <w:rsid w:val="008B14D4"/>
    <w:rsid w:val="008B4CD8"/>
    <w:rsid w:val="008C57A3"/>
    <w:rsid w:val="008D263C"/>
    <w:rsid w:val="008D3422"/>
    <w:rsid w:val="008D3F26"/>
    <w:rsid w:val="008E164C"/>
    <w:rsid w:val="008E32E7"/>
    <w:rsid w:val="008E7156"/>
    <w:rsid w:val="008F0F86"/>
    <w:rsid w:val="008F1D3F"/>
    <w:rsid w:val="008F3DF3"/>
    <w:rsid w:val="008F6CAD"/>
    <w:rsid w:val="00900458"/>
    <w:rsid w:val="00900977"/>
    <w:rsid w:val="00901B71"/>
    <w:rsid w:val="0090304F"/>
    <w:rsid w:val="00904909"/>
    <w:rsid w:val="00910028"/>
    <w:rsid w:val="00912A16"/>
    <w:rsid w:val="00912D54"/>
    <w:rsid w:val="009163D4"/>
    <w:rsid w:val="009219C3"/>
    <w:rsid w:val="00922135"/>
    <w:rsid w:val="009227B4"/>
    <w:rsid w:val="00923B99"/>
    <w:rsid w:val="00926EEA"/>
    <w:rsid w:val="009313E3"/>
    <w:rsid w:val="00933FC4"/>
    <w:rsid w:val="00936ED7"/>
    <w:rsid w:val="00937E62"/>
    <w:rsid w:val="009400A7"/>
    <w:rsid w:val="00941363"/>
    <w:rsid w:val="00943FCD"/>
    <w:rsid w:val="009444EA"/>
    <w:rsid w:val="009449E8"/>
    <w:rsid w:val="0094580F"/>
    <w:rsid w:val="0094697B"/>
    <w:rsid w:val="00947534"/>
    <w:rsid w:val="00950D35"/>
    <w:rsid w:val="009612F8"/>
    <w:rsid w:val="0096245B"/>
    <w:rsid w:val="00963A35"/>
    <w:rsid w:val="0096506C"/>
    <w:rsid w:val="00974CDF"/>
    <w:rsid w:val="009836BD"/>
    <w:rsid w:val="00983E3C"/>
    <w:rsid w:val="0099638F"/>
    <w:rsid w:val="009A03DD"/>
    <w:rsid w:val="009A15F6"/>
    <w:rsid w:val="009A27E7"/>
    <w:rsid w:val="009A4C4B"/>
    <w:rsid w:val="009A51DC"/>
    <w:rsid w:val="009A73A1"/>
    <w:rsid w:val="009A7ECC"/>
    <w:rsid w:val="009B1D38"/>
    <w:rsid w:val="009B6329"/>
    <w:rsid w:val="009B6A15"/>
    <w:rsid w:val="009C0460"/>
    <w:rsid w:val="009C1727"/>
    <w:rsid w:val="009C1A4F"/>
    <w:rsid w:val="009C58F5"/>
    <w:rsid w:val="009C68DA"/>
    <w:rsid w:val="009C6A1E"/>
    <w:rsid w:val="009C724E"/>
    <w:rsid w:val="009C7519"/>
    <w:rsid w:val="009D03FF"/>
    <w:rsid w:val="009D2BC7"/>
    <w:rsid w:val="009D2EE1"/>
    <w:rsid w:val="009D3085"/>
    <w:rsid w:val="009D6100"/>
    <w:rsid w:val="009D6625"/>
    <w:rsid w:val="009E5201"/>
    <w:rsid w:val="009E5DBC"/>
    <w:rsid w:val="009E7C97"/>
    <w:rsid w:val="009F05E3"/>
    <w:rsid w:val="009F2EFC"/>
    <w:rsid w:val="009F5130"/>
    <w:rsid w:val="009F594D"/>
    <w:rsid w:val="009F699D"/>
    <w:rsid w:val="00A01B5B"/>
    <w:rsid w:val="00A03C10"/>
    <w:rsid w:val="00A0424D"/>
    <w:rsid w:val="00A1013B"/>
    <w:rsid w:val="00A14F28"/>
    <w:rsid w:val="00A158A7"/>
    <w:rsid w:val="00A16C00"/>
    <w:rsid w:val="00A1758D"/>
    <w:rsid w:val="00A17EED"/>
    <w:rsid w:val="00A23A79"/>
    <w:rsid w:val="00A268BD"/>
    <w:rsid w:val="00A279ED"/>
    <w:rsid w:val="00A32169"/>
    <w:rsid w:val="00A3283E"/>
    <w:rsid w:val="00A3401C"/>
    <w:rsid w:val="00A3443D"/>
    <w:rsid w:val="00A3615F"/>
    <w:rsid w:val="00A36504"/>
    <w:rsid w:val="00A417A3"/>
    <w:rsid w:val="00A41C84"/>
    <w:rsid w:val="00A433C3"/>
    <w:rsid w:val="00A43BC0"/>
    <w:rsid w:val="00A4413F"/>
    <w:rsid w:val="00A46CC6"/>
    <w:rsid w:val="00A518ED"/>
    <w:rsid w:val="00A61378"/>
    <w:rsid w:val="00A6319D"/>
    <w:rsid w:val="00A637DA"/>
    <w:rsid w:val="00A711EB"/>
    <w:rsid w:val="00A718FA"/>
    <w:rsid w:val="00A71B51"/>
    <w:rsid w:val="00A72E03"/>
    <w:rsid w:val="00A7629A"/>
    <w:rsid w:val="00A772E8"/>
    <w:rsid w:val="00A80315"/>
    <w:rsid w:val="00A82B8E"/>
    <w:rsid w:val="00A83885"/>
    <w:rsid w:val="00A87400"/>
    <w:rsid w:val="00A87B1F"/>
    <w:rsid w:val="00A925B1"/>
    <w:rsid w:val="00A92A7C"/>
    <w:rsid w:val="00A9461C"/>
    <w:rsid w:val="00A95678"/>
    <w:rsid w:val="00AA336C"/>
    <w:rsid w:val="00AA582C"/>
    <w:rsid w:val="00AA62BB"/>
    <w:rsid w:val="00AA64D7"/>
    <w:rsid w:val="00AA79FA"/>
    <w:rsid w:val="00AA7C4E"/>
    <w:rsid w:val="00AB2D87"/>
    <w:rsid w:val="00AB4F83"/>
    <w:rsid w:val="00AB6507"/>
    <w:rsid w:val="00AC036B"/>
    <w:rsid w:val="00AC397C"/>
    <w:rsid w:val="00AC3C33"/>
    <w:rsid w:val="00AC4CF0"/>
    <w:rsid w:val="00AC66EF"/>
    <w:rsid w:val="00AD118D"/>
    <w:rsid w:val="00AD11F7"/>
    <w:rsid w:val="00AD189B"/>
    <w:rsid w:val="00AD328D"/>
    <w:rsid w:val="00AD4725"/>
    <w:rsid w:val="00AE0DBC"/>
    <w:rsid w:val="00AE3C0A"/>
    <w:rsid w:val="00AE552C"/>
    <w:rsid w:val="00AF18BF"/>
    <w:rsid w:val="00AF1936"/>
    <w:rsid w:val="00AF52E2"/>
    <w:rsid w:val="00AF6B0F"/>
    <w:rsid w:val="00AF79AB"/>
    <w:rsid w:val="00B041C4"/>
    <w:rsid w:val="00B043C6"/>
    <w:rsid w:val="00B04913"/>
    <w:rsid w:val="00B104B7"/>
    <w:rsid w:val="00B10E24"/>
    <w:rsid w:val="00B14D1B"/>
    <w:rsid w:val="00B16189"/>
    <w:rsid w:val="00B17C84"/>
    <w:rsid w:val="00B2133A"/>
    <w:rsid w:val="00B236E2"/>
    <w:rsid w:val="00B307BB"/>
    <w:rsid w:val="00B31595"/>
    <w:rsid w:val="00B3460E"/>
    <w:rsid w:val="00B361D4"/>
    <w:rsid w:val="00B3643E"/>
    <w:rsid w:val="00B40000"/>
    <w:rsid w:val="00B436F8"/>
    <w:rsid w:val="00B446EC"/>
    <w:rsid w:val="00B522A5"/>
    <w:rsid w:val="00B5260B"/>
    <w:rsid w:val="00B52C04"/>
    <w:rsid w:val="00B5628F"/>
    <w:rsid w:val="00B565C2"/>
    <w:rsid w:val="00B56EA1"/>
    <w:rsid w:val="00B6696C"/>
    <w:rsid w:val="00B66BFF"/>
    <w:rsid w:val="00B700C4"/>
    <w:rsid w:val="00B71EEB"/>
    <w:rsid w:val="00B73B65"/>
    <w:rsid w:val="00B73FF3"/>
    <w:rsid w:val="00B744C7"/>
    <w:rsid w:val="00B80205"/>
    <w:rsid w:val="00B80CDA"/>
    <w:rsid w:val="00B80EE3"/>
    <w:rsid w:val="00B81270"/>
    <w:rsid w:val="00B879A2"/>
    <w:rsid w:val="00B91D0A"/>
    <w:rsid w:val="00B96795"/>
    <w:rsid w:val="00B97BDF"/>
    <w:rsid w:val="00BA0F48"/>
    <w:rsid w:val="00BA5D3B"/>
    <w:rsid w:val="00BB01C9"/>
    <w:rsid w:val="00BB102C"/>
    <w:rsid w:val="00BB5406"/>
    <w:rsid w:val="00BB79C9"/>
    <w:rsid w:val="00BC1843"/>
    <w:rsid w:val="00BC4065"/>
    <w:rsid w:val="00BC40EB"/>
    <w:rsid w:val="00BC4970"/>
    <w:rsid w:val="00BD3C67"/>
    <w:rsid w:val="00BD7F45"/>
    <w:rsid w:val="00BE212F"/>
    <w:rsid w:val="00BE34BE"/>
    <w:rsid w:val="00BE5BA1"/>
    <w:rsid w:val="00C00821"/>
    <w:rsid w:val="00C01C63"/>
    <w:rsid w:val="00C05BA8"/>
    <w:rsid w:val="00C06691"/>
    <w:rsid w:val="00C0691A"/>
    <w:rsid w:val="00C13F79"/>
    <w:rsid w:val="00C14D2F"/>
    <w:rsid w:val="00C211F3"/>
    <w:rsid w:val="00C2161B"/>
    <w:rsid w:val="00C2575E"/>
    <w:rsid w:val="00C32D10"/>
    <w:rsid w:val="00C37D0C"/>
    <w:rsid w:val="00C4137B"/>
    <w:rsid w:val="00C41B01"/>
    <w:rsid w:val="00C525E2"/>
    <w:rsid w:val="00C52FD9"/>
    <w:rsid w:val="00C57A82"/>
    <w:rsid w:val="00C67A3C"/>
    <w:rsid w:val="00C67D2B"/>
    <w:rsid w:val="00C70597"/>
    <w:rsid w:val="00C76187"/>
    <w:rsid w:val="00C7735B"/>
    <w:rsid w:val="00C77C30"/>
    <w:rsid w:val="00C824D6"/>
    <w:rsid w:val="00C86E7C"/>
    <w:rsid w:val="00C92F82"/>
    <w:rsid w:val="00C95C47"/>
    <w:rsid w:val="00C95E7C"/>
    <w:rsid w:val="00C95EC8"/>
    <w:rsid w:val="00CA0C58"/>
    <w:rsid w:val="00CA13D5"/>
    <w:rsid w:val="00CA28B5"/>
    <w:rsid w:val="00CB09A4"/>
    <w:rsid w:val="00CB1A8D"/>
    <w:rsid w:val="00CB1C31"/>
    <w:rsid w:val="00CB3FD6"/>
    <w:rsid w:val="00CB4F15"/>
    <w:rsid w:val="00CC406E"/>
    <w:rsid w:val="00CC40CC"/>
    <w:rsid w:val="00CC5128"/>
    <w:rsid w:val="00CC7014"/>
    <w:rsid w:val="00CD1355"/>
    <w:rsid w:val="00CD2ED4"/>
    <w:rsid w:val="00CD33BA"/>
    <w:rsid w:val="00CD7431"/>
    <w:rsid w:val="00CE03E0"/>
    <w:rsid w:val="00CE51FA"/>
    <w:rsid w:val="00CF06DA"/>
    <w:rsid w:val="00CF120F"/>
    <w:rsid w:val="00CF4077"/>
    <w:rsid w:val="00CF4BD7"/>
    <w:rsid w:val="00CF50AA"/>
    <w:rsid w:val="00CF7C5C"/>
    <w:rsid w:val="00D00FAB"/>
    <w:rsid w:val="00D0179E"/>
    <w:rsid w:val="00D050AF"/>
    <w:rsid w:val="00D05BAF"/>
    <w:rsid w:val="00D05D02"/>
    <w:rsid w:val="00D11AEA"/>
    <w:rsid w:val="00D11B1B"/>
    <w:rsid w:val="00D141E4"/>
    <w:rsid w:val="00D15B82"/>
    <w:rsid w:val="00D21051"/>
    <w:rsid w:val="00D2551B"/>
    <w:rsid w:val="00D27C02"/>
    <w:rsid w:val="00D311A9"/>
    <w:rsid w:val="00D37BE9"/>
    <w:rsid w:val="00D40C7D"/>
    <w:rsid w:val="00D41714"/>
    <w:rsid w:val="00D41AFA"/>
    <w:rsid w:val="00D45647"/>
    <w:rsid w:val="00D459B9"/>
    <w:rsid w:val="00D45C0D"/>
    <w:rsid w:val="00D54B33"/>
    <w:rsid w:val="00D667B8"/>
    <w:rsid w:val="00D70566"/>
    <w:rsid w:val="00D72748"/>
    <w:rsid w:val="00D77F3F"/>
    <w:rsid w:val="00D827E4"/>
    <w:rsid w:val="00D84B11"/>
    <w:rsid w:val="00D84CDE"/>
    <w:rsid w:val="00D84EF6"/>
    <w:rsid w:val="00D857C8"/>
    <w:rsid w:val="00D91587"/>
    <w:rsid w:val="00D920CE"/>
    <w:rsid w:val="00D97B1B"/>
    <w:rsid w:val="00DA31AF"/>
    <w:rsid w:val="00DB1927"/>
    <w:rsid w:val="00DB1CB8"/>
    <w:rsid w:val="00DB2DD5"/>
    <w:rsid w:val="00DC3AA7"/>
    <w:rsid w:val="00DC3C30"/>
    <w:rsid w:val="00DC3D5F"/>
    <w:rsid w:val="00DC50DA"/>
    <w:rsid w:val="00DC59F3"/>
    <w:rsid w:val="00DD20AF"/>
    <w:rsid w:val="00DD31DF"/>
    <w:rsid w:val="00DD3A7F"/>
    <w:rsid w:val="00DD3E08"/>
    <w:rsid w:val="00DD5DA8"/>
    <w:rsid w:val="00DE26AD"/>
    <w:rsid w:val="00DE272E"/>
    <w:rsid w:val="00DE4DC9"/>
    <w:rsid w:val="00DF0992"/>
    <w:rsid w:val="00DF5789"/>
    <w:rsid w:val="00DF5F36"/>
    <w:rsid w:val="00E00317"/>
    <w:rsid w:val="00E01AD6"/>
    <w:rsid w:val="00E04F89"/>
    <w:rsid w:val="00E055E4"/>
    <w:rsid w:val="00E0616D"/>
    <w:rsid w:val="00E11F35"/>
    <w:rsid w:val="00E143A5"/>
    <w:rsid w:val="00E15253"/>
    <w:rsid w:val="00E15DE9"/>
    <w:rsid w:val="00E164DF"/>
    <w:rsid w:val="00E21350"/>
    <w:rsid w:val="00E2429B"/>
    <w:rsid w:val="00E244D1"/>
    <w:rsid w:val="00E26B87"/>
    <w:rsid w:val="00E33518"/>
    <w:rsid w:val="00E36CD9"/>
    <w:rsid w:val="00E37C61"/>
    <w:rsid w:val="00E40BB3"/>
    <w:rsid w:val="00E46DAA"/>
    <w:rsid w:val="00E51A7C"/>
    <w:rsid w:val="00E52BC3"/>
    <w:rsid w:val="00E5359A"/>
    <w:rsid w:val="00E53951"/>
    <w:rsid w:val="00E57261"/>
    <w:rsid w:val="00E60397"/>
    <w:rsid w:val="00E64C1C"/>
    <w:rsid w:val="00E64D55"/>
    <w:rsid w:val="00E671CC"/>
    <w:rsid w:val="00E70831"/>
    <w:rsid w:val="00E74654"/>
    <w:rsid w:val="00E82925"/>
    <w:rsid w:val="00E82C0D"/>
    <w:rsid w:val="00E93F0D"/>
    <w:rsid w:val="00E95346"/>
    <w:rsid w:val="00E95FF8"/>
    <w:rsid w:val="00E96282"/>
    <w:rsid w:val="00EA12C0"/>
    <w:rsid w:val="00EA65B7"/>
    <w:rsid w:val="00EA6E55"/>
    <w:rsid w:val="00EB150C"/>
    <w:rsid w:val="00EB172F"/>
    <w:rsid w:val="00EB2A30"/>
    <w:rsid w:val="00EB3BFA"/>
    <w:rsid w:val="00EB4E10"/>
    <w:rsid w:val="00EB66AC"/>
    <w:rsid w:val="00EB7521"/>
    <w:rsid w:val="00EC2A6A"/>
    <w:rsid w:val="00ED401F"/>
    <w:rsid w:val="00ED41E6"/>
    <w:rsid w:val="00ED4481"/>
    <w:rsid w:val="00ED4D15"/>
    <w:rsid w:val="00ED5740"/>
    <w:rsid w:val="00ED71ED"/>
    <w:rsid w:val="00EE7B96"/>
    <w:rsid w:val="00EF0EBC"/>
    <w:rsid w:val="00EF2573"/>
    <w:rsid w:val="00EF6796"/>
    <w:rsid w:val="00EF70ED"/>
    <w:rsid w:val="00F00E3D"/>
    <w:rsid w:val="00F0692B"/>
    <w:rsid w:val="00F0788C"/>
    <w:rsid w:val="00F07EF2"/>
    <w:rsid w:val="00F11B9D"/>
    <w:rsid w:val="00F122D9"/>
    <w:rsid w:val="00F12333"/>
    <w:rsid w:val="00F145B4"/>
    <w:rsid w:val="00F14B0C"/>
    <w:rsid w:val="00F14DB5"/>
    <w:rsid w:val="00F16173"/>
    <w:rsid w:val="00F17D37"/>
    <w:rsid w:val="00F17FE8"/>
    <w:rsid w:val="00F17FEA"/>
    <w:rsid w:val="00F20223"/>
    <w:rsid w:val="00F23151"/>
    <w:rsid w:val="00F23809"/>
    <w:rsid w:val="00F24CE8"/>
    <w:rsid w:val="00F25B2B"/>
    <w:rsid w:val="00F27C7C"/>
    <w:rsid w:val="00F40125"/>
    <w:rsid w:val="00F41372"/>
    <w:rsid w:val="00F419C1"/>
    <w:rsid w:val="00F42C06"/>
    <w:rsid w:val="00F4515D"/>
    <w:rsid w:val="00F45CDD"/>
    <w:rsid w:val="00F51ECB"/>
    <w:rsid w:val="00F56F38"/>
    <w:rsid w:val="00F603F5"/>
    <w:rsid w:val="00F61D7F"/>
    <w:rsid w:val="00F63735"/>
    <w:rsid w:val="00F64BD9"/>
    <w:rsid w:val="00F65F87"/>
    <w:rsid w:val="00F6787A"/>
    <w:rsid w:val="00F70878"/>
    <w:rsid w:val="00F72EB9"/>
    <w:rsid w:val="00F75AEF"/>
    <w:rsid w:val="00F7717B"/>
    <w:rsid w:val="00F81121"/>
    <w:rsid w:val="00F8167E"/>
    <w:rsid w:val="00F87678"/>
    <w:rsid w:val="00F87A2B"/>
    <w:rsid w:val="00F97C91"/>
    <w:rsid w:val="00FA2534"/>
    <w:rsid w:val="00FA704D"/>
    <w:rsid w:val="00FB1462"/>
    <w:rsid w:val="00FB2F16"/>
    <w:rsid w:val="00FC1858"/>
    <w:rsid w:val="00FC3805"/>
    <w:rsid w:val="00FC562A"/>
    <w:rsid w:val="00FC5DC9"/>
    <w:rsid w:val="00FD28E1"/>
    <w:rsid w:val="00FD37F2"/>
    <w:rsid w:val="00FD4CD4"/>
    <w:rsid w:val="00FD75C3"/>
    <w:rsid w:val="00FE082B"/>
    <w:rsid w:val="00FE1A61"/>
    <w:rsid w:val="00FE1F3F"/>
    <w:rsid w:val="00FE21F2"/>
    <w:rsid w:val="00FE2A2B"/>
    <w:rsid w:val="00FE4459"/>
    <w:rsid w:val="00FF7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30"/>
    <o:shapelayout v:ext="edit">
      <o:idmap v:ext="edit" data="1"/>
    </o:shapelayout>
  </w:shapeDefaults>
  <w:decimalSymbol w:val=","/>
  <w:listSeparator w:val=";"/>
  <w14:docId w14:val="628E6E5D"/>
  <w15:docId w15:val="{DEF89B9E-5BA5-4E20-BDBB-F7AC8FE9C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05E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2D224A"/>
    <w:pPr>
      <w:keepNext/>
      <w:widowControl w:val="0"/>
      <w:spacing w:before="240" w:after="60"/>
      <w:outlineLvl w:val="0"/>
    </w:pPr>
    <w:rPr>
      <w:rFonts w:ascii="Arial" w:hAnsi="Arial" w:cs="Arial"/>
      <w:b/>
      <w:bCs/>
      <w:snapToGrid w:val="0"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1E0D96"/>
    <w:pPr>
      <w:keepNext/>
      <w:overflowPunct w:val="0"/>
      <w:autoSpaceDE w:val="0"/>
      <w:autoSpaceDN w:val="0"/>
      <w:adjustRightInd w:val="0"/>
      <w:ind w:left="34" w:right="16"/>
      <w:jc w:val="center"/>
      <w:outlineLvl w:val="1"/>
    </w:pPr>
    <w:rPr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2D224A"/>
    <w:pPr>
      <w:keepNext/>
      <w:jc w:val="center"/>
      <w:outlineLvl w:val="2"/>
    </w:pPr>
    <w:rPr>
      <w:b/>
      <w:sz w:val="20"/>
      <w:szCs w:val="20"/>
      <w:u w:val="single"/>
    </w:rPr>
  </w:style>
  <w:style w:type="paragraph" w:styleId="4">
    <w:name w:val="heading 4"/>
    <w:basedOn w:val="a"/>
    <w:next w:val="a"/>
    <w:link w:val="40"/>
    <w:qFormat/>
    <w:rsid w:val="002D224A"/>
    <w:pPr>
      <w:keepNext/>
      <w:jc w:val="center"/>
      <w:outlineLvl w:val="3"/>
    </w:pPr>
    <w:rPr>
      <w:szCs w:val="20"/>
    </w:rPr>
  </w:style>
  <w:style w:type="paragraph" w:styleId="5">
    <w:name w:val="heading 5"/>
    <w:basedOn w:val="a"/>
    <w:next w:val="a"/>
    <w:link w:val="50"/>
    <w:qFormat/>
    <w:rsid w:val="002D224A"/>
    <w:pPr>
      <w:keepNext/>
      <w:widowControl w:val="0"/>
      <w:jc w:val="center"/>
      <w:outlineLvl w:val="4"/>
    </w:pPr>
    <w:rPr>
      <w:b/>
      <w:bCs/>
      <w:snapToGrid w:val="0"/>
      <w:szCs w:val="20"/>
    </w:rPr>
  </w:style>
  <w:style w:type="paragraph" w:styleId="6">
    <w:name w:val="heading 6"/>
    <w:basedOn w:val="a"/>
    <w:next w:val="a"/>
    <w:link w:val="60"/>
    <w:qFormat/>
    <w:rsid w:val="002D224A"/>
    <w:pPr>
      <w:keepNext/>
      <w:jc w:val="center"/>
      <w:outlineLvl w:val="5"/>
    </w:pPr>
    <w:rPr>
      <w:szCs w:val="20"/>
    </w:rPr>
  </w:style>
  <w:style w:type="paragraph" w:styleId="7">
    <w:name w:val="heading 7"/>
    <w:basedOn w:val="a"/>
    <w:next w:val="a"/>
    <w:link w:val="70"/>
    <w:qFormat/>
    <w:rsid w:val="006A36CC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qFormat/>
    <w:rsid w:val="006A36CC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6A36CC"/>
    <w:p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rsid w:val="009F05E3"/>
    <w:pPr>
      <w:ind w:left="5220"/>
      <w:jc w:val="both"/>
    </w:pPr>
    <w:rPr>
      <w:sz w:val="28"/>
    </w:rPr>
  </w:style>
  <w:style w:type="paragraph" w:styleId="21">
    <w:name w:val="Body Text 2"/>
    <w:basedOn w:val="a"/>
    <w:link w:val="22"/>
    <w:rsid w:val="009F05E3"/>
    <w:pPr>
      <w:spacing w:after="120" w:line="480" w:lineRule="auto"/>
    </w:pPr>
    <w:rPr>
      <w:sz w:val="28"/>
      <w:szCs w:val="20"/>
    </w:rPr>
  </w:style>
  <w:style w:type="paragraph" w:customStyle="1" w:styleId="a5">
    <w:name w:val="Знак Знак Знак Знак"/>
    <w:basedOn w:val="a"/>
    <w:rsid w:val="009F05E3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23">
    <w:name w:val="Знак Знак Знак2 Знак"/>
    <w:basedOn w:val="a"/>
    <w:rsid w:val="009F05E3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ConsPlusTitle">
    <w:name w:val="ConsPlusTitle"/>
    <w:uiPriority w:val="99"/>
    <w:rsid w:val="0099638F"/>
    <w:pPr>
      <w:autoSpaceDE w:val="0"/>
      <w:autoSpaceDN w:val="0"/>
      <w:adjustRightInd w:val="0"/>
    </w:pPr>
    <w:rPr>
      <w:b/>
      <w:bCs/>
      <w:sz w:val="28"/>
      <w:szCs w:val="28"/>
    </w:rPr>
  </w:style>
  <w:style w:type="paragraph" w:customStyle="1" w:styleId="a6">
    <w:name w:val="Знак"/>
    <w:basedOn w:val="a"/>
    <w:rsid w:val="00EE7B96"/>
    <w:pPr>
      <w:spacing w:line="240" w:lineRule="exact"/>
      <w:jc w:val="both"/>
    </w:pPr>
    <w:rPr>
      <w:lang w:val="en-US" w:eastAsia="en-US"/>
    </w:rPr>
  </w:style>
  <w:style w:type="paragraph" w:customStyle="1" w:styleId="a7">
    <w:name w:val="Знак Знак Знак Знак Знак Знак Знак Знак Знак Знак Знак Знак Знак Знак Знак Знак"/>
    <w:basedOn w:val="a"/>
    <w:rsid w:val="00D141E4"/>
    <w:pPr>
      <w:spacing w:line="240" w:lineRule="exact"/>
      <w:jc w:val="both"/>
    </w:pPr>
    <w:rPr>
      <w:lang w:val="en-US" w:eastAsia="en-US"/>
    </w:rPr>
  </w:style>
  <w:style w:type="paragraph" w:customStyle="1" w:styleId="210">
    <w:name w:val="Знак Знак Знак2 Знак1"/>
    <w:basedOn w:val="a"/>
    <w:rsid w:val="009D2BC7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styleId="a8">
    <w:name w:val="Body Text"/>
    <w:basedOn w:val="a"/>
    <w:link w:val="a9"/>
    <w:rsid w:val="00CF06DA"/>
    <w:pPr>
      <w:spacing w:after="120"/>
    </w:pPr>
  </w:style>
  <w:style w:type="table" w:styleId="aa">
    <w:name w:val="Table Grid"/>
    <w:basedOn w:val="a1"/>
    <w:uiPriority w:val="59"/>
    <w:rsid w:val="005F47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Hyperlink"/>
    <w:basedOn w:val="a0"/>
    <w:rsid w:val="00F8167E"/>
    <w:rPr>
      <w:color w:val="0000FF"/>
      <w:u w:val="single"/>
    </w:rPr>
  </w:style>
  <w:style w:type="paragraph" w:customStyle="1" w:styleId="ConsPlusNonformat">
    <w:name w:val="ConsPlusNonformat"/>
    <w:uiPriority w:val="99"/>
    <w:rsid w:val="007D12F5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uiPriority w:val="99"/>
    <w:rsid w:val="007D12F5"/>
    <w:pPr>
      <w:autoSpaceDE w:val="0"/>
      <w:autoSpaceDN w:val="0"/>
      <w:adjustRightInd w:val="0"/>
    </w:pPr>
    <w:rPr>
      <w:b/>
      <w:bCs/>
      <w:sz w:val="28"/>
      <w:szCs w:val="28"/>
    </w:rPr>
  </w:style>
  <w:style w:type="paragraph" w:customStyle="1" w:styleId="ConsPlusCell">
    <w:name w:val="ConsPlusCell"/>
    <w:uiPriority w:val="99"/>
    <w:rsid w:val="007D12F5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c">
    <w:name w:val="header"/>
    <w:basedOn w:val="a"/>
    <w:link w:val="ad"/>
    <w:rsid w:val="00663A3A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663A3A"/>
    <w:rPr>
      <w:sz w:val="24"/>
      <w:szCs w:val="24"/>
    </w:rPr>
  </w:style>
  <w:style w:type="paragraph" w:styleId="ae">
    <w:name w:val="footer"/>
    <w:basedOn w:val="a"/>
    <w:link w:val="af"/>
    <w:uiPriority w:val="99"/>
    <w:rsid w:val="00663A3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663A3A"/>
    <w:rPr>
      <w:sz w:val="24"/>
      <w:szCs w:val="24"/>
    </w:rPr>
  </w:style>
  <w:style w:type="paragraph" w:styleId="af0">
    <w:name w:val="Normal (Web)"/>
    <w:basedOn w:val="a"/>
    <w:uiPriority w:val="99"/>
    <w:unhideWhenUsed/>
    <w:rsid w:val="00FB2F16"/>
    <w:pPr>
      <w:spacing w:before="100" w:beforeAutospacing="1" w:after="100" w:afterAutospacing="1"/>
    </w:pPr>
  </w:style>
  <w:style w:type="character" w:customStyle="1" w:styleId="10">
    <w:name w:val="Заголовок 1 Знак"/>
    <w:basedOn w:val="a0"/>
    <w:link w:val="1"/>
    <w:rsid w:val="002D224A"/>
    <w:rPr>
      <w:rFonts w:ascii="Arial" w:hAnsi="Arial" w:cs="Arial"/>
      <w:b/>
      <w:bCs/>
      <w:snapToGrid w:val="0"/>
      <w:kern w:val="32"/>
      <w:sz w:val="32"/>
      <w:szCs w:val="32"/>
    </w:rPr>
  </w:style>
  <w:style w:type="character" w:customStyle="1" w:styleId="30">
    <w:name w:val="Заголовок 3 Знак"/>
    <w:basedOn w:val="a0"/>
    <w:link w:val="3"/>
    <w:rsid w:val="002D224A"/>
    <w:rPr>
      <w:b/>
      <w:u w:val="single"/>
    </w:rPr>
  </w:style>
  <w:style w:type="character" w:customStyle="1" w:styleId="40">
    <w:name w:val="Заголовок 4 Знак"/>
    <w:basedOn w:val="a0"/>
    <w:link w:val="4"/>
    <w:rsid w:val="002D224A"/>
    <w:rPr>
      <w:sz w:val="24"/>
    </w:rPr>
  </w:style>
  <w:style w:type="character" w:customStyle="1" w:styleId="50">
    <w:name w:val="Заголовок 5 Знак"/>
    <w:basedOn w:val="a0"/>
    <w:link w:val="5"/>
    <w:rsid w:val="002D224A"/>
    <w:rPr>
      <w:b/>
      <w:bCs/>
      <w:snapToGrid w:val="0"/>
      <w:sz w:val="24"/>
    </w:rPr>
  </w:style>
  <w:style w:type="character" w:customStyle="1" w:styleId="60">
    <w:name w:val="Заголовок 6 Знак"/>
    <w:basedOn w:val="a0"/>
    <w:link w:val="6"/>
    <w:rsid w:val="002D224A"/>
    <w:rPr>
      <w:sz w:val="24"/>
    </w:rPr>
  </w:style>
  <w:style w:type="paragraph" w:customStyle="1" w:styleId="11">
    <w:name w:val="Обычный1"/>
    <w:rsid w:val="002D224A"/>
    <w:pPr>
      <w:widowControl w:val="0"/>
      <w:autoSpaceDE w:val="0"/>
      <w:autoSpaceDN w:val="0"/>
    </w:pPr>
  </w:style>
  <w:style w:type="paragraph" w:styleId="24">
    <w:name w:val="Body Text Indent 2"/>
    <w:basedOn w:val="a"/>
    <w:link w:val="25"/>
    <w:rsid w:val="002D224A"/>
    <w:pPr>
      <w:widowControl w:val="0"/>
      <w:ind w:right="-1" w:firstLine="851"/>
      <w:jc w:val="both"/>
    </w:pPr>
    <w:rPr>
      <w:sz w:val="28"/>
      <w:szCs w:val="20"/>
    </w:rPr>
  </w:style>
  <w:style w:type="character" w:customStyle="1" w:styleId="25">
    <w:name w:val="Основной текст с отступом 2 Знак"/>
    <w:basedOn w:val="a0"/>
    <w:link w:val="24"/>
    <w:rsid w:val="002D224A"/>
    <w:rPr>
      <w:sz w:val="28"/>
    </w:rPr>
  </w:style>
  <w:style w:type="paragraph" w:customStyle="1" w:styleId="caaieiaie1">
    <w:name w:val="caaieiaie 1"/>
    <w:basedOn w:val="a"/>
    <w:next w:val="a"/>
    <w:rsid w:val="002D224A"/>
    <w:pPr>
      <w:keepNext/>
      <w:shd w:val="pct5" w:color="auto" w:fill="auto"/>
      <w:jc w:val="center"/>
    </w:pPr>
    <w:rPr>
      <w:b/>
      <w:i/>
      <w:spacing w:val="40"/>
      <w:sz w:val="52"/>
      <w:szCs w:val="20"/>
    </w:rPr>
  </w:style>
  <w:style w:type="character" w:customStyle="1" w:styleId="Oeaie">
    <w:name w:val="Oea?ie"/>
    <w:rsid w:val="002D224A"/>
    <w:rPr>
      <w:rFonts w:ascii="Wingdings" w:hAnsi="Wingdings"/>
      <w:spacing w:val="0"/>
      <w:sz w:val="22"/>
    </w:rPr>
  </w:style>
  <w:style w:type="paragraph" w:customStyle="1" w:styleId="12">
    <w:name w:val="Îáû÷íûé1"/>
    <w:rsid w:val="002D224A"/>
    <w:pPr>
      <w:widowControl w:val="0"/>
    </w:pPr>
  </w:style>
  <w:style w:type="paragraph" w:customStyle="1" w:styleId="26">
    <w:name w:val="Обычный2"/>
    <w:rsid w:val="002D224A"/>
    <w:pPr>
      <w:widowControl w:val="0"/>
      <w:spacing w:line="260" w:lineRule="auto"/>
      <w:ind w:firstLine="420"/>
      <w:jc w:val="both"/>
    </w:pPr>
    <w:rPr>
      <w:snapToGrid w:val="0"/>
      <w:sz w:val="18"/>
    </w:rPr>
  </w:style>
  <w:style w:type="paragraph" w:styleId="31">
    <w:name w:val="Body Text 3"/>
    <w:basedOn w:val="a"/>
    <w:link w:val="32"/>
    <w:rsid w:val="002D224A"/>
    <w:pPr>
      <w:widowControl w:val="0"/>
      <w:spacing w:after="120"/>
    </w:pPr>
    <w:rPr>
      <w:snapToGrid w:val="0"/>
      <w:sz w:val="16"/>
      <w:szCs w:val="16"/>
    </w:rPr>
  </w:style>
  <w:style w:type="character" w:customStyle="1" w:styleId="32">
    <w:name w:val="Основной текст 3 Знак"/>
    <w:basedOn w:val="a0"/>
    <w:link w:val="31"/>
    <w:rsid w:val="002D224A"/>
    <w:rPr>
      <w:snapToGrid w:val="0"/>
      <w:sz w:val="16"/>
      <w:szCs w:val="16"/>
    </w:rPr>
  </w:style>
  <w:style w:type="character" w:customStyle="1" w:styleId="af1">
    <w:name w:val="Флажок"/>
    <w:rsid w:val="002D224A"/>
    <w:rPr>
      <w:rFonts w:ascii="猄ै甄BB「Ā" w:hAnsi="猄ै甄BB「Ā"/>
      <w:spacing w:val="0"/>
      <w:sz w:val="22"/>
    </w:rPr>
  </w:style>
  <w:style w:type="paragraph" w:customStyle="1" w:styleId="110">
    <w:name w:val="Обычный11"/>
    <w:rsid w:val="002D224A"/>
    <w:pPr>
      <w:widowControl w:val="0"/>
    </w:pPr>
    <w:rPr>
      <w:sz w:val="24"/>
    </w:rPr>
  </w:style>
  <w:style w:type="paragraph" w:customStyle="1" w:styleId="ConsNormal">
    <w:name w:val="ConsNormal"/>
    <w:rsid w:val="002D224A"/>
    <w:pPr>
      <w:ind w:firstLine="720"/>
    </w:pPr>
    <w:rPr>
      <w:rFonts w:ascii="Consultant" w:hAnsi="Consultant"/>
    </w:rPr>
  </w:style>
  <w:style w:type="paragraph" w:styleId="af2">
    <w:name w:val="Plain Text"/>
    <w:basedOn w:val="a"/>
    <w:link w:val="af3"/>
    <w:rsid w:val="002D224A"/>
    <w:rPr>
      <w:rFonts w:ascii="Courier New" w:hAnsi="Courier New" w:cs="Courier New"/>
      <w:sz w:val="20"/>
      <w:szCs w:val="20"/>
    </w:rPr>
  </w:style>
  <w:style w:type="character" w:customStyle="1" w:styleId="af3">
    <w:name w:val="Текст Знак"/>
    <w:basedOn w:val="a0"/>
    <w:link w:val="af2"/>
    <w:rsid w:val="002D224A"/>
    <w:rPr>
      <w:rFonts w:ascii="Courier New" w:hAnsi="Courier New" w:cs="Courier New"/>
    </w:rPr>
  </w:style>
  <w:style w:type="character" w:styleId="af4">
    <w:name w:val="footnote reference"/>
    <w:basedOn w:val="a0"/>
    <w:rsid w:val="002D224A"/>
    <w:rPr>
      <w:vertAlign w:val="superscript"/>
    </w:rPr>
  </w:style>
  <w:style w:type="paragraph" w:styleId="af5">
    <w:name w:val="caption"/>
    <w:basedOn w:val="a"/>
    <w:next w:val="a"/>
    <w:qFormat/>
    <w:rsid w:val="002D224A"/>
    <w:pPr>
      <w:widowControl w:val="0"/>
      <w:jc w:val="center"/>
    </w:pPr>
    <w:rPr>
      <w:b/>
      <w:snapToGrid w:val="0"/>
      <w:sz w:val="28"/>
    </w:rPr>
  </w:style>
  <w:style w:type="paragraph" w:styleId="13">
    <w:name w:val="toc 1"/>
    <w:basedOn w:val="a"/>
    <w:next w:val="a"/>
    <w:autoRedefine/>
    <w:rsid w:val="002D224A"/>
    <w:pPr>
      <w:tabs>
        <w:tab w:val="right" w:leader="dot" w:pos="9605"/>
      </w:tabs>
      <w:spacing w:before="360"/>
      <w:jc w:val="both"/>
    </w:pPr>
    <w:rPr>
      <w:b/>
      <w:bCs/>
      <w:caps/>
      <w:noProof/>
    </w:rPr>
  </w:style>
  <w:style w:type="paragraph" w:styleId="27">
    <w:name w:val="toc 2"/>
    <w:basedOn w:val="a"/>
    <w:next w:val="a"/>
    <w:autoRedefine/>
    <w:rsid w:val="002D224A"/>
    <w:pPr>
      <w:tabs>
        <w:tab w:val="left" w:pos="480"/>
        <w:tab w:val="right" w:leader="dot" w:pos="9605"/>
      </w:tabs>
      <w:spacing w:before="240"/>
    </w:pPr>
    <w:rPr>
      <w:b/>
      <w:bCs/>
    </w:rPr>
  </w:style>
  <w:style w:type="paragraph" w:styleId="71">
    <w:name w:val="toc 7"/>
    <w:basedOn w:val="a"/>
    <w:next w:val="a"/>
    <w:autoRedefine/>
    <w:rsid w:val="002D224A"/>
    <w:pPr>
      <w:ind w:left="1200"/>
    </w:pPr>
    <w:rPr>
      <w:sz w:val="20"/>
      <w:szCs w:val="20"/>
    </w:rPr>
  </w:style>
  <w:style w:type="paragraph" w:styleId="af6">
    <w:name w:val="footnote text"/>
    <w:basedOn w:val="a"/>
    <w:link w:val="af7"/>
    <w:qFormat/>
    <w:rsid w:val="002D224A"/>
    <w:rPr>
      <w:rFonts w:ascii="Arial" w:hAnsi="Arial"/>
      <w:sz w:val="20"/>
      <w:szCs w:val="20"/>
    </w:rPr>
  </w:style>
  <w:style w:type="character" w:customStyle="1" w:styleId="af7">
    <w:name w:val="Текст сноски Знак"/>
    <w:basedOn w:val="a0"/>
    <w:link w:val="af6"/>
    <w:rsid w:val="002D224A"/>
    <w:rPr>
      <w:rFonts w:ascii="Arial" w:hAnsi="Arial"/>
    </w:rPr>
  </w:style>
  <w:style w:type="paragraph" w:styleId="af8">
    <w:name w:val="List Bullet"/>
    <w:basedOn w:val="a"/>
    <w:autoRedefine/>
    <w:rsid w:val="002D224A"/>
    <w:pPr>
      <w:ind w:left="1080" w:hanging="720"/>
    </w:pPr>
    <w:rPr>
      <w:sz w:val="20"/>
      <w:szCs w:val="20"/>
    </w:rPr>
  </w:style>
  <w:style w:type="paragraph" w:styleId="33">
    <w:name w:val="Body Text Indent 3"/>
    <w:basedOn w:val="a"/>
    <w:link w:val="34"/>
    <w:rsid w:val="002D224A"/>
    <w:pPr>
      <w:widowControl w:val="0"/>
      <w:snapToGrid w:val="0"/>
      <w:ind w:firstLine="851"/>
      <w:jc w:val="both"/>
    </w:pPr>
    <w:rPr>
      <w:sz w:val="28"/>
      <w:szCs w:val="20"/>
    </w:rPr>
  </w:style>
  <w:style w:type="character" w:customStyle="1" w:styleId="34">
    <w:name w:val="Основной текст с отступом 3 Знак"/>
    <w:basedOn w:val="a0"/>
    <w:link w:val="33"/>
    <w:rsid w:val="002D224A"/>
    <w:rPr>
      <w:sz w:val="28"/>
    </w:rPr>
  </w:style>
  <w:style w:type="paragraph" w:customStyle="1" w:styleId="ConsNonformat">
    <w:name w:val="ConsNonformat"/>
    <w:rsid w:val="002D224A"/>
    <w:pPr>
      <w:widowControl w:val="0"/>
      <w:snapToGrid w:val="0"/>
    </w:pPr>
    <w:rPr>
      <w:rFonts w:ascii="Courier New" w:hAnsi="Courier New"/>
    </w:rPr>
  </w:style>
  <w:style w:type="paragraph" w:customStyle="1" w:styleId="ArNar">
    <w:name w:val="Обычный ArNar"/>
    <w:basedOn w:val="a"/>
    <w:rsid w:val="002D224A"/>
    <w:pPr>
      <w:ind w:firstLine="709"/>
      <w:jc w:val="both"/>
    </w:pPr>
    <w:rPr>
      <w:rFonts w:ascii="Arial Narrow" w:hAnsi="Arial Narrow"/>
      <w:color w:val="000000"/>
      <w:sz w:val="22"/>
      <w:szCs w:val="20"/>
    </w:rPr>
  </w:style>
  <w:style w:type="paragraph" w:styleId="HTML">
    <w:name w:val="HTML Preformatted"/>
    <w:basedOn w:val="a"/>
    <w:link w:val="HTML0"/>
    <w:rsid w:val="00B1618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B16189"/>
    <w:rPr>
      <w:rFonts w:ascii="Courier New" w:hAnsi="Courier New" w:cs="Courier New"/>
    </w:rPr>
  </w:style>
  <w:style w:type="character" w:customStyle="1" w:styleId="70">
    <w:name w:val="Заголовок 7 Знак"/>
    <w:basedOn w:val="a0"/>
    <w:link w:val="7"/>
    <w:rsid w:val="006A36CC"/>
    <w:rPr>
      <w:sz w:val="24"/>
      <w:szCs w:val="24"/>
    </w:rPr>
  </w:style>
  <w:style w:type="character" w:customStyle="1" w:styleId="80">
    <w:name w:val="Заголовок 8 Знак"/>
    <w:basedOn w:val="a0"/>
    <w:link w:val="8"/>
    <w:rsid w:val="006A36CC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rsid w:val="006A36CC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6A36CC"/>
    <w:rPr>
      <w:b/>
    </w:rPr>
  </w:style>
  <w:style w:type="character" w:styleId="af9">
    <w:name w:val="FollowedHyperlink"/>
    <w:rsid w:val="006A36CC"/>
    <w:rPr>
      <w:color w:val="800080"/>
      <w:u w:val="single"/>
    </w:rPr>
  </w:style>
  <w:style w:type="character" w:customStyle="1" w:styleId="a9">
    <w:name w:val="Основной текст Знак"/>
    <w:link w:val="a8"/>
    <w:rsid w:val="006A36CC"/>
    <w:rPr>
      <w:sz w:val="24"/>
      <w:szCs w:val="24"/>
    </w:rPr>
  </w:style>
  <w:style w:type="character" w:customStyle="1" w:styleId="a4">
    <w:name w:val="Основной текст с отступом Знак"/>
    <w:link w:val="a3"/>
    <w:uiPriority w:val="99"/>
    <w:rsid w:val="006A36CC"/>
    <w:rPr>
      <w:sz w:val="28"/>
      <w:szCs w:val="24"/>
    </w:rPr>
  </w:style>
  <w:style w:type="paragraph" w:customStyle="1" w:styleId="afa">
    <w:name w:val="Стиль"/>
    <w:rsid w:val="006A36CC"/>
    <w:pPr>
      <w:widowControl w:val="0"/>
      <w:autoSpaceDE w:val="0"/>
      <w:autoSpaceDN w:val="0"/>
      <w:spacing w:line="300" w:lineRule="auto"/>
      <w:ind w:firstLine="580"/>
      <w:jc w:val="both"/>
    </w:pPr>
    <w:rPr>
      <w:sz w:val="24"/>
      <w:szCs w:val="24"/>
    </w:rPr>
  </w:style>
  <w:style w:type="paragraph" w:styleId="afb">
    <w:name w:val="Balloon Text"/>
    <w:basedOn w:val="a"/>
    <w:link w:val="afc"/>
    <w:unhideWhenUsed/>
    <w:rsid w:val="006A36CC"/>
    <w:rPr>
      <w:rFonts w:ascii="Tahoma" w:hAnsi="Tahoma" w:cs="Tahoma"/>
      <w:sz w:val="16"/>
      <w:szCs w:val="16"/>
    </w:rPr>
  </w:style>
  <w:style w:type="character" w:customStyle="1" w:styleId="afc">
    <w:name w:val="Текст выноски Знак"/>
    <w:basedOn w:val="a0"/>
    <w:link w:val="afb"/>
    <w:rsid w:val="006A36CC"/>
    <w:rPr>
      <w:rFonts w:ascii="Tahoma" w:hAnsi="Tahoma" w:cs="Tahoma"/>
      <w:sz w:val="16"/>
      <w:szCs w:val="16"/>
    </w:rPr>
  </w:style>
  <w:style w:type="character" w:styleId="afd">
    <w:name w:val="Strong"/>
    <w:basedOn w:val="a0"/>
    <w:uiPriority w:val="22"/>
    <w:qFormat/>
    <w:rsid w:val="006A36CC"/>
    <w:rPr>
      <w:b/>
      <w:bCs/>
    </w:rPr>
  </w:style>
  <w:style w:type="paragraph" w:styleId="afe">
    <w:name w:val="List Paragraph"/>
    <w:basedOn w:val="a"/>
    <w:uiPriority w:val="99"/>
    <w:qFormat/>
    <w:rsid w:val="006A36CC"/>
    <w:pPr>
      <w:ind w:left="720"/>
      <w:contextualSpacing/>
    </w:pPr>
  </w:style>
  <w:style w:type="character" w:customStyle="1" w:styleId="22">
    <w:name w:val="Основной текст 2 Знак"/>
    <w:basedOn w:val="a0"/>
    <w:link w:val="21"/>
    <w:rsid w:val="00F4515D"/>
    <w:rPr>
      <w:sz w:val="28"/>
    </w:rPr>
  </w:style>
  <w:style w:type="numbering" w:customStyle="1" w:styleId="14">
    <w:name w:val="Нет списка1"/>
    <w:next w:val="a2"/>
    <w:uiPriority w:val="99"/>
    <w:semiHidden/>
    <w:unhideWhenUsed/>
    <w:rsid w:val="000D00E6"/>
  </w:style>
  <w:style w:type="character" w:customStyle="1" w:styleId="15">
    <w:name w:val="Основной текст1"/>
    <w:basedOn w:val="a0"/>
    <w:rsid w:val="000D00E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f">
    <w:name w:val="Основной текст_"/>
    <w:basedOn w:val="a0"/>
    <w:link w:val="28"/>
    <w:rsid w:val="000D00E6"/>
    <w:rPr>
      <w:sz w:val="23"/>
      <w:szCs w:val="23"/>
      <w:shd w:val="clear" w:color="auto" w:fill="FFFFFF"/>
    </w:rPr>
  </w:style>
  <w:style w:type="paragraph" w:customStyle="1" w:styleId="28">
    <w:name w:val="Основной текст2"/>
    <w:basedOn w:val="a"/>
    <w:link w:val="aff"/>
    <w:rsid w:val="000D00E6"/>
    <w:pPr>
      <w:widowControl w:val="0"/>
      <w:shd w:val="clear" w:color="auto" w:fill="FFFFFF"/>
      <w:spacing w:line="0" w:lineRule="atLeast"/>
      <w:ind w:hanging="320"/>
    </w:pPr>
    <w:rPr>
      <w:sz w:val="23"/>
      <w:szCs w:val="23"/>
    </w:rPr>
  </w:style>
  <w:style w:type="character" w:customStyle="1" w:styleId="FontStyle23">
    <w:name w:val="Font Style23"/>
    <w:rsid w:val="000D00E6"/>
    <w:rPr>
      <w:rFonts w:ascii="Times New Roman" w:hAnsi="Times New Roman" w:cs="Times New Roman" w:hint="default"/>
      <w:sz w:val="26"/>
      <w:szCs w:val="26"/>
    </w:rPr>
  </w:style>
  <w:style w:type="character" w:customStyle="1" w:styleId="16">
    <w:name w:val="Основной текст Знак1"/>
    <w:basedOn w:val="a0"/>
    <w:uiPriority w:val="99"/>
    <w:semiHidden/>
    <w:rsid w:val="000D00E6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7">
    <w:name w:val="Сетка таблицы1"/>
    <w:basedOn w:val="a1"/>
    <w:next w:val="aa"/>
    <w:uiPriority w:val="59"/>
    <w:rsid w:val="000D00E6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0">
    <w:name w:val="No Spacing"/>
    <w:uiPriority w:val="1"/>
    <w:qFormat/>
    <w:rsid w:val="000D00E6"/>
    <w:rPr>
      <w:sz w:val="24"/>
      <w:szCs w:val="24"/>
    </w:rPr>
  </w:style>
  <w:style w:type="character" w:styleId="aff1">
    <w:name w:val="page number"/>
    <w:rsid w:val="000D00E6"/>
    <w:rPr>
      <w:rFonts w:cs="Times New Roman"/>
    </w:rPr>
  </w:style>
  <w:style w:type="paragraph" w:customStyle="1" w:styleId="18">
    <w:name w:val="Абзац списка1"/>
    <w:basedOn w:val="a"/>
    <w:rsid w:val="000D00E6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customStyle="1" w:styleId="formattexttopleveltext">
    <w:name w:val="formattext topleveltext"/>
    <w:basedOn w:val="a"/>
    <w:rsid w:val="000D00E6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19">
    <w:name w:val="Основной текст с отступом1"/>
    <w:basedOn w:val="a"/>
    <w:link w:val="BodyTextIndentChar"/>
    <w:rsid w:val="000D00E6"/>
    <w:pPr>
      <w:spacing w:after="120"/>
      <w:ind w:left="283"/>
    </w:pPr>
  </w:style>
  <w:style w:type="character" w:customStyle="1" w:styleId="BodyTextIndentChar">
    <w:name w:val="Body Text Indent Char"/>
    <w:link w:val="19"/>
    <w:rsid w:val="000D00E6"/>
    <w:rPr>
      <w:sz w:val="24"/>
      <w:szCs w:val="24"/>
    </w:rPr>
  </w:style>
  <w:style w:type="paragraph" w:customStyle="1" w:styleId="aff2">
    <w:name w:val="Абзац"/>
    <w:basedOn w:val="a"/>
    <w:link w:val="aff3"/>
    <w:rsid w:val="000D00E6"/>
    <w:pPr>
      <w:spacing w:before="120" w:after="60"/>
      <w:ind w:firstLine="567"/>
      <w:jc w:val="both"/>
    </w:pPr>
    <w:rPr>
      <w:rFonts w:ascii="Calibri" w:hAnsi="Calibri"/>
      <w:szCs w:val="20"/>
    </w:rPr>
  </w:style>
  <w:style w:type="character" w:customStyle="1" w:styleId="aff3">
    <w:name w:val="Абзац Знак"/>
    <w:link w:val="aff2"/>
    <w:rsid w:val="000D00E6"/>
    <w:rPr>
      <w:rFonts w:ascii="Calibri" w:hAnsi="Calibri"/>
      <w:sz w:val="24"/>
    </w:rPr>
  </w:style>
  <w:style w:type="paragraph" w:customStyle="1" w:styleId="1a">
    <w:name w:val="Без интервала1"/>
    <w:link w:val="NoSpacingChar"/>
    <w:rsid w:val="000D00E6"/>
    <w:rPr>
      <w:rFonts w:ascii="Calibri" w:hAnsi="Calibri" w:cs="Calibri"/>
      <w:sz w:val="22"/>
      <w:szCs w:val="22"/>
      <w:lang w:eastAsia="en-US"/>
    </w:rPr>
  </w:style>
  <w:style w:type="character" w:customStyle="1" w:styleId="NoSpacingChar">
    <w:name w:val="No Spacing Char"/>
    <w:link w:val="1a"/>
    <w:rsid w:val="000D00E6"/>
    <w:rPr>
      <w:rFonts w:ascii="Calibri" w:hAnsi="Calibri" w:cs="Calibri"/>
      <w:sz w:val="22"/>
      <w:szCs w:val="22"/>
      <w:lang w:eastAsia="en-US"/>
    </w:rPr>
  </w:style>
  <w:style w:type="character" w:customStyle="1" w:styleId="1b">
    <w:name w:val="Текст выноски Знак1"/>
    <w:basedOn w:val="a0"/>
    <w:uiPriority w:val="99"/>
    <w:semiHidden/>
    <w:rsid w:val="000D00E6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f4">
    <w:name w:val="Знак Знак"/>
    <w:basedOn w:val="a"/>
    <w:rsid w:val="000D00E6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styleId="aff5">
    <w:name w:val="Subtitle"/>
    <w:basedOn w:val="a"/>
    <w:link w:val="aff6"/>
    <w:qFormat/>
    <w:rsid w:val="000D00E6"/>
    <w:pPr>
      <w:jc w:val="both"/>
    </w:pPr>
    <w:rPr>
      <w:sz w:val="28"/>
      <w:szCs w:val="20"/>
    </w:rPr>
  </w:style>
  <w:style w:type="character" w:customStyle="1" w:styleId="aff6">
    <w:name w:val="Подзаголовок Знак"/>
    <w:basedOn w:val="a0"/>
    <w:link w:val="aff5"/>
    <w:rsid w:val="000D00E6"/>
    <w:rPr>
      <w:sz w:val="28"/>
    </w:rPr>
  </w:style>
  <w:style w:type="paragraph" w:styleId="aff7">
    <w:name w:val="Title"/>
    <w:basedOn w:val="a"/>
    <w:next w:val="a"/>
    <w:link w:val="aff8"/>
    <w:qFormat/>
    <w:rsid w:val="000D00E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f8">
    <w:name w:val="Заголовок Знак"/>
    <w:basedOn w:val="a0"/>
    <w:link w:val="aff7"/>
    <w:rsid w:val="000D00E6"/>
    <w:rPr>
      <w:rFonts w:ascii="Cambria" w:hAnsi="Cambria"/>
      <w:b/>
      <w:bCs/>
      <w:kern w:val="28"/>
      <w:sz w:val="32"/>
      <w:szCs w:val="32"/>
    </w:rPr>
  </w:style>
  <w:style w:type="paragraph" w:customStyle="1" w:styleId="-">
    <w:name w:val="таблица-заголовок"/>
    <w:basedOn w:val="a"/>
    <w:rsid w:val="000D00E6"/>
    <w:pPr>
      <w:spacing w:before="120" w:after="120"/>
      <w:ind w:left="1134" w:hanging="1134"/>
    </w:pPr>
    <w:rPr>
      <w:b/>
    </w:rPr>
  </w:style>
  <w:style w:type="paragraph" w:customStyle="1" w:styleId="aff9">
    <w:name w:val="Основной текст с отступом и переносом"/>
    <w:basedOn w:val="a"/>
    <w:link w:val="affa"/>
    <w:rsid w:val="000D00E6"/>
    <w:pPr>
      <w:widowControl w:val="0"/>
      <w:spacing w:line="360" w:lineRule="auto"/>
      <w:ind w:firstLine="567"/>
      <w:jc w:val="both"/>
    </w:pPr>
  </w:style>
  <w:style w:type="character" w:customStyle="1" w:styleId="affa">
    <w:name w:val="Основной текст с отступом и переносом Знак"/>
    <w:link w:val="aff9"/>
    <w:locked/>
    <w:rsid w:val="000D00E6"/>
    <w:rPr>
      <w:sz w:val="24"/>
      <w:szCs w:val="24"/>
    </w:rPr>
  </w:style>
  <w:style w:type="paragraph" w:customStyle="1" w:styleId="affb">
    <w:name w:val="Данные в таблице"/>
    <w:basedOn w:val="a"/>
    <w:link w:val="affc"/>
    <w:rsid w:val="000D00E6"/>
    <w:pPr>
      <w:widowControl w:val="0"/>
      <w:suppressAutoHyphens/>
      <w:jc w:val="center"/>
    </w:pPr>
  </w:style>
  <w:style w:type="character" w:customStyle="1" w:styleId="affc">
    <w:name w:val="Данные в таблице Знак"/>
    <w:link w:val="affb"/>
    <w:locked/>
    <w:rsid w:val="000D00E6"/>
    <w:rPr>
      <w:sz w:val="24"/>
      <w:szCs w:val="24"/>
    </w:rPr>
  </w:style>
  <w:style w:type="paragraph" w:customStyle="1" w:styleId="affd">
    <w:name w:val="Основной текст ДБ"/>
    <w:basedOn w:val="a"/>
    <w:link w:val="1c"/>
    <w:rsid w:val="000D00E6"/>
    <w:pPr>
      <w:spacing w:before="120" w:line="312" w:lineRule="auto"/>
      <w:ind w:firstLine="851"/>
      <w:jc w:val="both"/>
    </w:pPr>
    <w:rPr>
      <w:szCs w:val="20"/>
    </w:rPr>
  </w:style>
  <w:style w:type="character" w:customStyle="1" w:styleId="1c">
    <w:name w:val="Основной текст ДБ Знак1"/>
    <w:link w:val="affd"/>
    <w:locked/>
    <w:rsid w:val="000D00E6"/>
    <w:rPr>
      <w:sz w:val="24"/>
    </w:rPr>
  </w:style>
  <w:style w:type="paragraph" w:customStyle="1" w:styleId="Aaiainioaenoa">
    <w:name w:val="Aaia ini.oaenoa"/>
    <w:basedOn w:val="a"/>
    <w:rsid w:val="000D00E6"/>
    <w:pPr>
      <w:overflowPunct w:val="0"/>
      <w:autoSpaceDE w:val="0"/>
      <w:autoSpaceDN w:val="0"/>
      <w:adjustRightInd w:val="0"/>
      <w:spacing w:after="120"/>
      <w:ind w:firstLine="709"/>
      <w:jc w:val="both"/>
    </w:pPr>
    <w:rPr>
      <w:sz w:val="28"/>
      <w:szCs w:val="20"/>
    </w:rPr>
  </w:style>
  <w:style w:type="paragraph" w:customStyle="1" w:styleId="affe">
    <w:name w:val="Текст в таблице ДБ Знак"/>
    <w:basedOn w:val="a"/>
    <w:link w:val="afff"/>
    <w:rsid w:val="000D00E6"/>
    <w:rPr>
      <w:szCs w:val="20"/>
    </w:rPr>
  </w:style>
  <w:style w:type="character" w:customStyle="1" w:styleId="afff">
    <w:name w:val="Текст в таблице ДБ Знак Знак"/>
    <w:link w:val="affe"/>
    <w:rsid w:val="000D00E6"/>
    <w:rPr>
      <w:sz w:val="24"/>
    </w:rPr>
  </w:style>
  <w:style w:type="paragraph" w:customStyle="1" w:styleId="afff0">
    <w:name w:val="Текст в таблице ДБ"/>
    <w:basedOn w:val="a"/>
    <w:link w:val="1d"/>
    <w:uiPriority w:val="99"/>
    <w:rsid w:val="000D00E6"/>
    <w:rPr>
      <w:szCs w:val="20"/>
    </w:rPr>
  </w:style>
  <w:style w:type="character" w:customStyle="1" w:styleId="1d">
    <w:name w:val="Текст в таблице ДБ Знак Знак1"/>
    <w:link w:val="afff0"/>
    <w:uiPriority w:val="99"/>
    <w:rsid w:val="000D00E6"/>
    <w:rPr>
      <w:sz w:val="24"/>
    </w:rPr>
  </w:style>
  <w:style w:type="paragraph" w:customStyle="1" w:styleId="afff1">
    <w:name w:val="П. раб. стиль"/>
    <w:basedOn w:val="a"/>
    <w:link w:val="afff2"/>
    <w:rsid w:val="000D00E6"/>
    <w:pPr>
      <w:shd w:val="clear" w:color="auto" w:fill="FFFFFF"/>
      <w:spacing w:line="360" w:lineRule="auto"/>
      <w:ind w:left="17" w:right="6" w:firstLine="731"/>
      <w:jc w:val="both"/>
    </w:pPr>
    <w:rPr>
      <w:rFonts w:ascii="GOST type A" w:hAnsi="GOST type A"/>
      <w:i/>
      <w:sz w:val="28"/>
      <w:szCs w:val="28"/>
    </w:rPr>
  </w:style>
  <w:style w:type="character" w:customStyle="1" w:styleId="afff2">
    <w:name w:val="П. раб. стиль Знак"/>
    <w:link w:val="afff1"/>
    <w:rsid w:val="000D00E6"/>
    <w:rPr>
      <w:rFonts w:ascii="GOST type A" w:hAnsi="GOST type A"/>
      <w:i/>
      <w:sz w:val="28"/>
      <w:szCs w:val="28"/>
      <w:shd w:val="clear" w:color="auto" w:fill="FFFFFF"/>
    </w:rPr>
  </w:style>
  <w:style w:type="paragraph" w:customStyle="1" w:styleId="afff3">
    <w:name w:val="Основной текст ДБ Знак"/>
    <w:basedOn w:val="a"/>
    <w:link w:val="afff4"/>
    <w:rsid w:val="000D00E6"/>
    <w:pPr>
      <w:spacing w:before="120" w:line="312" w:lineRule="auto"/>
      <w:ind w:firstLine="851"/>
      <w:jc w:val="both"/>
    </w:pPr>
    <w:rPr>
      <w:szCs w:val="20"/>
    </w:rPr>
  </w:style>
  <w:style w:type="character" w:customStyle="1" w:styleId="afff4">
    <w:name w:val="Основной текст ДБ Знак Знак"/>
    <w:link w:val="afff3"/>
    <w:rsid w:val="000D00E6"/>
    <w:rPr>
      <w:sz w:val="24"/>
    </w:rPr>
  </w:style>
  <w:style w:type="paragraph" w:styleId="afff5">
    <w:name w:val="Block Text"/>
    <w:basedOn w:val="a"/>
    <w:rsid w:val="000D00E6"/>
    <w:pPr>
      <w:spacing w:line="360" w:lineRule="auto"/>
      <w:ind w:left="1701" w:right="-194" w:hanging="1701"/>
      <w:jc w:val="both"/>
    </w:pPr>
    <w:rPr>
      <w:rFonts w:ascii="Arial" w:hAnsi="Arial" w:cs="Arial"/>
    </w:rPr>
  </w:style>
  <w:style w:type="paragraph" w:customStyle="1" w:styleId="41">
    <w:name w:val="Основной текст4"/>
    <w:basedOn w:val="a"/>
    <w:rsid w:val="000D00E6"/>
    <w:pPr>
      <w:shd w:val="clear" w:color="auto" w:fill="FFFFFF"/>
      <w:spacing w:before="60" w:after="60" w:line="0" w:lineRule="atLeast"/>
      <w:ind w:firstLine="567"/>
      <w:jc w:val="center"/>
    </w:pPr>
    <w:rPr>
      <w:rFonts w:ascii="Calibri" w:eastAsia="Calibri" w:hAnsi="Calibri"/>
      <w:sz w:val="29"/>
      <w:szCs w:val="29"/>
    </w:rPr>
  </w:style>
  <w:style w:type="character" w:customStyle="1" w:styleId="29">
    <w:name w:val="Основной текст (2)_"/>
    <w:link w:val="2a"/>
    <w:locked/>
    <w:rsid w:val="000D00E6"/>
    <w:rPr>
      <w:sz w:val="29"/>
      <w:szCs w:val="29"/>
      <w:shd w:val="clear" w:color="auto" w:fill="FFFFFF"/>
    </w:rPr>
  </w:style>
  <w:style w:type="paragraph" w:customStyle="1" w:styleId="2a">
    <w:name w:val="Основной текст (2)"/>
    <w:basedOn w:val="a"/>
    <w:link w:val="29"/>
    <w:rsid w:val="000D00E6"/>
    <w:pPr>
      <w:shd w:val="clear" w:color="auto" w:fill="FFFFFF"/>
      <w:spacing w:before="360" w:after="300" w:line="322" w:lineRule="exact"/>
      <w:ind w:firstLine="567"/>
      <w:jc w:val="both"/>
    </w:pPr>
    <w:rPr>
      <w:sz w:val="29"/>
      <w:szCs w:val="29"/>
    </w:rPr>
  </w:style>
  <w:style w:type="paragraph" w:customStyle="1" w:styleId="afff6">
    <w:name w:val="Знак Знак Знак Знак Знак Знак Знак"/>
    <w:basedOn w:val="a"/>
    <w:rsid w:val="000D00E6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1e">
    <w:name w:val="Заголовок №1_"/>
    <w:basedOn w:val="a0"/>
    <w:link w:val="1f"/>
    <w:rsid w:val="000D00E6"/>
    <w:rPr>
      <w:b/>
      <w:bCs/>
      <w:spacing w:val="100"/>
      <w:sz w:val="39"/>
      <w:szCs w:val="39"/>
      <w:shd w:val="clear" w:color="auto" w:fill="FFFFFF"/>
    </w:rPr>
  </w:style>
  <w:style w:type="character" w:customStyle="1" w:styleId="35">
    <w:name w:val="Основной текст (3)_"/>
    <w:basedOn w:val="a0"/>
    <w:link w:val="36"/>
    <w:rsid w:val="000D00E6"/>
    <w:rPr>
      <w:sz w:val="23"/>
      <w:szCs w:val="23"/>
      <w:shd w:val="clear" w:color="auto" w:fill="FFFFFF"/>
    </w:rPr>
  </w:style>
  <w:style w:type="paragraph" w:customStyle="1" w:styleId="1f">
    <w:name w:val="Заголовок №1"/>
    <w:basedOn w:val="a"/>
    <w:link w:val="1e"/>
    <w:rsid w:val="000D00E6"/>
    <w:pPr>
      <w:widowControl w:val="0"/>
      <w:shd w:val="clear" w:color="auto" w:fill="FFFFFF"/>
      <w:spacing w:before="540" w:after="540" w:line="0" w:lineRule="atLeast"/>
      <w:jc w:val="center"/>
      <w:outlineLvl w:val="0"/>
    </w:pPr>
    <w:rPr>
      <w:b/>
      <w:bCs/>
      <w:spacing w:val="100"/>
      <w:sz w:val="39"/>
      <w:szCs w:val="39"/>
    </w:rPr>
  </w:style>
  <w:style w:type="paragraph" w:customStyle="1" w:styleId="36">
    <w:name w:val="Основной текст (3)"/>
    <w:basedOn w:val="a"/>
    <w:link w:val="35"/>
    <w:rsid w:val="000D00E6"/>
    <w:pPr>
      <w:widowControl w:val="0"/>
      <w:shd w:val="clear" w:color="auto" w:fill="FFFFFF"/>
      <w:spacing w:before="540" w:after="840" w:line="274" w:lineRule="exact"/>
    </w:pPr>
    <w:rPr>
      <w:sz w:val="23"/>
      <w:szCs w:val="23"/>
    </w:rPr>
  </w:style>
  <w:style w:type="paragraph" w:customStyle="1" w:styleId="Style3">
    <w:name w:val="Style3"/>
    <w:basedOn w:val="a"/>
    <w:rsid w:val="000D00E6"/>
    <w:pPr>
      <w:widowControl w:val="0"/>
      <w:autoSpaceDE w:val="0"/>
      <w:autoSpaceDN w:val="0"/>
      <w:adjustRightInd w:val="0"/>
      <w:spacing w:line="320" w:lineRule="exact"/>
      <w:ind w:firstLine="718"/>
      <w:jc w:val="both"/>
    </w:pPr>
  </w:style>
  <w:style w:type="numbering" w:customStyle="1" w:styleId="111">
    <w:name w:val="Нет списка11"/>
    <w:next w:val="a2"/>
    <w:uiPriority w:val="99"/>
    <w:semiHidden/>
    <w:unhideWhenUsed/>
    <w:rsid w:val="000D00E6"/>
  </w:style>
  <w:style w:type="paragraph" w:customStyle="1" w:styleId="2b">
    <w:name w:val="Без интервала2"/>
    <w:rsid w:val="000D00E6"/>
    <w:rPr>
      <w:rFonts w:ascii="Calibr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93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21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4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8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5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14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16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12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1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5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0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5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file:///D:\arkadich\&#1052;&#1086;&#1080;%20&#1076;&#1086;&#1082;&#1091;&#1084;&#1077;&#1085;&#1090;&#1099;\&#1055;&#1083;&#1072;&#1085;&#1099;%20&#1088;&#1072;&#1073;&#1086;&#1090;%20&#1052;&#1063;&#1057;\&#1055;&#1086;&#1103;&#1089;&#1085;&#1080;&#1090;&#1077;&#1083;&#1100;&#1085;&#1072;&#1103;%20&#1079;&#1072;&#1087;&#1080;&#1089;&#1082;&#1072;\&#1054;&#1075;&#1083;&#1072;&#1074;&#1083;&#1077;&#1085;&#1080;&#1077;%20&#1082;%20&#1084;&#1077;&#1090;&#1086;&#1076;.doc" TargetMode="External"/><Relationship Id="rId18" Type="http://schemas.openxmlformats.org/officeDocument/2006/relationships/image" Target="media/image3.wmf"/><Relationship Id="rId26" Type="http://schemas.openxmlformats.org/officeDocument/2006/relationships/image" Target="media/image7.w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1.wmf"/><Relationship Id="rId42" Type="http://schemas.openxmlformats.org/officeDocument/2006/relationships/image" Target="media/image15.png"/><Relationship Id="rId47" Type="http://schemas.openxmlformats.org/officeDocument/2006/relationships/image" Target="media/image20.emf"/><Relationship Id="rId50" Type="http://schemas.openxmlformats.org/officeDocument/2006/relationships/image" Target="media/image22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2.wmf"/><Relationship Id="rId29" Type="http://schemas.openxmlformats.org/officeDocument/2006/relationships/oleObject" Target="embeddings/oleObject8.bin"/><Relationship Id="rId11" Type="http://schemas.openxmlformats.org/officeDocument/2006/relationships/hyperlink" Target="file:///D:\arkadich\&#1052;&#1086;&#1080;%20&#1076;&#1086;&#1082;&#1091;&#1084;&#1077;&#1085;&#1090;&#1099;\&#1055;&#1083;&#1072;&#1085;&#1099;%20&#1088;&#1072;&#1073;&#1086;&#1090;%20&#1052;&#1063;&#1057;\&#1055;&#1086;&#1103;&#1089;&#1085;&#1080;&#1090;&#1077;&#1083;&#1100;&#1085;&#1072;&#1103;%20&#1079;&#1072;&#1087;&#1080;&#1089;&#1082;&#1072;\&#1054;&#1075;&#1083;&#1072;&#1074;&#1083;&#1077;&#1085;&#1080;&#1077;%20&#1082;%20&#1084;&#1077;&#1090;&#1086;&#1076;.doc" TargetMode="External"/><Relationship Id="rId24" Type="http://schemas.openxmlformats.org/officeDocument/2006/relationships/image" Target="media/image6.wmf"/><Relationship Id="rId32" Type="http://schemas.openxmlformats.org/officeDocument/2006/relationships/image" Target="media/image10.wmf"/><Relationship Id="rId37" Type="http://schemas.openxmlformats.org/officeDocument/2006/relationships/oleObject" Target="embeddings/oleObject12.bin"/><Relationship Id="rId40" Type="http://schemas.openxmlformats.org/officeDocument/2006/relationships/image" Target="media/image14.wmf"/><Relationship Id="rId45" Type="http://schemas.openxmlformats.org/officeDocument/2006/relationships/image" Target="media/image18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hyperlink" Target="file:///D:\arkadich\&#1052;&#1086;&#1080;%20&#1076;&#1086;&#1082;&#1091;&#1084;&#1077;&#1085;&#1090;&#1099;\&#1055;&#1083;&#1072;&#1085;&#1099;%20&#1088;&#1072;&#1073;&#1086;&#1090;%20&#1052;&#1063;&#1057;\&#1055;&#1086;&#1103;&#1089;&#1085;&#1080;&#1090;&#1077;&#1083;&#1100;&#1085;&#1072;&#1103;%20&#1079;&#1072;&#1087;&#1080;&#1089;&#1082;&#1072;\&#1054;&#1075;&#1083;&#1072;&#1074;&#1083;&#1077;&#1085;&#1080;&#1077;%20&#1082;%20&#1084;&#1077;&#1090;&#1086;&#1076;.doc" TargetMode="External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17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file:///D:\arkadich\&#1052;&#1086;&#1080;%20&#1076;&#1086;&#1082;&#1091;&#1084;&#1077;&#1085;&#1090;&#1099;\&#1055;&#1083;&#1072;&#1085;&#1099;%20&#1088;&#1072;&#1073;&#1086;&#1090;%20&#1052;&#1063;&#1057;\&#1055;&#1086;&#1103;&#1089;&#1085;&#1080;&#1090;&#1077;&#1083;&#1100;&#1085;&#1072;&#1103;%20&#1079;&#1072;&#1087;&#1080;&#1089;&#1082;&#1072;\&#1054;&#1075;&#1083;&#1072;&#1074;&#1083;&#1077;&#1085;&#1080;&#1077;%20&#1082;%20&#1084;&#1077;&#1090;&#1086;&#1076;.doc" TargetMode="External"/><Relationship Id="rId14" Type="http://schemas.openxmlformats.org/officeDocument/2006/relationships/image" Target="media/image1.wmf"/><Relationship Id="rId22" Type="http://schemas.openxmlformats.org/officeDocument/2006/relationships/image" Target="media/image5.wmf"/><Relationship Id="rId27" Type="http://schemas.openxmlformats.org/officeDocument/2006/relationships/oleObject" Target="embeddings/oleObject7.bin"/><Relationship Id="rId30" Type="http://schemas.openxmlformats.org/officeDocument/2006/relationships/image" Target="media/image9.wmf"/><Relationship Id="rId35" Type="http://schemas.openxmlformats.org/officeDocument/2006/relationships/oleObject" Target="embeddings/oleObject11.bin"/><Relationship Id="rId43" Type="http://schemas.openxmlformats.org/officeDocument/2006/relationships/image" Target="media/image16.jpeg"/><Relationship Id="rId48" Type="http://schemas.openxmlformats.org/officeDocument/2006/relationships/oleObject" Target="embeddings/_____Microsoft_Excel_97-2003.xls"/><Relationship Id="rId8" Type="http://schemas.openxmlformats.org/officeDocument/2006/relationships/hyperlink" Target="file:///D:\arkadich\&#1052;&#1086;&#1080;%20&#1076;&#1086;&#1082;&#1091;&#1084;&#1077;&#1085;&#1090;&#1099;\&#1055;&#1083;&#1072;&#1085;&#1099;%20&#1088;&#1072;&#1073;&#1086;&#1090;%20&#1052;&#1063;&#1057;\&#1055;&#1086;&#1103;&#1089;&#1085;&#1080;&#1090;&#1077;&#1083;&#1100;&#1085;&#1072;&#1103;%20&#1079;&#1072;&#1087;&#1080;&#1089;&#1082;&#1072;\&#1054;&#1075;&#1083;&#1072;&#1074;&#1083;&#1077;&#1085;&#1080;&#1077;%20&#1082;%20&#1084;&#1077;&#1090;&#1086;&#1076;.doc" TargetMode="External"/><Relationship Id="rId51" Type="http://schemas.openxmlformats.org/officeDocument/2006/relationships/hyperlink" Target="https://yandex.ru/maps/66/omsk/" TargetMode="External"/><Relationship Id="rId3" Type="http://schemas.openxmlformats.org/officeDocument/2006/relationships/styles" Target="styles.xml"/><Relationship Id="rId12" Type="http://schemas.openxmlformats.org/officeDocument/2006/relationships/hyperlink" Target="file:///D:\arkadich\&#1052;&#1086;&#1080;%20&#1076;&#1086;&#1082;&#1091;&#1084;&#1077;&#1085;&#1090;&#1099;\&#1055;&#1083;&#1072;&#1085;&#1099;%20&#1088;&#1072;&#1073;&#1086;&#1090;%20&#1052;&#1063;&#1057;\&#1055;&#1086;&#1103;&#1089;&#1085;&#1080;&#1090;&#1077;&#1083;&#1100;&#1085;&#1072;&#1103;%20&#1079;&#1072;&#1087;&#1080;&#1089;&#1082;&#1072;\&#1054;&#1075;&#1083;&#1072;&#1074;&#1083;&#1077;&#1085;&#1080;&#1077;%20&#1082;%20&#1084;&#1077;&#1090;&#1086;&#1076;.doc" TargetMode="Externa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3.wmf"/><Relationship Id="rId46" Type="http://schemas.openxmlformats.org/officeDocument/2006/relationships/image" Target="media/image19.png"/><Relationship Id="rId20" Type="http://schemas.openxmlformats.org/officeDocument/2006/relationships/image" Target="media/image4.wmf"/><Relationship Id="rId41" Type="http://schemas.openxmlformats.org/officeDocument/2006/relationships/oleObject" Target="embeddings/oleObject1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8.wmf"/><Relationship Id="rId36" Type="http://schemas.openxmlformats.org/officeDocument/2006/relationships/image" Target="media/image12.wmf"/><Relationship Id="rId49" Type="http://schemas.openxmlformats.org/officeDocument/2006/relationships/image" Target="media/image2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01EAE7-533B-4D32-9D33-047752B7C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5119</TotalTime>
  <Pages>1</Pages>
  <Words>23577</Words>
  <Characters>134389</Characters>
  <Application>Microsoft Office Word</Application>
  <DocSecurity>0</DocSecurity>
  <Lines>1119</Lines>
  <Paragraphs>315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Омский</vt:lpstr>
    </vt:vector>
  </TitlesOfParts>
  <Company>Организация</Company>
  <LinksUpToDate>false</LinksUpToDate>
  <CharactersWithSpaces>157651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Омский</dc:title>
  <dc:subject/>
  <dc:creator>Customer</dc:creator>
  <cp:keywords/>
  <dc:description/>
  <cp:lastModifiedBy>Алексей</cp:lastModifiedBy>
  <cp:revision>3</cp:revision>
  <cp:lastPrinted>2024-12-09T04:19:00Z</cp:lastPrinted>
  <dcterms:created xsi:type="dcterms:W3CDTF">2024-10-07T06:01:00Z</dcterms:created>
  <dcterms:modified xsi:type="dcterms:W3CDTF">2024-12-09T04:20:00Z</dcterms:modified>
</cp:coreProperties>
</file>