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6F" w:rsidRDefault="00DD2A90" w:rsidP="00DD2A9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основных правил, которым стоит обучить ребенка</w:t>
      </w:r>
    </w:p>
    <w:p w:rsidR="00DD2A90" w:rsidRDefault="00DD2A90" w:rsidP="00DD2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чтобы детские забавы не омрачились бедой и не испортили впечатление о летнем отдыхе, следует напомнить детям о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лах безопасного поведения на улице и дома.</w:t>
      </w:r>
    </w:p>
    <w:p w:rsidR="00DD2A90" w:rsidRDefault="00DD2A90" w:rsidP="00DD2A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безопасности на дорогах и улице.</w:t>
      </w:r>
    </w:p>
    <w:p w:rsidR="00DD2A90" w:rsidRDefault="00DD2A90" w:rsidP="00DD2A90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 ребенка осторожности на дороге, ориентации по основным знакам дорожного движения и правилам безопасного передвижения по травмоопасным местам, а также расскажите ему о правилах 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ной безопасности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рекомендуется разговаривать с незнакомыми людьми и обращать внимание на знаки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либо приказы посторонних. Не стоит без ведома родителей уходить в лес, на водоемы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Категорически запрещается играть вблизи железной дороги или проезжей части, а также ходить на пустыри, заброше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здания, свалки и в темные места.</w:t>
      </w:r>
    </w:p>
    <w:p w:rsidR="00DD2A90" w:rsidRDefault="00DC7C12" w:rsidP="00DC7C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пожарной безопасности.</w:t>
      </w:r>
    </w:p>
    <w:p w:rsidR="00DC7C12" w:rsidRDefault="00DC7C12" w:rsidP="00DC7C12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ребенку причины, по которым может возникнуть пожар, и его последствия.</w:t>
      </w:r>
    </w:p>
    <w:p w:rsidR="00DC7C12" w:rsidRDefault="00DC7C12" w:rsidP="00DC7C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безопасного поведения с неизвестными ребенку предмет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ми. Объясните ребенку, что такое легковоспламеняющиеся, кол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щие, режущие, взрывоопасные и огнестрельные предметы и какие опасности они несут. Расскажите о том, что нельзя</w:t>
      </w:r>
      <w:r w:rsidR="0003431E">
        <w:rPr>
          <w:rFonts w:ascii="Times New Roman" w:hAnsi="Times New Roman" w:cs="Times New Roman"/>
          <w:sz w:val="28"/>
          <w:szCs w:val="28"/>
        </w:rPr>
        <w:t xml:space="preserve"> их поднимать, разбирать и играть с ними, если вдруг ребенок обнаружит что – то подобное на улице.</w:t>
      </w:r>
    </w:p>
    <w:p w:rsidR="0003431E" w:rsidRDefault="0003431E" w:rsidP="00DC7C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безопасности в быту.</w:t>
      </w:r>
    </w:p>
    <w:p w:rsidR="0003431E" w:rsidRDefault="0003431E" w:rsidP="0003431E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знать о том, что без присмотра взрослых нельзя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нимать лекарственные препараты, пользоваться не освоенными ими ранее электроприборами. Взрослые также должны позаботиться и о том, чтобы строительные инструменты, такие как дрели, пилы,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жовки и т.п. хранились в недоступных для ребенка местах.</w:t>
      </w:r>
    </w:p>
    <w:p w:rsidR="0003431E" w:rsidRDefault="006F26AB" w:rsidP="006F26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безопасности на водоемах.</w:t>
      </w:r>
    </w:p>
    <w:p w:rsidR="006F26AB" w:rsidRDefault="006F26AB" w:rsidP="006F26A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своему ребенку, что приближаться к водоемам в отсу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ствие взрослых и, тем более, купаться в реках и озерах крайне 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но!</w:t>
      </w:r>
    </w:p>
    <w:p w:rsidR="006F26AB" w:rsidRDefault="006F26AB" w:rsidP="006F26A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F26AB" w:rsidRDefault="006F26AB" w:rsidP="006F26A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доверия: ГУ МЧС России по Омской области 8(3812)948-333</w:t>
      </w:r>
    </w:p>
    <w:p w:rsidR="006F26AB" w:rsidRPr="00DD2A90" w:rsidRDefault="006F26AB" w:rsidP="006F26A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Вызов пожарной охраны: 112 единый телефон спасения</w:t>
      </w:r>
      <w:bookmarkStart w:id="0" w:name="_GoBack"/>
      <w:bookmarkEnd w:id="0"/>
    </w:p>
    <w:sectPr w:rsidR="006F26AB" w:rsidRPr="00DD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74CC9"/>
    <w:multiLevelType w:val="hybridMultilevel"/>
    <w:tmpl w:val="406E0FC8"/>
    <w:lvl w:ilvl="0" w:tplc="8C2AB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90"/>
    <w:rsid w:val="0003431E"/>
    <w:rsid w:val="006F26AB"/>
    <w:rsid w:val="0090316F"/>
    <w:rsid w:val="00DC7C12"/>
    <w:rsid w:val="00D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2015-07-02T04:49:00Z</dcterms:created>
  <dcterms:modified xsi:type="dcterms:W3CDTF">2015-07-02T05:36:00Z</dcterms:modified>
</cp:coreProperties>
</file>