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5E6C3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C51AF" w:rsidRPr="005E6C3F" w:rsidTr="00354134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C51AF" w:rsidRPr="005E6C3F" w:rsidRDefault="009C51AF" w:rsidP="0035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Default="005638C7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9C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1AF" w:rsidRPr="004F72D0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Чернолучинского городского поселения «</w:t>
      </w:r>
      <w:r w:rsidRPr="005E6C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E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6C3F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ждении</w:t>
      </w:r>
      <w:r w:rsidRPr="005E6C3F">
        <w:rPr>
          <w:rFonts w:ascii="Times New Roman" w:hAnsi="Times New Roman" w:cs="Times New Roman"/>
          <w:sz w:val="28"/>
          <w:szCs w:val="28"/>
        </w:rPr>
        <w:t xml:space="preserve"> </w:t>
      </w:r>
      <w:r w:rsidRPr="0025635B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hyperlink w:anchor="P32" w:history="1">
        <w:r w:rsidRPr="0025635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а предоставления муниципальной услуги «Выдача разрешения на использование земель или земельного участка, находящихся в муниципальной собственности, земель или земельных участков, расположенных на территории </w:t>
      </w: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области,</w:t>
      </w:r>
      <w:r w:rsidRPr="0025635B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разграничена, для размещения объектов без предоставления земельных участков и установления сервитутов</w:t>
      </w:r>
      <w:r w:rsidR="004F72D0">
        <w:rPr>
          <w:rFonts w:ascii="Times New Roman" w:hAnsi="Times New Roman" w:cs="Times New Roman"/>
          <w:sz w:val="28"/>
          <w:szCs w:val="28"/>
        </w:rPr>
        <w:t xml:space="preserve">, </w:t>
      </w:r>
      <w:r w:rsidR="004F72D0" w:rsidRPr="004F72D0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публичного сервитута</w:t>
      </w:r>
      <w:r w:rsidRPr="004F72D0">
        <w:rPr>
          <w:rFonts w:ascii="Times New Roman" w:hAnsi="Times New Roman" w:cs="Times New Roman"/>
          <w:sz w:val="28"/>
          <w:szCs w:val="28"/>
        </w:rPr>
        <w:t>» от 31.07.2018 № 93</w:t>
      </w:r>
    </w:p>
    <w:p w:rsidR="009C51AF" w:rsidRPr="004F72D0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25635B" w:rsidRDefault="009C51AF" w:rsidP="009C5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7" w:history="1">
        <w:r w:rsidRPr="0025635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Федеральным </w:t>
      </w:r>
      <w:hyperlink r:id="rId8" w:history="1">
        <w:r w:rsidRPr="002563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услуг", Федеральным </w:t>
      </w:r>
      <w:hyperlink r:id="rId9" w:history="1">
        <w:r w:rsidRPr="002563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Омской области от 24 июня 2015 г. N 170-п "О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сервитута",</w:t>
      </w:r>
      <w:r w:rsidRPr="0025635B">
        <w:rPr>
          <w:rFonts w:ascii="PT Serif" w:hAnsi="PT Serif"/>
          <w:sz w:val="23"/>
          <w:szCs w:val="23"/>
          <w:shd w:val="clear" w:color="auto" w:fill="FFFFFF"/>
        </w:rPr>
        <w:t xml:space="preserve"> </w:t>
      </w:r>
      <w:hyperlink r:id="rId10" w:history="1">
        <w:r w:rsidRPr="0025635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Омского муниципального района Омской области,</w:t>
      </w:r>
    </w:p>
    <w:p w:rsidR="009C51AF" w:rsidRPr="0025635B" w:rsidRDefault="009C51AF" w:rsidP="009C51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25635B" w:rsidRDefault="009C51AF" w:rsidP="009C51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C51AF" w:rsidRPr="0025635B" w:rsidRDefault="009C51AF" w:rsidP="009C51A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 xml:space="preserve">Внести изменения в административный </w:t>
      </w:r>
      <w:hyperlink w:anchor="P32" w:history="1">
        <w:r w:rsidRPr="0025635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«Выдача разрешения на использование земель или земельного участка, находящихся в муниципальной собственности, земель или земельных участков, расположенных на территории Чернолучинского городского поселения Омского муниципального района Омской области, государственная собственность на которые не разграничена, для размещения объектов без предоставления земельных участков и установления сервитутов</w:t>
      </w:r>
      <w:r w:rsidR="004F72D0">
        <w:rPr>
          <w:rFonts w:ascii="Times New Roman" w:hAnsi="Times New Roman" w:cs="Times New Roman"/>
          <w:sz w:val="28"/>
          <w:szCs w:val="28"/>
        </w:rPr>
        <w:t xml:space="preserve">, </w:t>
      </w:r>
      <w:r w:rsidR="004F72D0" w:rsidRPr="004F72D0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публичного сервитута</w:t>
      </w:r>
      <w:r w:rsidRPr="004F72D0">
        <w:rPr>
          <w:rFonts w:ascii="Times New Roman" w:hAnsi="Times New Roman" w:cs="Times New Roman"/>
          <w:sz w:val="28"/>
          <w:szCs w:val="28"/>
        </w:rPr>
        <w:t>»</w:t>
      </w:r>
      <w:r w:rsidR="00124110" w:rsidRPr="004F72D0">
        <w:rPr>
          <w:rFonts w:ascii="Times New Roman" w:hAnsi="Times New Roman" w:cs="Times New Roman"/>
          <w:sz w:val="28"/>
          <w:szCs w:val="28"/>
        </w:rPr>
        <w:t xml:space="preserve"> (далее Административный </w:t>
      </w:r>
      <w:hyperlink w:anchor="P32" w:history="1">
        <w:r w:rsidR="00124110" w:rsidRPr="004F72D0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124110" w:rsidRPr="004F72D0">
        <w:rPr>
          <w:rFonts w:ascii="Times New Roman" w:hAnsi="Times New Roman" w:cs="Times New Roman"/>
          <w:sz w:val="28"/>
          <w:szCs w:val="28"/>
        </w:rPr>
        <w:t>)</w:t>
      </w:r>
      <w:r w:rsidRPr="004F72D0">
        <w:rPr>
          <w:rFonts w:ascii="Times New Roman" w:hAnsi="Times New Roman" w:cs="Times New Roman"/>
          <w:sz w:val="28"/>
          <w:szCs w:val="28"/>
        </w:rPr>
        <w:t xml:space="preserve"> следующего с</w:t>
      </w:r>
      <w:r w:rsidRPr="0025635B">
        <w:rPr>
          <w:rFonts w:ascii="Times New Roman" w:hAnsi="Times New Roman" w:cs="Times New Roman"/>
          <w:sz w:val="28"/>
          <w:szCs w:val="28"/>
        </w:rPr>
        <w:t>одержания:</w:t>
      </w:r>
    </w:p>
    <w:p w:rsidR="009C51AF" w:rsidRPr="00124110" w:rsidRDefault="00124110" w:rsidP="009C51AF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7 Главы 6 А</w:t>
      </w:r>
      <w:r>
        <w:rPr>
          <w:rFonts w:ascii="Times New Roman" w:hAnsi="Times New Roman" w:cs="Times New Roman"/>
          <w:sz w:val="28"/>
          <w:szCs w:val="28"/>
        </w:rPr>
        <w:t>дминистративный</w:t>
      </w:r>
      <w:r w:rsidRPr="0025635B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" w:history="1">
        <w:r w:rsidRPr="0025635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1AF"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абзацами следующего содержания:</w:t>
      </w:r>
    </w:p>
    <w:p w:rsidR="00124110" w:rsidRPr="00124110" w:rsidRDefault="00124110" w:rsidP="00124110">
      <w:pPr>
        <w:pStyle w:val="ConsPlusNormal"/>
        <w:ind w:firstLine="540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  <w:r w:rsidRPr="0012411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24110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По результатам рассмотрения заявления о размещении объектов, предусмотренных </w:t>
      </w:r>
      <w:hyperlink r:id="rId11" w:anchor="/document/70815020/entry/1006" w:history="1">
        <w:r w:rsidRPr="00124110">
          <w:rPr>
            <w:rStyle w:val="ab"/>
            <w:rFonts w:ascii="Times New Roman" w:hAnsi="Times New Roman" w:cs="Times New Roman"/>
            <w:i w:val="0"/>
            <w:color w:val="auto"/>
            <w:sz w:val="28"/>
            <w:szCs w:val="28"/>
          </w:rPr>
          <w:t xml:space="preserve">пунктом </w:t>
        </w:r>
      </w:hyperlink>
      <w:r w:rsidRPr="00124110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2, в части газопроводов давлением до 1,2 Мпа, для размещения которых не требуется разрешения на строительство, и </w:t>
      </w:r>
      <w:r w:rsidRPr="00124110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прилагаемых к нему документов решение о выдаче или об отказе в выдаче разрешения принимается уполномоченным органом в срок, не превышающий 10 рабочих дней со дня их поступления.</w:t>
      </w:r>
    </w:p>
    <w:p w:rsidR="00124110" w:rsidRPr="00124110" w:rsidRDefault="00124110" w:rsidP="00124110">
      <w:pPr>
        <w:pStyle w:val="ConsPlusNormal"/>
        <w:ind w:firstLine="540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  <w:r w:rsidRPr="00124110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При этом в случае поступления нескольких заявлений и прилагаемых к ним документов в отношении одного земельного участка такие заявления и прилагаемые к ним документы рассматриваются в хронологическом порядке.».</w:t>
      </w:r>
    </w:p>
    <w:p w:rsidR="009C51AF" w:rsidRPr="0025635B" w:rsidRDefault="009C51AF" w:rsidP="009C51AF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4F72D0">
        <w:rPr>
          <w:rFonts w:ascii="Times New Roman" w:hAnsi="Times New Roman" w:cs="Times New Roman"/>
          <w:sz w:val="28"/>
          <w:szCs w:val="28"/>
        </w:rPr>
        <w:t>18 Главы 12</w:t>
      </w:r>
      <w:r w:rsidRPr="0025635B">
        <w:rPr>
          <w:rFonts w:ascii="Times New Roman" w:hAnsi="Times New Roman" w:cs="Times New Roman"/>
          <w:sz w:val="28"/>
          <w:szCs w:val="28"/>
        </w:rPr>
        <w:t xml:space="preserve"> </w:t>
      </w:r>
      <w:r w:rsidR="004F72D0" w:rsidRPr="004F72D0">
        <w:rPr>
          <w:rFonts w:ascii="Times New Roman" w:eastAsiaTheme="majorEastAsia" w:hAnsi="Times New Roman" w:cs="Times New Roman"/>
          <w:iCs/>
          <w:sz w:val="28"/>
          <w:szCs w:val="28"/>
        </w:rPr>
        <w:t xml:space="preserve">Административного регламента </w:t>
      </w:r>
      <w:r w:rsidRPr="0025635B">
        <w:rPr>
          <w:rFonts w:ascii="Times New Roman" w:hAnsi="Times New Roman" w:cs="Times New Roman"/>
          <w:sz w:val="28"/>
          <w:szCs w:val="28"/>
        </w:rPr>
        <w:t>изложить в новой редакции следующего содержания:</w:t>
      </w:r>
    </w:p>
    <w:p w:rsidR="004F72D0" w:rsidRPr="004F72D0" w:rsidRDefault="009C51AF" w:rsidP="004F72D0">
      <w:pPr>
        <w:pStyle w:val="ac"/>
        <w:spacing w:after="0"/>
        <w:ind w:firstLine="567"/>
        <w:jc w:val="both"/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</w:pPr>
      <w:r w:rsidRPr="004F72D0">
        <w:rPr>
          <w:rFonts w:ascii="Times New Roman" w:hAnsi="Times New Roman" w:cs="Times New Roman"/>
          <w:i w:val="0"/>
          <w:color w:val="auto"/>
          <w:sz w:val="28"/>
          <w:szCs w:val="28"/>
        </w:rPr>
        <w:t>«</w:t>
      </w:r>
      <w:r w:rsidR="004F72D0" w:rsidRPr="004F72D0">
        <w:rPr>
          <w:rFonts w:ascii="Times New Roman" w:hAnsi="Times New Roman" w:cs="Times New Roman"/>
          <w:i w:val="0"/>
          <w:color w:val="auto"/>
          <w:sz w:val="28"/>
          <w:szCs w:val="28"/>
        </w:rPr>
        <w:t>1</w:t>
      </w:r>
      <w:r w:rsidR="004F72D0" w:rsidRPr="004F72D0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 xml:space="preserve">) заявление и прилагаемые к </w:t>
      </w:r>
      <w:r w:rsidR="004F72D0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 xml:space="preserve">нему документы не соответствуют </w:t>
      </w:r>
      <w:hyperlink r:id="rId12" w:anchor="/document/15595328/entry/1003" w:history="1">
        <w:r w:rsidR="0049217B" w:rsidRPr="004F72D0">
          <w:rPr>
            <w:rFonts w:ascii="Times New Roman" w:hAnsi="Times New Roman" w:cs="Times New Roman"/>
            <w:i w:val="0"/>
            <w:color w:val="auto"/>
            <w:spacing w:val="0"/>
            <w:sz w:val="28"/>
            <w:szCs w:val="28"/>
          </w:rPr>
          <w:t xml:space="preserve">пунктам </w:t>
        </w:r>
      </w:hyperlink>
      <w:hyperlink r:id="rId13" w:anchor="/document/15595328/entry/1004" w:history="1"/>
      <w:r w:rsidR="004F72D0" w:rsidRPr="004F72D0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11 и 12 Административного регламента либо в представленных документах и (или) заявлении содержатся недостоверные сведения;</w:t>
      </w:r>
    </w:p>
    <w:p w:rsidR="004F72D0" w:rsidRPr="004F72D0" w:rsidRDefault="004F72D0" w:rsidP="004F72D0">
      <w:pPr>
        <w:numPr>
          <w:ilvl w:val="1"/>
          <w:numId w:val="0"/>
        </w:numPr>
        <w:spacing w:after="0"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4F72D0">
        <w:rPr>
          <w:rFonts w:ascii="Times New Roman" w:eastAsiaTheme="majorEastAsia" w:hAnsi="Times New Roman" w:cs="Times New Roman"/>
          <w:iCs/>
          <w:sz w:val="28"/>
          <w:szCs w:val="28"/>
        </w:rPr>
        <w:t>2) в заявлении указаны предполагаемые к размещению объекты, не предусмотренные пунктом 2 Административного регламента</w:t>
      </w:r>
    </w:p>
    <w:p w:rsidR="004F72D0" w:rsidRPr="004F72D0" w:rsidRDefault="004F72D0" w:rsidP="004F72D0">
      <w:pPr>
        <w:numPr>
          <w:ilvl w:val="1"/>
          <w:numId w:val="0"/>
        </w:numPr>
        <w:spacing w:after="0"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4F72D0">
        <w:rPr>
          <w:rFonts w:ascii="Times New Roman" w:eastAsiaTheme="majorEastAsia" w:hAnsi="Times New Roman" w:cs="Times New Roman"/>
          <w:iCs/>
          <w:sz w:val="28"/>
          <w:szCs w:val="28"/>
        </w:rPr>
        <w:t>3) земли или земельный участок (часть земель</w:t>
      </w:r>
      <w:r>
        <w:rPr>
          <w:rFonts w:ascii="Times New Roman" w:eastAsiaTheme="majorEastAsia" w:hAnsi="Times New Roman" w:cs="Times New Roman"/>
          <w:iCs/>
          <w:sz w:val="28"/>
          <w:szCs w:val="28"/>
        </w:rPr>
        <w:t xml:space="preserve">ного участка), на использование </w:t>
      </w:r>
      <w:r w:rsidRPr="004F72D0">
        <w:rPr>
          <w:rFonts w:ascii="Times New Roman" w:eastAsiaTheme="majorEastAsia" w:hAnsi="Times New Roman" w:cs="Times New Roman"/>
          <w:iCs/>
          <w:sz w:val="28"/>
          <w:szCs w:val="28"/>
        </w:rPr>
        <w:t>которых испрашивается разрешение, предоставлены физическому или юридическому лицу;</w:t>
      </w:r>
    </w:p>
    <w:p w:rsidR="004F72D0" w:rsidRPr="004F72D0" w:rsidRDefault="004F72D0" w:rsidP="004F72D0">
      <w:pPr>
        <w:numPr>
          <w:ilvl w:val="1"/>
          <w:numId w:val="0"/>
        </w:numPr>
        <w:spacing w:after="0"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4F72D0">
        <w:rPr>
          <w:rFonts w:ascii="Times New Roman" w:eastAsiaTheme="majorEastAsia" w:hAnsi="Times New Roman" w:cs="Times New Roman"/>
          <w:iCs/>
          <w:sz w:val="28"/>
          <w:szCs w:val="28"/>
        </w:rPr>
        <w:t xml:space="preserve">4) земли или земельный участок (часть земельного участка), на использование которых испрашивается разрешение, используются на основании разрешения, выданного в соответствии с </w:t>
      </w:r>
      <w:r>
        <w:rPr>
          <w:rFonts w:ascii="Times New Roman" w:eastAsiaTheme="majorEastAsia" w:hAnsi="Times New Roman" w:cs="Times New Roman"/>
          <w:iCs/>
          <w:sz w:val="28"/>
          <w:szCs w:val="28"/>
        </w:rPr>
        <w:t>Административным регламентом</w:t>
      </w:r>
      <w:r w:rsidRPr="004F72D0">
        <w:rPr>
          <w:rFonts w:ascii="Times New Roman" w:eastAsiaTheme="majorEastAsia" w:hAnsi="Times New Roman" w:cs="Times New Roman"/>
          <w:iCs/>
          <w:sz w:val="28"/>
          <w:szCs w:val="28"/>
        </w:rPr>
        <w:t>, либо разрешения, выданного в порядке, установленном </w:t>
      </w:r>
      <w:hyperlink r:id="rId14" w:anchor="/document/12124624/entry/3934" w:history="1">
        <w:r w:rsidR="0049217B" w:rsidRPr="004F72D0">
          <w:rPr>
            <w:rFonts w:ascii="Times New Roman" w:eastAsiaTheme="majorEastAsia" w:hAnsi="Times New Roman" w:cs="Times New Roman"/>
            <w:iCs/>
            <w:sz w:val="28"/>
            <w:szCs w:val="28"/>
          </w:rPr>
          <w:t>статьей 39.34</w:t>
        </w:r>
      </w:hyperlink>
      <w:r w:rsidRPr="004F72D0">
        <w:rPr>
          <w:rFonts w:ascii="Times New Roman" w:eastAsiaTheme="majorEastAsia" w:hAnsi="Times New Roman" w:cs="Times New Roman"/>
          <w:iCs/>
          <w:sz w:val="28"/>
          <w:szCs w:val="28"/>
        </w:rPr>
        <w:t> Земельного кодекса Российской Федерации;</w:t>
      </w:r>
    </w:p>
    <w:p w:rsidR="004F72D0" w:rsidRPr="004F72D0" w:rsidRDefault="004F72D0" w:rsidP="004F72D0">
      <w:pPr>
        <w:numPr>
          <w:ilvl w:val="1"/>
          <w:numId w:val="0"/>
        </w:numPr>
        <w:spacing w:after="0"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4F72D0">
        <w:rPr>
          <w:rFonts w:ascii="Times New Roman" w:eastAsiaTheme="majorEastAsia" w:hAnsi="Times New Roman" w:cs="Times New Roman"/>
          <w:iCs/>
          <w:sz w:val="28"/>
          <w:szCs w:val="28"/>
        </w:rPr>
        <w:t>5) размещение объектов повлечет нарушение ограничения использования земельных участков в случаях, установленных </w:t>
      </w:r>
      <w:hyperlink r:id="rId15" w:anchor="/document/12124624/entry/0" w:history="1">
        <w:r w:rsidR="0049217B" w:rsidRPr="004F72D0">
          <w:rPr>
            <w:rFonts w:ascii="Times New Roman" w:eastAsiaTheme="majorEastAsia" w:hAnsi="Times New Roman" w:cs="Times New Roman"/>
            <w:iCs/>
            <w:sz w:val="28"/>
            <w:szCs w:val="28"/>
          </w:rPr>
          <w:t>Земельным кодексом</w:t>
        </w:r>
      </w:hyperlink>
      <w:r w:rsidRPr="004F72D0">
        <w:rPr>
          <w:rFonts w:ascii="Times New Roman" w:eastAsiaTheme="majorEastAsia" w:hAnsi="Times New Roman" w:cs="Times New Roman"/>
          <w:iCs/>
          <w:sz w:val="28"/>
          <w:szCs w:val="28"/>
        </w:rPr>
        <w:t> Российской Федерации, федеральными законами, либо ведет к нарушению требований градостроительных, противопожарных, санитарных норм и иных требований законодательства;</w:t>
      </w:r>
    </w:p>
    <w:p w:rsidR="004F72D0" w:rsidRPr="004F72D0" w:rsidRDefault="004F72D0" w:rsidP="004F72D0">
      <w:pPr>
        <w:numPr>
          <w:ilvl w:val="1"/>
          <w:numId w:val="0"/>
        </w:numPr>
        <w:spacing w:after="0"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4F72D0">
        <w:rPr>
          <w:rFonts w:ascii="Times New Roman" w:eastAsiaTheme="majorEastAsia" w:hAnsi="Times New Roman" w:cs="Times New Roman"/>
          <w:iCs/>
          <w:sz w:val="28"/>
          <w:szCs w:val="28"/>
        </w:rPr>
        <w:t>6) размещение объектов повлечет за собой ограничение использования земельного участка (территории) общего пользования, а также ограничение доступа на территорию общего пользования третьих лиц;</w:t>
      </w:r>
    </w:p>
    <w:p w:rsidR="004F72D0" w:rsidRPr="004F72D0" w:rsidRDefault="004F72D0" w:rsidP="004F72D0">
      <w:pPr>
        <w:numPr>
          <w:ilvl w:val="1"/>
          <w:numId w:val="0"/>
        </w:numPr>
        <w:spacing w:after="0"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4F72D0">
        <w:rPr>
          <w:rFonts w:ascii="Times New Roman" w:eastAsiaTheme="majorEastAsia" w:hAnsi="Times New Roman" w:cs="Times New Roman"/>
          <w:iCs/>
          <w:sz w:val="28"/>
          <w:szCs w:val="28"/>
        </w:rPr>
        <w:t>7) в заявлении указана цель использования земель или земельного участка (части земельного участка), не соответствующая назначению объекта (объектов), для размещения которого (которых) испрашивается разрешение;</w:t>
      </w:r>
    </w:p>
    <w:p w:rsidR="004F72D0" w:rsidRPr="004F72D0" w:rsidRDefault="004F72D0" w:rsidP="004F72D0">
      <w:pPr>
        <w:numPr>
          <w:ilvl w:val="1"/>
          <w:numId w:val="0"/>
        </w:numPr>
        <w:spacing w:after="0"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4F72D0">
        <w:rPr>
          <w:rFonts w:ascii="Times New Roman" w:eastAsiaTheme="majorEastAsia" w:hAnsi="Times New Roman" w:cs="Times New Roman"/>
          <w:iCs/>
          <w:sz w:val="28"/>
          <w:szCs w:val="28"/>
        </w:rPr>
        <w:t>8) в отношении земель или земельного участка (части земельного участка), разрешение на использование которых испрашивается, имеется ранее поступившее заявление другого лица, отвечающее требованиям, предъявляемым к заявлению и прилагаемым к нему документам;</w:t>
      </w:r>
    </w:p>
    <w:p w:rsidR="004F72D0" w:rsidRPr="004F72D0" w:rsidRDefault="004F72D0" w:rsidP="004F72D0">
      <w:pPr>
        <w:numPr>
          <w:ilvl w:val="1"/>
          <w:numId w:val="0"/>
        </w:numPr>
        <w:spacing w:after="0"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4F72D0">
        <w:rPr>
          <w:rFonts w:ascii="Times New Roman" w:eastAsiaTheme="majorEastAsia" w:hAnsi="Times New Roman" w:cs="Times New Roman"/>
          <w:iCs/>
          <w:sz w:val="28"/>
          <w:szCs w:val="28"/>
        </w:rPr>
        <w:t xml:space="preserve">9) заявление подано в отношении земель или земельного участка (части земельного участка), не находящихся в государственной или муниципальной </w:t>
      </w:r>
      <w:r w:rsidRPr="004F72D0">
        <w:rPr>
          <w:rFonts w:ascii="Times New Roman" w:eastAsiaTheme="majorEastAsia" w:hAnsi="Times New Roman" w:cs="Times New Roman"/>
          <w:iCs/>
          <w:sz w:val="28"/>
          <w:szCs w:val="28"/>
        </w:rPr>
        <w:lastRenderedPageBreak/>
        <w:t>собственности и (или) не расположенных на территории Чернолучинского городского поселения Омского муниципального района Омской области;</w:t>
      </w:r>
    </w:p>
    <w:p w:rsidR="004F72D0" w:rsidRPr="004F72D0" w:rsidRDefault="004F72D0" w:rsidP="004F72D0">
      <w:pPr>
        <w:numPr>
          <w:ilvl w:val="1"/>
          <w:numId w:val="0"/>
        </w:numPr>
        <w:spacing w:after="0"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4F72D0">
        <w:rPr>
          <w:rFonts w:ascii="Times New Roman" w:eastAsiaTheme="majorEastAsia" w:hAnsi="Times New Roman" w:cs="Times New Roman"/>
          <w:iCs/>
          <w:sz w:val="28"/>
          <w:szCs w:val="28"/>
        </w:rPr>
        <w:t>10) указанный в заявлении земельный участок является предметом</w:t>
      </w:r>
      <w:r>
        <w:rPr>
          <w:rFonts w:ascii="Times New Roman" w:eastAsiaTheme="majorEastAsia" w:hAnsi="Times New Roman" w:cs="Times New Roman"/>
          <w:iCs/>
          <w:sz w:val="28"/>
          <w:szCs w:val="28"/>
        </w:rPr>
        <w:t xml:space="preserve"> </w:t>
      </w:r>
      <w:r w:rsidRPr="004F72D0">
        <w:rPr>
          <w:rFonts w:ascii="Times New Roman" w:eastAsiaTheme="majorEastAsia" w:hAnsi="Times New Roman" w:cs="Times New Roman"/>
          <w:iCs/>
          <w:sz w:val="28"/>
          <w:szCs w:val="28"/>
        </w:rPr>
        <w:t xml:space="preserve">аукциона, извещение </w:t>
      </w:r>
      <w:proofErr w:type="gramStart"/>
      <w:r w:rsidRPr="004F72D0">
        <w:rPr>
          <w:rFonts w:ascii="Times New Roman" w:eastAsiaTheme="majorEastAsia" w:hAnsi="Times New Roman" w:cs="Times New Roman"/>
          <w:iCs/>
          <w:sz w:val="28"/>
          <w:szCs w:val="28"/>
        </w:rPr>
        <w:t>о проведении</w:t>
      </w:r>
      <w:proofErr w:type="gramEnd"/>
      <w:r w:rsidRPr="004F72D0">
        <w:rPr>
          <w:rFonts w:ascii="Times New Roman" w:eastAsiaTheme="majorEastAsia" w:hAnsi="Times New Roman" w:cs="Times New Roman"/>
          <w:iCs/>
          <w:sz w:val="28"/>
          <w:szCs w:val="28"/>
        </w:rPr>
        <w:t xml:space="preserve"> которого размещено в установленном</w:t>
      </w:r>
      <w:r>
        <w:rPr>
          <w:rFonts w:ascii="Times New Roman" w:eastAsiaTheme="majorEastAsia" w:hAnsi="Times New Roman" w:cs="Times New Roman"/>
          <w:iCs/>
          <w:sz w:val="28"/>
          <w:szCs w:val="28"/>
        </w:rPr>
        <w:t xml:space="preserve"> </w:t>
      </w:r>
      <w:r w:rsidRPr="004F72D0">
        <w:rPr>
          <w:rFonts w:ascii="Times New Roman" w:eastAsiaTheme="majorEastAsia" w:hAnsi="Times New Roman" w:cs="Times New Roman"/>
          <w:iCs/>
          <w:sz w:val="28"/>
          <w:szCs w:val="28"/>
        </w:rPr>
        <w:t>порядке;</w:t>
      </w:r>
    </w:p>
    <w:p w:rsidR="004F72D0" w:rsidRPr="004F72D0" w:rsidRDefault="004F72D0" w:rsidP="004F72D0">
      <w:pPr>
        <w:numPr>
          <w:ilvl w:val="1"/>
          <w:numId w:val="0"/>
        </w:numPr>
        <w:spacing w:after="0"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</w:rPr>
      </w:pPr>
      <w:r>
        <w:rPr>
          <w:rFonts w:ascii="Times New Roman" w:eastAsiaTheme="majorEastAsia" w:hAnsi="Times New Roman" w:cs="Times New Roman"/>
          <w:iCs/>
          <w:sz w:val="28"/>
          <w:szCs w:val="28"/>
        </w:rPr>
        <w:t xml:space="preserve">11) объекты, предусмотренные </w:t>
      </w:r>
      <w:r w:rsidRPr="004F72D0">
        <w:rPr>
          <w:rFonts w:ascii="Times New Roman" w:eastAsiaTheme="majorEastAsia" w:hAnsi="Times New Roman" w:cs="Times New Roman"/>
          <w:iCs/>
          <w:sz w:val="28"/>
          <w:szCs w:val="28"/>
        </w:rPr>
        <w:t>под</w:t>
      </w:r>
      <w:hyperlink r:id="rId16" w:anchor="/document/70815020/entry/1024" w:history="1">
        <w:r w:rsidR="0049217B" w:rsidRPr="004F72D0">
          <w:rPr>
            <w:rFonts w:ascii="Times New Roman" w:eastAsiaTheme="majorEastAsia" w:hAnsi="Times New Roman" w:cs="Times New Roman"/>
            <w:iCs/>
            <w:sz w:val="28"/>
            <w:szCs w:val="28"/>
          </w:rPr>
          <w:t>пунктами 24</w:t>
        </w:r>
      </w:hyperlink>
      <w:r>
        <w:rPr>
          <w:rFonts w:ascii="Times New Roman" w:eastAsiaTheme="majorEastAsia" w:hAnsi="Times New Roman" w:cs="Times New Roman"/>
          <w:iCs/>
          <w:sz w:val="28"/>
          <w:szCs w:val="28"/>
        </w:rPr>
        <w:t xml:space="preserve">, </w:t>
      </w:r>
      <w:hyperlink r:id="rId17" w:anchor="/document/70815020/entry/1025" w:history="1">
        <w:r w:rsidR="0049217B" w:rsidRPr="004F72D0">
          <w:rPr>
            <w:rFonts w:ascii="Times New Roman" w:eastAsiaTheme="majorEastAsia" w:hAnsi="Times New Roman" w:cs="Times New Roman"/>
            <w:iCs/>
            <w:sz w:val="28"/>
            <w:szCs w:val="28"/>
          </w:rPr>
          <w:t>25</w:t>
        </w:r>
      </w:hyperlink>
      <w:r>
        <w:rPr>
          <w:rFonts w:ascii="Times New Roman" w:eastAsiaTheme="majorEastAsia" w:hAnsi="Times New Roman" w:cs="Times New Roman"/>
          <w:iCs/>
          <w:sz w:val="28"/>
          <w:szCs w:val="28"/>
        </w:rPr>
        <w:t xml:space="preserve"> </w:t>
      </w:r>
      <w:r w:rsidRPr="004F72D0">
        <w:rPr>
          <w:rFonts w:ascii="Times New Roman" w:eastAsiaTheme="majorEastAsia" w:hAnsi="Times New Roman" w:cs="Times New Roman"/>
          <w:iCs/>
          <w:sz w:val="28"/>
          <w:szCs w:val="28"/>
        </w:rPr>
        <w:t xml:space="preserve">пункта 2 Административного регламента (за исключением </w:t>
      </w:r>
      <w:proofErr w:type="spellStart"/>
      <w:r w:rsidRPr="004F72D0">
        <w:rPr>
          <w:rFonts w:ascii="Times New Roman" w:eastAsiaTheme="majorEastAsia" w:hAnsi="Times New Roman" w:cs="Times New Roman"/>
          <w:iCs/>
          <w:sz w:val="28"/>
          <w:szCs w:val="28"/>
        </w:rPr>
        <w:t>велопарковок</w:t>
      </w:r>
      <w:proofErr w:type="spellEnd"/>
      <w:r w:rsidRPr="004F72D0">
        <w:rPr>
          <w:rFonts w:ascii="Times New Roman" w:eastAsiaTheme="majorEastAsia" w:hAnsi="Times New Roman" w:cs="Times New Roman"/>
          <w:iCs/>
          <w:sz w:val="28"/>
          <w:szCs w:val="28"/>
        </w:rPr>
        <w:t>), планируется разместить в месте, не предусмотренном схемой размещения отдельных видов объектов на землях или земельных участках, утвержденной органом местного самоуправления Омской области.</w:t>
      </w:r>
    </w:p>
    <w:p w:rsidR="009C51AF" w:rsidRPr="004F72D0" w:rsidRDefault="004F72D0" w:rsidP="004F72D0">
      <w:pPr>
        <w:numPr>
          <w:ilvl w:val="1"/>
          <w:numId w:val="0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D0">
        <w:rPr>
          <w:rFonts w:ascii="Times New Roman" w:eastAsiaTheme="majorEastAsia" w:hAnsi="Times New Roman" w:cs="Times New Roman"/>
          <w:iCs/>
          <w:sz w:val="28"/>
          <w:szCs w:val="28"/>
        </w:rPr>
        <w:t>В решении об отказе в выдаче разрешения указывается соответствующее</w:t>
      </w:r>
      <w:r w:rsidRPr="004F72D0">
        <w:rPr>
          <w:rFonts w:asciiTheme="majorHAnsi" w:eastAsiaTheme="majorEastAsia" w:hAnsiTheme="majorHAnsi" w:cstheme="majorBidi"/>
          <w:iCs/>
          <w:sz w:val="24"/>
          <w:szCs w:val="24"/>
        </w:rPr>
        <w:t xml:space="preserve"> </w:t>
      </w:r>
      <w:r w:rsidRPr="004F72D0">
        <w:rPr>
          <w:rFonts w:ascii="Times New Roman" w:eastAsiaTheme="majorEastAsia" w:hAnsi="Times New Roman" w:cs="Times New Roman"/>
          <w:iCs/>
          <w:sz w:val="28"/>
          <w:szCs w:val="28"/>
        </w:rPr>
        <w:t>основание отказа.</w:t>
      </w:r>
      <w:r w:rsidR="009C51AF" w:rsidRPr="004F72D0">
        <w:rPr>
          <w:rFonts w:ascii="Times New Roman" w:hAnsi="Times New Roman" w:cs="Times New Roman"/>
          <w:sz w:val="28"/>
          <w:szCs w:val="28"/>
        </w:rPr>
        <w:t>».</w:t>
      </w:r>
    </w:p>
    <w:p w:rsidR="009C51AF" w:rsidRPr="003A5C1B" w:rsidRDefault="009C51AF" w:rsidP="003A5C1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5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proofErr w:type="gramStart"/>
      <w:r w:rsidRPr="003A5C1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 Чернолучинского</w:t>
      </w:r>
      <w:proofErr w:type="gramEnd"/>
      <w:r w:rsidRPr="003A5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поселения «</w:t>
      </w:r>
      <w:proofErr w:type="spellStart"/>
      <w:r w:rsidRPr="003A5C1B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чернолучье.рф</w:t>
      </w:r>
      <w:proofErr w:type="spellEnd"/>
      <w:r w:rsidRPr="003A5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</w:t>
      </w:r>
    </w:p>
    <w:p w:rsidR="009C51AF" w:rsidRPr="0025635B" w:rsidRDefault="009C51AF" w:rsidP="009C51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1AF" w:rsidRPr="0025635B" w:rsidRDefault="009C51AF" w:rsidP="009C51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1AF" w:rsidRPr="0025635B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p w:rsidR="005011B5" w:rsidRDefault="00CE60E0"/>
    <w:sectPr w:rsidR="005011B5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E0" w:rsidRDefault="00CE60E0" w:rsidP="009C51AF">
      <w:pPr>
        <w:spacing w:after="0" w:line="240" w:lineRule="auto"/>
      </w:pPr>
      <w:r>
        <w:separator/>
      </w:r>
    </w:p>
  </w:endnote>
  <w:endnote w:type="continuationSeparator" w:id="0">
    <w:p w:rsidR="00CE60E0" w:rsidRDefault="00CE60E0" w:rsidP="009C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E0" w:rsidRDefault="00CE60E0" w:rsidP="009C51AF">
      <w:pPr>
        <w:spacing w:after="0" w:line="240" w:lineRule="auto"/>
      </w:pPr>
      <w:r>
        <w:separator/>
      </w:r>
    </w:p>
  </w:footnote>
  <w:footnote w:type="continuationSeparator" w:id="0">
    <w:p w:rsidR="00CE60E0" w:rsidRDefault="00CE60E0" w:rsidP="009C5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8C7" w:rsidRDefault="005638C7">
    <w:pPr>
      <w:pStyle w:val="a7"/>
    </w:pPr>
    <w:r>
      <w:t xml:space="preserve">          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70803"/>
    <w:multiLevelType w:val="hybridMultilevel"/>
    <w:tmpl w:val="F0CA1EE6"/>
    <w:lvl w:ilvl="0" w:tplc="509020F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60F4D8C"/>
    <w:multiLevelType w:val="hybridMultilevel"/>
    <w:tmpl w:val="4AC254EA"/>
    <w:lvl w:ilvl="0" w:tplc="C3F65F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A92E6D"/>
    <w:multiLevelType w:val="hybridMultilevel"/>
    <w:tmpl w:val="39502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F6A07"/>
    <w:multiLevelType w:val="multilevel"/>
    <w:tmpl w:val="542A5B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11"/>
    <w:rsid w:val="00124110"/>
    <w:rsid w:val="001E1311"/>
    <w:rsid w:val="00370846"/>
    <w:rsid w:val="003A5C1B"/>
    <w:rsid w:val="0049217B"/>
    <w:rsid w:val="004F72D0"/>
    <w:rsid w:val="005638C7"/>
    <w:rsid w:val="00694F50"/>
    <w:rsid w:val="00803C7E"/>
    <w:rsid w:val="009C51AF"/>
    <w:rsid w:val="00BF362C"/>
    <w:rsid w:val="00CE60E0"/>
    <w:rsid w:val="00ED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31D74-615D-440E-B582-C772A47C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C51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1AF"/>
    <w:rPr>
      <w:color w:val="0000FF"/>
      <w:u w:val="single"/>
    </w:rPr>
  </w:style>
  <w:style w:type="paragraph" w:customStyle="1" w:styleId="s1">
    <w:name w:val="s_1"/>
    <w:basedOn w:val="a"/>
    <w:rsid w:val="009C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51AF"/>
    <w:rPr>
      <w:i/>
      <w:iCs/>
    </w:rPr>
  </w:style>
  <w:style w:type="paragraph" w:styleId="a6">
    <w:name w:val="No Spacing"/>
    <w:uiPriority w:val="1"/>
    <w:qFormat/>
    <w:rsid w:val="009C51A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1AF"/>
  </w:style>
  <w:style w:type="paragraph" w:styleId="a9">
    <w:name w:val="footer"/>
    <w:basedOn w:val="a"/>
    <w:link w:val="aa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1AF"/>
  </w:style>
  <w:style w:type="character" w:styleId="ab">
    <w:name w:val="Subtle Emphasis"/>
    <w:basedOn w:val="a0"/>
    <w:uiPriority w:val="19"/>
    <w:qFormat/>
    <w:rsid w:val="00124110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4F7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F7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98855CEB8533F9B24792301077B2EBA7253062B31CB71CEC30E9C5DD6D6BCF4E08819BF20BE163lAE4E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98855CEB8533F9B24792301077B2EBA62C3865B719B71CEC30E9C5DDl6EDE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consultantplus://offline/ref=D998855CEB8533F9B2479226131BEDE2AD27676AB61FB548B766EF92823D6D9A0E4887CEB14FEC6BA04C6D83l4E4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98855CEB8533F9B24792301077B2EBA62C3860B71EB71CEC30E9C5DDl6EDE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2022-09-21T07:16:00Z</cp:lastPrinted>
  <dcterms:created xsi:type="dcterms:W3CDTF">2023-11-13T06:11:00Z</dcterms:created>
  <dcterms:modified xsi:type="dcterms:W3CDTF">2023-11-13T06:11:00Z</dcterms:modified>
</cp:coreProperties>
</file>