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1C" w:rsidRPr="00F16DAE" w:rsidRDefault="00CC2F1C" w:rsidP="00CC2F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16D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Информирование по соблюдению обязательных требований законодательства, оценка соблюдения которых является предметом муниципального контроля на автомобильном транспорте, городском наземном электрическом транспорте и в дорожном хозяйстве</w:t>
      </w:r>
    </w:p>
    <w:p w:rsidR="00F16DAE" w:rsidRDefault="00F16DAE" w:rsidP="00F16DA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Pr="00B025A1" w:rsidRDefault="00F16DAE" w:rsidP="00B025A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на территории </w:t>
      </w:r>
      <w:r w:rsidR="00B025A1" w:rsidRPr="00B0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Чернолучинского городского поселения Омского муниципального района Омской области </w:t>
      </w:r>
      <w:r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 на предупреждение, выявление и пресечение нарушений обязательных требований, осуществляемая в пределах полномочий контрольного органа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F16DAE" w:rsidRDefault="00F16DAE" w:rsidP="00B02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0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B025A1" w:rsidRPr="00B0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Чернолучинского городского поселения Омского муниципального района Омской </w:t>
      </w:r>
      <w:r w:rsidR="00B025A1" w:rsidRPr="00B0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B0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</w:t>
      </w:r>
      <w:r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местного самоуправления, уполномоченным на осуществление мероприятий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B025A1" w:rsidRPr="00B0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части контроля на автомобильном транспорте, городском наземном электрическом транспорте.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Контактные данные специалистов уполномоченного органа: </w:t>
      </w:r>
      <w:r w:rsidR="0060546D" w:rsidRPr="0060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(</w:t>
      </w:r>
      <w:r w:rsidR="00B0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3812</w:t>
      </w:r>
      <w:r w:rsidR="0060546D" w:rsidRPr="0060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B0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97-65-21</w:t>
      </w:r>
      <w:r w:rsidR="0060546D" w:rsidRPr="0060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адрес электронной почты: </w:t>
      </w:r>
      <w:r w:rsidR="00B025A1" w:rsidRPr="00B0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chernoluch_admin@mail.ru</w:t>
      </w:r>
      <w:r w:rsidR="0060546D" w:rsidRPr="0060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546D" w:rsidRDefault="0060546D" w:rsidP="00B02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этим, в целях обеспечения объективного, своевременного и всестороннего рассмотрения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ращения, направленного в адрес А</w:t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рации </w:t>
      </w:r>
      <w:r w:rsidR="00B025A1" w:rsidRPr="00B0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</w:t>
      </w:r>
      <w:r w:rsidR="00B025A1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электронного </w:t>
      </w:r>
      <w:r w:rsidR="00D65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письменного </w:t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документа, просим направлять обращения требующие проведения проверки в рамках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B025A1" w:rsidRPr="00B0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почтовым отправлением по адресу: </w:t>
      </w:r>
      <w:r w:rsidRPr="0060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0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44518</w:t>
      </w:r>
      <w:r w:rsidRPr="0060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0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Омская обл., Омский р-н, </w:t>
      </w:r>
      <w:proofErr w:type="spellStart"/>
      <w:r w:rsidR="00B0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д.п</w:t>
      </w:r>
      <w:proofErr w:type="spellEnd"/>
      <w:r w:rsidR="00B0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0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Чернолучинский, ул. Пионерская,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адрес электронной почты: </w:t>
      </w:r>
      <w:r w:rsidR="00B025A1" w:rsidRPr="00B0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chernoluch_admin@mail.ru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предоставить нарочно</w:t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B0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Администрацию.</w:t>
      </w:r>
    </w:p>
    <w:p w:rsidR="00F16DAE" w:rsidRPr="00F16DAE" w:rsidRDefault="0060546D" w:rsidP="00B02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Уполномоченный орган </w:t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информирование контролируемых лиц и иных заинтересованных лиц посредством размещения соответствующих сведений на странице на официальном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сайте </w:t>
      </w:r>
      <w:r w:rsidR="00B0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Чернолучинского городского поселения </w:t>
      </w:r>
      <w:r w:rsidR="00B025A1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 Интернет</w:t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6DAE" w:rsidRPr="00F16DAE" w:rsidRDefault="0060546D" w:rsidP="00B02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Уполномоченный орган</w:t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размещение и поддержание в актуальном состоянии на странице официального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сайта </w:t>
      </w:r>
      <w:r w:rsidR="00B0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Чернолучинского городского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Интернет</w:t>
      </w:r>
      <w:r w:rsidR="0057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следующую информацию</w:t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16DAE" w:rsidRPr="00F16DAE" w:rsidRDefault="0060546D" w:rsidP="00B02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</w:t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нормативных правовых актов, </w:t>
      </w:r>
      <w:r w:rsidR="0057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регулирующие</w:t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B0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Чернолучинского городского поселения</w:t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16DAE" w:rsidRPr="00F16DAE" w:rsidRDefault="0060546D" w:rsidP="00B02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изменениях, внесенных в нормативные правовые акты, регулирующие осуществление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B0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Чернолучинского городского поселения</w:t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сроках и порядке их вступления в силу;</w:t>
      </w:r>
    </w:p>
    <w:p w:rsidR="00F16DAE" w:rsidRPr="00F16DAE" w:rsidRDefault="0060546D" w:rsidP="00B02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перечни </w:t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F16DAE" w:rsidRPr="00F16DAE" w:rsidRDefault="0060546D" w:rsidP="00B02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утвержденные проверочные листы</w:t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16DAE" w:rsidRPr="00F16DAE" w:rsidRDefault="0060546D" w:rsidP="00B02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перечни</w:t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индикаторов риска нарушения обязательных требований, порядка отнесения объектов контроля к категориям риска;</w:t>
      </w:r>
    </w:p>
    <w:p w:rsidR="00F16DAE" w:rsidRPr="00F16DAE" w:rsidRDefault="0060546D" w:rsidP="00B02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перечни</w:t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контроля, учитываемых в рамках формирования плана проведения плановых контрольных мероприятий, с указанием категории риска;</w:t>
      </w:r>
    </w:p>
    <w:p w:rsidR="00F16DAE" w:rsidRPr="00F16DAE" w:rsidRDefault="0060546D" w:rsidP="00B02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</w:t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 и плана проведения плановых к</w:t>
      </w:r>
      <w:r w:rsidR="0057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онтрольных мероприятий уполномоченным органом</w:t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16DAE" w:rsidRPr="00F16DAE" w:rsidRDefault="0060546D" w:rsidP="00B02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65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</w:t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сведений, которые могут запрашиваться контрольным органом у контролируемого лица;</w:t>
      </w:r>
    </w:p>
    <w:p w:rsidR="00F16DAE" w:rsidRPr="00F16DAE" w:rsidRDefault="0060546D" w:rsidP="00B02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о способах получения консультаций по вопросам соблюдения обязательных требований;</w:t>
      </w:r>
    </w:p>
    <w:p w:rsidR="00F16DAE" w:rsidRPr="00F16DAE" w:rsidRDefault="0060546D" w:rsidP="00B02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73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сведения, предусмотренные</w:t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нормативными правовыми актами Российской Федерации, </w:t>
      </w:r>
      <w:r w:rsidR="00B0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Омской области</w:t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муниципальными правовыми актами.</w:t>
      </w:r>
    </w:p>
    <w:p w:rsidR="00F16DAE" w:rsidRPr="00F16DAE" w:rsidRDefault="0060546D" w:rsidP="00B02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 </w:t>
      </w:r>
      <w:r w:rsidR="00D65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органа </w:t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обращениям контролируемых лиц и их представителей осуществляют консультирование </w:t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(дают разъяснения по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 и в дорожном хозяйстве н</w:t>
      </w:r>
      <w:r w:rsidR="00D65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территории </w:t>
      </w:r>
      <w:r w:rsidR="00B0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Чернолучинского городского поселения</w:t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Консультирование осуществляется без взимания платы.</w:t>
      </w:r>
    </w:p>
    <w:p w:rsidR="00F16DAE" w:rsidRPr="00F16DAE" w:rsidRDefault="00D6573D" w:rsidP="00B02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может осуществлят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 должностными лицами уполномоченного органа</w:t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телефону, на личном приеме либо в ходе проведения профилактического мероприятия, контрольного мероприятия.</w:t>
      </w:r>
    </w:p>
    <w:p w:rsidR="00F16DAE" w:rsidRPr="00F16DAE" w:rsidRDefault="0060546D" w:rsidP="00B02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осуществляется по следующим вопросам:</w:t>
      </w:r>
    </w:p>
    <w:p w:rsidR="0060546D" w:rsidRDefault="0060546D" w:rsidP="00B02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положений нормативных правовых актов, содержащих обязательные требования, оценка со</w:t>
      </w:r>
      <w:r w:rsidR="00D65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блюдения которых осуществляется </w:t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B0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Чернолучинского городского поселения</w:t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25A1" w:rsidRDefault="0060546D" w:rsidP="00B02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разъяснение положений нормативных правовых актов, регламентирующих порядок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B0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Чернолучинского городского поселения</w:t>
      </w:r>
      <w:r w:rsidR="00F16DAE"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16DAE" w:rsidRDefault="00F16DAE" w:rsidP="00B025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5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</w:t>
      </w:r>
      <w:r w:rsidR="00D65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 обжалования решений уполномоченного органа</w:t>
      </w:r>
      <w:r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действий (безде</w:t>
      </w:r>
      <w:r w:rsidR="00D65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йствия) должностных лиц уполномоченного органа</w:t>
      </w:r>
      <w:r w:rsidRPr="00F1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6DAE" w:rsidRDefault="00F16DAE" w:rsidP="00F16D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F16D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F16D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F16D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F16D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F16D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F16D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F16D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F16D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F16D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F16D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F16D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F16D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DAE" w:rsidRDefault="00F16DAE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F1C" w:rsidRDefault="00CC2F1C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Муниципальный контроль на автомобильном транспорте, городском наземном электрическом транспорте и в дорожном хозяйс</w:t>
      </w:r>
      <w:r w:rsidR="008D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 на </w:t>
      </w:r>
      <w:proofErr w:type="gramStart"/>
      <w:r w:rsidR="008D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</w:t>
      </w:r>
      <w:proofErr w:type="gramEnd"/>
      <w:r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</w:t>
      </w:r>
      <w:r w:rsidR="008D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Верхотурский </w:t>
      </w:r>
      <w:r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рганом местного самоуправления муниципального образования </w:t>
      </w:r>
      <w:r w:rsidR="00B0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Чернолучинского городского поселения</w:t>
      </w:r>
      <w:r w:rsidR="00B0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на осуществление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контроля -Администрацией</w:t>
      </w:r>
      <w:r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Чернолучинского городского поселения</w:t>
      </w:r>
      <w:r w:rsidR="00B02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Омского муниципального района Омской области</w:t>
      </w:r>
      <w:r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контрольный орган, уполномоченный орган)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C2F1C" w:rsidRPr="00CC2F1C" w:rsidRDefault="00CC2F1C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F69FC" w:rsidRPr="00FF69FC" w:rsidRDefault="00CC2F1C" w:rsidP="00FF69FC">
      <w:pPr>
        <w:spacing w:after="0"/>
        <w:ind w:right="7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CC2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Предметом муниципального контроля </w:t>
      </w:r>
      <w:proofErr w:type="gramStart"/>
      <w:r w:rsidRPr="00CC2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является</w:t>
      </w:r>
      <w:r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D7D42" w:rsidRPr="008D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F69FC" w:rsidRPr="00FF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proofErr w:type="spellEnd"/>
      <w:proofErr w:type="gramEnd"/>
      <w:r w:rsidR="00FF69FC" w:rsidRPr="00FF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 лицами, указанными в частях 1, 2 статьи 31 Федерального закона № 248-ФЗ (далее – контролируемые лица) обязательных требований (введен решением от 16.06.2023 № 18):</w:t>
      </w:r>
    </w:p>
    <w:p w:rsidR="00FF69FC" w:rsidRPr="00FF69FC" w:rsidRDefault="00FF69FC" w:rsidP="00FF69FC">
      <w:pPr>
        <w:spacing w:after="0"/>
        <w:ind w:right="7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 на территории Чернолучинского городского поселения Омского муниципального района Омской области:</w:t>
      </w:r>
    </w:p>
    <w:p w:rsidR="00FF69FC" w:rsidRPr="00FF69FC" w:rsidRDefault="00FF69FC" w:rsidP="00FF69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эксплуатации объектов дорожного сервиса, размещаемых в границах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 отвода автомобильной дороги</w:t>
      </w:r>
      <w:r w:rsidRPr="00FF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автомобильных дорог общего пользования;</w:t>
      </w:r>
    </w:p>
    <w:p w:rsidR="00FF69FC" w:rsidRPr="00FF69FC" w:rsidRDefault="00FF69FC" w:rsidP="00FF69FC">
      <w:pPr>
        <w:spacing w:after="0"/>
        <w:ind w:right="7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F69FC" w:rsidRPr="00FF69FC" w:rsidRDefault="00FF69FC" w:rsidP="00FF69FC">
      <w:pPr>
        <w:spacing w:after="0"/>
        <w:ind w:right="7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CC2F1C" w:rsidRDefault="008D7D42" w:rsidP="00FF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D7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Объектами муниципального контроля являются:</w:t>
      </w:r>
    </w:p>
    <w:p w:rsidR="00FF69FC" w:rsidRPr="00FF69FC" w:rsidRDefault="00FF69FC" w:rsidP="00FF69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дороги общего пользования местного значения Чернолучинского городского поселения Омского муниципального района Омской области, включая объекты дорожного сервиса, размещенные в полосах отвода;</w:t>
      </w:r>
    </w:p>
    <w:p w:rsidR="00FF69FC" w:rsidRPr="00FF69FC" w:rsidRDefault="00FF69FC" w:rsidP="00FF69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деятельность контролируемых лиц в части соблюдения обязательных требований в отношении автомобильных дорог местного значения Чернолучинского городского поселения Омского муниципального района Омской области, а также в отношении перевозок по муниципальным маршрутам регулярных перевозок.</w:t>
      </w:r>
    </w:p>
    <w:p w:rsidR="00FF69FC" w:rsidRPr="00FF69FC" w:rsidRDefault="00FF69FC" w:rsidP="00FF69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земельные участки в границах полос отвода автомобильных дорог общего пользования;</w:t>
      </w:r>
    </w:p>
    <w:p w:rsidR="00FF69FC" w:rsidRPr="00FF69FC" w:rsidRDefault="00FF69FC" w:rsidP="00FF69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объекты строительства, реконструкции, капитального ремонта объектов дорожного сервиса, их эксплуатации, установки и эксплуатации рекламных конструкций на условиях частного сервитута, расположенные в границах полос отвода автомобильных дорог общего пользования</w:t>
      </w:r>
    </w:p>
    <w:p w:rsidR="00FF69FC" w:rsidRPr="00FF69FC" w:rsidRDefault="00FF69FC" w:rsidP="00FF69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Чернолучинского городского поселения Омского муниципального района Омской области (далее – контрольный орган) в рамках муниципального контроля обеспечивает учет объектов контроля посредством ведения перечня контролируемых лиц на основании информации, получаемой в рамках межведомственного взаимодействия, а также из иных информационных систем.</w:t>
      </w:r>
    </w:p>
    <w:p w:rsidR="00CC2F1C" w:rsidRPr="00CC2F1C" w:rsidRDefault="008D7D42" w:rsidP="00FF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в виде проведения профилактических мероприятий и контрольных (надзорных) мероприятий.</w:t>
      </w:r>
    </w:p>
    <w:p w:rsidR="00CC2F1C" w:rsidRPr="00CC2F1C" w:rsidRDefault="008D7D42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8D7D42" w:rsidRPr="008D7D42" w:rsidRDefault="008D7D42" w:rsidP="008D7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D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орган может проводить профилактические мероприятия, не предусмотренные программой профилактики рисков причинения вреда.</w:t>
      </w:r>
    </w:p>
    <w:p w:rsidR="008D7D42" w:rsidRPr="008D7D42" w:rsidRDefault="008D7D42" w:rsidP="008D7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D7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муниципального контроля контрольным органом проводится следующие профилактические мероприятия:</w:t>
      </w:r>
    </w:p>
    <w:p w:rsidR="00FF69FC" w:rsidRPr="00FF69FC" w:rsidRDefault="00FF69FC" w:rsidP="00FF69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информирование;</w:t>
      </w:r>
    </w:p>
    <w:p w:rsidR="00FF69FC" w:rsidRPr="00FF69FC" w:rsidRDefault="00FF69FC" w:rsidP="00FF69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консультирование;</w:t>
      </w:r>
    </w:p>
    <w:p w:rsidR="00FF69FC" w:rsidRPr="00FF69FC" w:rsidRDefault="00FF69FC" w:rsidP="00FF69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объявление предостережения;</w:t>
      </w:r>
    </w:p>
    <w:p w:rsidR="00FF69FC" w:rsidRPr="00FF69FC" w:rsidRDefault="00FF69FC" w:rsidP="00FF69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обобщен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правоприменительной практики.</w:t>
      </w:r>
    </w:p>
    <w:p w:rsidR="00FF69FC" w:rsidRPr="00FF69FC" w:rsidRDefault="008D7D42" w:rsidP="00FF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F69FC" w:rsidRPr="00FF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FF69FC" w:rsidRPr="00FF69FC" w:rsidRDefault="00FF69FC" w:rsidP="00FF69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документарная проверка;</w:t>
      </w:r>
    </w:p>
    <w:p w:rsidR="00FF69FC" w:rsidRPr="00FF69FC" w:rsidRDefault="00FF69FC" w:rsidP="00FF69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выездная проверка;</w:t>
      </w:r>
    </w:p>
    <w:p w:rsidR="00FF69FC" w:rsidRPr="00FF69FC" w:rsidRDefault="00FF69FC" w:rsidP="00FF69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инспекционный визит.</w:t>
      </w:r>
    </w:p>
    <w:p w:rsidR="00CC2F1C" w:rsidRPr="00CC2F1C" w:rsidRDefault="00DE4942" w:rsidP="00FF6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требования к проведению контрольных мероприятий установлены Федеральным законом от 31.07.2020 г. № 248-ФЗ.</w:t>
      </w:r>
    </w:p>
    <w:p w:rsidR="00CC2F1C" w:rsidRPr="00CC2F1C" w:rsidRDefault="00DE4942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Капитальный ремонт автомобильных дорог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CC2F1C" w:rsidRPr="00CC2F1C" w:rsidRDefault="00DE4942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Классификация работ по капитальному ремонту автомобильных дорог устанавливается федеральным органом исполнительной власти, осуществляющим функции по выработке государственной политики и </w:t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нормативно-правовому регулированию в сфере дорожного хозяйства. Классификация утверждена Приказом Минтранса России от 16.11.2012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402 «</w:t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Классификации работ по капитальному ремонту, ремонту и сод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ержанию автомобильных дорог»</w:t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Классификация).</w:t>
      </w:r>
    </w:p>
    <w:p w:rsidR="00CC2F1C" w:rsidRPr="00CC2F1C" w:rsidRDefault="00DE4942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распространяется на автомобильные дороги, расположенные, в том числе на территории муниципального образования.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устанавливает состав и виды работ, выполняемых при капитальном ремонте, ремонте и содержании автомобильных дорог и предназначена для использования при планировании объемов дорожных работ, в том числе при их проектировании и формировании программ дорожных работ на краткосрочный и среднесрочный периоды.</w:t>
      </w:r>
    </w:p>
    <w:p w:rsidR="00CC2F1C" w:rsidRPr="00CC2F1C" w:rsidRDefault="00DE4942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капитального ремонта участка автомобильной дороги и (или) дорожных сооружений могут выполняться отдельные работы по ремонту и содержанию элементов автомобильной дороги и (или) дорожных сооружений, состояние которых не требует капитального ремонта, если указанные работы необходимы для приведения ремонтируемого участка в надлежащее техническое состояние.</w:t>
      </w:r>
    </w:p>
    <w:p w:rsidR="00CC2F1C" w:rsidRPr="00CC2F1C" w:rsidRDefault="00DE4942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ремонту дорожных покрытий на искусственных дорожных сооружениях могут выполняться одновременно с работами по ремонту дорожных покрытий на прилегающих участках автомобильных дорог.</w:t>
      </w:r>
    </w:p>
    <w:p w:rsidR="00CC2F1C" w:rsidRPr="00CC2F1C" w:rsidRDefault="00DE4942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реконструкции,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реконструкции, капитального ремонта и о возможных путях объезда.</w:t>
      </w:r>
    </w:p>
    <w:p w:rsidR="00CC2F1C" w:rsidRPr="00CC2F1C" w:rsidRDefault="00DE4942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Содержание автомобильных дорог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CC2F1C" w:rsidRPr="00CC2F1C" w:rsidRDefault="00DE4942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автомобильных дорог осуществляется в соответствии с требованиями техническог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регламента Таможенного союза «</w:t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автомобильных дорог, принятого Решением Комиссии Таможенного союза от 18.10.2011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827,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CC2F1C" w:rsidRPr="00CC2F1C" w:rsidRDefault="00DE4942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содержания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CC2F1C" w:rsidRPr="00CC2F1C" w:rsidRDefault="00DE4942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работ по содержанию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CC2F1C" w:rsidRPr="00CC2F1C" w:rsidRDefault="00DE4942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определения соответствия транспортно-эксплуатационных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</w:t>
      </w:r>
      <w:r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рактеристик</w:t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автомобильных дорог требованиям технических регламентов владельцами автомобильных дорог в порядке, утвержденном Приказом Минтранса России от 07.08.2020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288 «</w:t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проведения оценки техническог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состояния автомобильных дорог»</w:t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проводится оценка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технического состояния автомобильных дорог.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</w:t>
      </w:r>
    </w:p>
    <w:p w:rsidR="00CC2F1C" w:rsidRPr="00CC2F1C" w:rsidRDefault="00DE4942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Ремонт автомобильных дорог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CC2F1C" w:rsidRPr="00CC2F1C" w:rsidRDefault="00DE4942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в соответствии с правилами, установленными настоящей статьей.</w:t>
      </w:r>
    </w:p>
    <w:p w:rsidR="00CC2F1C" w:rsidRPr="00CC2F1C" w:rsidRDefault="00DE4942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ремонта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CC2F1C" w:rsidRPr="00CC2F1C" w:rsidRDefault="00DE4942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работ по ремонту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CC2F1C" w:rsidRPr="00CC2F1C" w:rsidRDefault="00DE4942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 и возможных путях объезда.</w:t>
      </w:r>
    </w:p>
    <w:p w:rsidR="00CC2F1C" w:rsidRPr="00CC2F1C" w:rsidRDefault="00DE4942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Полоса отвода автомобильных дорог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: </w:t>
      </w:r>
    </w:p>
    <w:p w:rsidR="00CC2F1C" w:rsidRPr="00CC2F1C" w:rsidRDefault="004E0388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полосы отвода автомобильной дороги определяются на основании документации по планировке территории.</w:t>
      </w:r>
    </w:p>
    <w:p w:rsidR="00CC2F1C" w:rsidRPr="00CC2F1C" w:rsidRDefault="004E0388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полосы отвода автомобильной дороги, за исключением случаев, предусмотренных Федерал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ьным законом 08.11.2007 №257-ФЗ «</w:t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автомобильных дорогах и о дорожной деятельности в Российской Федерации и о внесении изменений в отдельные законодательные акты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Федерации»</w:t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запрещаются:</w:t>
      </w:r>
    </w:p>
    <w:p w:rsidR="00CC2F1C" w:rsidRPr="00CC2F1C" w:rsidRDefault="004E0388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CC2F1C" w:rsidRPr="00CC2F1C" w:rsidRDefault="004E0388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CC2F1C" w:rsidRPr="00CC2F1C" w:rsidRDefault="004E0388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 за исключением работ по содержанию полосы отвода автомобильной дороги или ремонту автомобильной дороги, ее участков;</w:t>
      </w:r>
    </w:p>
    <w:p w:rsidR="00CC2F1C" w:rsidRPr="00CC2F1C" w:rsidRDefault="004E0388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CC2F1C" w:rsidRPr="00CC2F1C" w:rsidRDefault="004E0388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CC2F1C" w:rsidRPr="00CC2F1C" w:rsidRDefault="004E0388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CC2F1C" w:rsidRPr="00CC2F1C" w:rsidRDefault="004E0388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Земельные участки в границах полосы отвода автомобильной дороги,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объектов. В отношении земельных участков в границах полосы отвода автомобильной дороги, предназначенных для размещения объектов дорожного сервиса, для установки и эксплуатации рекламных конструкций, допускается установление частных сервитутов в порядке, установленном гражданским законодательством и земельным законодательством.</w:t>
      </w:r>
    </w:p>
    <w:p w:rsidR="00CC2F1C" w:rsidRPr="00CC2F1C" w:rsidRDefault="004E0388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3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 перевозок пассажиров и багажа, грузов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CC2F1C" w:rsidRPr="00CC2F1C" w:rsidRDefault="004E0388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Российской Федерации утверждает правила перевозок пассажиров и багажа автомобильным транспортом и городским наземным электрическим транспортом, а также правила перевозок грузов автомобильным транспортом.</w:t>
      </w:r>
    </w:p>
    <w:p w:rsidR="00CC2F1C" w:rsidRPr="00CC2F1C" w:rsidRDefault="004E0388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перевозок пассажиров и багажа автомобильным транспортом и городским наземным электрическим транспортом представляют собой нормативные правовые акты, регулирующие порядок организации различных видов перевозок пассажиров и багажа, а также условия перевозок пассажиров и багажа и предоставления транспортных средств для таких перевозок.</w:t>
      </w:r>
    </w:p>
    <w:p w:rsidR="00CC2F1C" w:rsidRPr="00CC2F1C" w:rsidRDefault="004E0388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 от 01.10.2020 №1586 «</w:t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перевозок пассажиров и багажа автомобильным транспортом и городским наземн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электрическим транспортом» </w:t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 порядок организации различных видов перевозок пассажиров и багажа, предусмотренных Федеральным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от 08.11.2007 №259-ФЗ «</w:t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автомобильного транспорта и городского назе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электрического транспорта»</w:t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требования к перевозчикам, фрахтовщикам и владельцам объектов транспортной инфраструктуры и условия таких перевозок и условия предоставления транспортных средств для таких перевозок.</w:t>
      </w:r>
    </w:p>
    <w:p w:rsidR="00CC2F1C" w:rsidRPr="00CC2F1C" w:rsidRDefault="004E0388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Виды перевозок пассажиров и багажа</w:t>
      </w:r>
    </w:p>
    <w:p w:rsidR="00CC2F1C" w:rsidRPr="00CC2F1C" w:rsidRDefault="004E0388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Перевозки пассажиров и багажа подразделяются на:</w:t>
      </w:r>
    </w:p>
    <w:p w:rsidR="00CC2F1C" w:rsidRPr="00CC2F1C" w:rsidRDefault="004E0388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регулярные перевозки;</w:t>
      </w:r>
    </w:p>
    <w:p w:rsidR="00CC2F1C" w:rsidRPr="00CC2F1C" w:rsidRDefault="00CC2F1C" w:rsidP="00FF69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перевозки по заказам;</w:t>
      </w:r>
    </w:p>
    <w:p w:rsidR="00CC2F1C" w:rsidRPr="00CC2F1C" w:rsidRDefault="00CC2F1C" w:rsidP="00FF69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перевозки легковыми такси.</w:t>
      </w:r>
    </w:p>
    <w:p w:rsidR="00CC2F1C" w:rsidRDefault="004E0388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2F1C" w:rsidRPr="00CC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оформлению и оборудованию транспортных средств и объектов транспортной инфраструктуры, используемых для перевозок пассажиров и багажа, определяются правилами перевозок пассажиров. </w:t>
      </w:r>
    </w:p>
    <w:p w:rsidR="004E0388" w:rsidRPr="00CC2F1C" w:rsidRDefault="004E0388" w:rsidP="00CC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F1C" w:rsidRDefault="00CC2F1C" w:rsidP="004E0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Нормативно-правовые акты, содержащие обязательные требования, соблюдение которых оценивается при проведении мероприятий по муниципальному контролю на автомобильном транспорте, городском наземном электрическом тр</w:t>
      </w:r>
      <w:r w:rsidR="004E0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анспорте и в дорожном хозяйстве: </w:t>
      </w:r>
    </w:p>
    <w:p w:rsidR="004E0388" w:rsidRPr="00CC2F1C" w:rsidRDefault="004E0388" w:rsidP="004E0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388" w:rsidRPr="004E0388" w:rsidRDefault="004E0388" w:rsidP="004E0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0388">
        <w:rPr>
          <w:rFonts w:ascii="Times New Roman" w:hAnsi="Times New Roman" w:cs="Times New Roman"/>
          <w:sz w:val="28"/>
          <w:szCs w:val="28"/>
        </w:rPr>
        <w:t>Федеральный закон от 10.12.1995 №196-ФЗ «О безопасности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0388" w:rsidRPr="004E0388" w:rsidRDefault="004E0388" w:rsidP="004E0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0388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0388" w:rsidRPr="004E0388" w:rsidRDefault="004E0388" w:rsidP="004E0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0388">
        <w:rPr>
          <w:rFonts w:ascii="Times New Roman" w:hAnsi="Times New Roman" w:cs="Times New Roman"/>
          <w:sz w:val="28"/>
          <w:szCs w:val="28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0388" w:rsidRPr="004E0388" w:rsidRDefault="004E0388" w:rsidP="004E0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0388">
        <w:rPr>
          <w:rFonts w:ascii="Times New Roman" w:hAnsi="Times New Roman" w:cs="Times New Roman"/>
          <w:sz w:val="28"/>
          <w:szCs w:val="28"/>
        </w:rPr>
        <w:t>Федеральный закон от 08.11.2007 № 259-ФЗ «Устав автомобильного транспорта и городского наземного электрического транспорта»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0388" w:rsidRDefault="004E0388" w:rsidP="004E0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0388">
        <w:rPr>
          <w:rFonts w:ascii="Times New Roman" w:hAnsi="Times New Roman" w:cs="Times New Roman"/>
          <w:sz w:val="28"/>
          <w:szCs w:val="28"/>
        </w:rPr>
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0388" w:rsidRPr="004E0388" w:rsidRDefault="004E0388" w:rsidP="004E0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0388">
        <w:rPr>
          <w:rFonts w:ascii="Times New Roman" w:hAnsi="Times New Roman" w:cs="Times New Roman"/>
          <w:sz w:val="28"/>
          <w:szCs w:val="28"/>
        </w:rPr>
        <w:t>Решение Комиссии Таможенного союза от 18.10.2011 № 827 «О принятии технического регламента Таможенного союза "Безопасность автомобильных дорог» (вместе с «ТР ТС 014/2011. Технический регламент Таможенного союза. Безопасность автомобильных дорог»);</w:t>
      </w:r>
    </w:p>
    <w:p w:rsidR="004E0388" w:rsidRPr="004E0388" w:rsidRDefault="004E0388" w:rsidP="004E0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0388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01.10.2020 № 1586 «Об утверждении Правил перевозок пассажиров и багажа автомобильным транспортом и городским наземным электрическим транспортом»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0388" w:rsidRPr="004E0388" w:rsidRDefault="004E0388" w:rsidP="004E0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0388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04.11.2017 № 2438-р «Об утверждении перечня документов по стандартизации, обязательное применение которых обеспечивает безопасность дорожного движения при его организации на территории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0388" w:rsidRPr="004E0388" w:rsidRDefault="004E0388" w:rsidP="004E0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0388">
        <w:rPr>
          <w:rFonts w:ascii="Times New Roman" w:hAnsi="Times New Roman" w:cs="Times New Roman"/>
          <w:sz w:val="28"/>
          <w:szCs w:val="28"/>
        </w:rPr>
        <w:t>Приказ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7CAF" w:rsidRDefault="004E0388" w:rsidP="004E0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0388">
        <w:rPr>
          <w:rFonts w:ascii="Times New Roman" w:hAnsi="Times New Roman" w:cs="Times New Roman"/>
          <w:sz w:val="28"/>
          <w:szCs w:val="28"/>
        </w:rPr>
        <w:t>Свод правил СП 34.13330.2021 «СНиП 2.05.02-85 Автомобильные дороги»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388" w:rsidRPr="00CC2F1C" w:rsidRDefault="004E0388" w:rsidP="004E0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F1C" w:rsidRPr="00CC2F1C" w:rsidRDefault="00CC2F1C" w:rsidP="00CC2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F1C" w:rsidRPr="00CC2F1C" w:rsidRDefault="00CC2F1C" w:rsidP="00CC2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2F1C" w:rsidRPr="00CC2F1C" w:rsidRDefault="00CC2F1C" w:rsidP="00CC2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F1C" w:rsidRPr="00CC2F1C" w:rsidRDefault="00CC2F1C" w:rsidP="00CC2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F1C" w:rsidRPr="00CC2F1C" w:rsidRDefault="00CC2F1C" w:rsidP="00CC2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F1C" w:rsidRPr="00CC2F1C" w:rsidRDefault="00CC2F1C" w:rsidP="00CC2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F1C" w:rsidRPr="00CC2F1C" w:rsidRDefault="00CC2F1C" w:rsidP="00CC2F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F1C" w:rsidRPr="00CC2F1C" w:rsidRDefault="00CC2F1C" w:rsidP="00CC2F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F1C" w:rsidRPr="00CC2F1C" w:rsidRDefault="00CC2F1C" w:rsidP="00CC2F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F1C" w:rsidRPr="00CC2F1C" w:rsidRDefault="00CC2F1C" w:rsidP="00CC2F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F1C" w:rsidRPr="00CC2F1C" w:rsidRDefault="00CC2F1C" w:rsidP="00CC2F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F1C" w:rsidRPr="00CC2F1C" w:rsidRDefault="00CC2F1C" w:rsidP="00CC2F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F1C" w:rsidRPr="00CC2F1C" w:rsidRDefault="00CC2F1C" w:rsidP="00CC2F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F1C" w:rsidRPr="00CC2F1C" w:rsidRDefault="00CC2F1C" w:rsidP="00CC2F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F1C" w:rsidRPr="00CC2F1C" w:rsidRDefault="00CC2F1C" w:rsidP="00CC2F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7CAF" w:rsidRDefault="008E7CAF" w:rsidP="008E7CAF"/>
    <w:p w:rsidR="00BD2740" w:rsidRDefault="00BD2740" w:rsidP="00BD2740"/>
    <w:p w:rsidR="00AF6984" w:rsidRDefault="00AF6984" w:rsidP="008E7CAF"/>
    <w:sectPr w:rsidR="00AF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D5"/>
    <w:rsid w:val="003679D5"/>
    <w:rsid w:val="004E0388"/>
    <w:rsid w:val="00573283"/>
    <w:rsid w:val="0060546D"/>
    <w:rsid w:val="008D7D42"/>
    <w:rsid w:val="008E7CAF"/>
    <w:rsid w:val="00AF6984"/>
    <w:rsid w:val="00B025A1"/>
    <w:rsid w:val="00BD2740"/>
    <w:rsid w:val="00CC2F1C"/>
    <w:rsid w:val="00D6573D"/>
    <w:rsid w:val="00DE4942"/>
    <w:rsid w:val="00F16DAE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9760"/>
  <w15:docId w15:val="{DE07AD03-CCFE-492C-9452-2B87E264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4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69F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2978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Е. Файзулина</dc:creator>
  <cp:lastModifiedBy>Алексей</cp:lastModifiedBy>
  <cp:revision>2</cp:revision>
  <dcterms:created xsi:type="dcterms:W3CDTF">2025-03-04T05:07:00Z</dcterms:created>
  <dcterms:modified xsi:type="dcterms:W3CDTF">2025-03-04T05:07:00Z</dcterms:modified>
</cp:coreProperties>
</file>